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77" w:rsidRPr="00731B03" w:rsidRDefault="00211A77" w:rsidP="00211A77">
      <w:pPr>
        <w:ind w:left="4820"/>
        <w:rPr>
          <w:b/>
          <w:lang w:val="uk-UA"/>
        </w:rPr>
      </w:pPr>
      <w:r w:rsidRPr="00731B03">
        <w:rPr>
          <w:b/>
          <w:lang w:val="uk-UA"/>
        </w:rPr>
        <w:t>Додаток № 3</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w:t>
      </w:r>
      <w:r w:rsidR="00082DF1">
        <w:rPr>
          <w:rFonts w:ascii="Times New Roman" w:hAnsi="Times New Roman" w:cs="Times New Roman"/>
          <w:b/>
          <w:sz w:val="24"/>
          <w:szCs w:val="24"/>
        </w:rPr>
        <w:t>7</w:t>
      </w:r>
      <w:r>
        <w:rPr>
          <w:rFonts w:ascii="Times New Roman" w:hAnsi="Times New Roman" w:cs="Times New Roman"/>
          <w:b/>
          <w:sz w:val="24"/>
          <w:szCs w:val="24"/>
        </w:rPr>
        <w:t>.2024року №  __</w:t>
      </w:r>
    </w:p>
    <w:p w:rsidR="00211A77" w:rsidRPr="00CF0806" w:rsidRDefault="00211A77" w:rsidP="00211A77">
      <w:pPr>
        <w:pStyle w:val="a3"/>
        <w:jc w:val="center"/>
        <w:rPr>
          <w:lang w:val="uk-UA"/>
        </w:rPr>
      </w:pPr>
      <w:r w:rsidRPr="00CF0806">
        <w:rPr>
          <w:b/>
          <w:bCs/>
          <w:lang w:val="uk-UA"/>
        </w:rPr>
        <w:t>Елементи плати за землю</w:t>
      </w:r>
    </w:p>
    <w:p w:rsidR="00211A77" w:rsidRPr="00CF0806" w:rsidRDefault="00211A77" w:rsidP="00211A77">
      <w:pPr>
        <w:pStyle w:val="a3"/>
        <w:spacing w:before="0" w:beforeAutospacing="0" w:after="0" w:afterAutospacing="0"/>
        <w:rPr>
          <w:lang w:val="uk-UA"/>
        </w:rPr>
      </w:pPr>
      <w:r w:rsidRPr="00CF0806">
        <w:rPr>
          <w:b/>
          <w:bCs/>
          <w:lang w:val="uk-UA"/>
        </w:rPr>
        <w:t>1. Платники податку:</w:t>
      </w:r>
    </w:p>
    <w:p w:rsidR="00211A77" w:rsidRPr="00CF0806" w:rsidRDefault="00211A77" w:rsidP="00211A77">
      <w:pPr>
        <w:pStyle w:val="a3"/>
        <w:spacing w:before="0" w:beforeAutospacing="0" w:after="0" w:afterAutospacing="0"/>
        <w:rPr>
          <w:lang w:val="uk-UA"/>
        </w:rPr>
      </w:pPr>
      <w:r w:rsidRPr="00CF0806">
        <w:rPr>
          <w:lang w:val="uk-UA"/>
        </w:rPr>
        <w:t>1.1. власники земельних ділянок, земельних часток (паїв);</w:t>
      </w:r>
    </w:p>
    <w:p w:rsidR="00211A77" w:rsidRPr="00CF0806" w:rsidRDefault="00211A77" w:rsidP="00211A77">
      <w:pPr>
        <w:pStyle w:val="a3"/>
        <w:spacing w:before="0" w:beforeAutospacing="0" w:after="0" w:afterAutospacing="0"/>
        <w:rPr>
          <w:lang w:val="uk-UA"/>
        </w:rPr>
      </w:pPr>
      <w:r w:rsidRPr="00CF0806">
        <w:rPr>
          <w:lang w:val="uk-UA"/>
        </w:rPr>
        <w:t>1.2. землекористувачі.</w:t>
      </w:r>
    </w:p>
    <w:p w:rsidR="00211A77" w:rsidRPr="00CF0806" w:rsidRDefault="00211A77" w:rsidP="00211A77">
      <w:pPr>
        <w:pStyle w:val="a3"/>
        <w:spacing w:before="0" w:beforeAutospacing="0" w:after="0" w:afterAutospacing="0"/>
        <w:rPr>
          <w:lang w:val="uk-UA"/>
        </w:rPr>
      </w:pPr>
      <w:r w:rsidRPr="00CF0806">
        <w:rPr>
          <w:b/>
          <w:bCs/>
          <w:lang w:val="uk-UA"/>
        </w:rPr>
        <w:t>2. Об’єкти оподаткування</w:t>
      </w:r>
    </w:p>
    <w:p w:rsidR="00211A77" w:rsidRPr="00CF0806" w:rsidRDefault="00211A77" w:rsidP="00211A77">
      <w:pPr>
        <w:pStyle w:val="a3"/>
        <w:spacing w:before="0" w:beforeAutospacing="0" w:after="0" w:afterAutospacing="0"/>
        <w:rPr>
          <w:lang w:val="uk-UA"/>
        </w:rPr>
      </w:pPr>
      <w:r w:rsidRPr="00CF0806">
        <w:rPr>
          <w:lang w:val="uk-UA"/>
        </w:rPr>
        <w:t>2.1. земельні ділянки, які перебувають у власності або користуванні;</w:t>
      </w:r>
    </w:p>
    <w:p w:rsidR="00211A77" w:rsidRPr="00CF0806" w:rsidRDefault="00211A77" w:rsidP="00211A77">
      <w:pPr>
        <w:pStyle w:val="a3"/>
        <w:spacing w:before="0" w:beforeAutospacing="0" w:after="0" w:afterAutospacing="0"/>
        <w:rPr>
          <w:lang w:val="uk-UA"/>
        </w:rPr>
      </w:pPr>
      <w:r w:rsidRPr="00CF0806">
        <w:rPr>
          <w:lang w:val="uk-UA"/>
        </w:rPr>
        <w:t>2.2. земельні частки (паї), які перебувають у власності.</w:t>
      </w:r>
    </w:p>
    <w:p w:rsidR="00211A77" w:rsidRPr="00CF0806" w:rsidRDefault="00211A77" w:rsidP="00211A77">
      <w:pPr>
        <w:pStyle w:val="a3"/>
        <w:spacing w:before="0" w:beforeAutospacing="0" w:after="0" w:afterAutospacing="0"/>
        <w:rPr>
          <w:lang w:val="uk-UA"/>
        </w:rPr>
      </w:pPr>
      <w:r w:rsidRPr="00CF0806">
        <w:rPr>
          <w:b/>
          <w:bCs/>
          <w:lang w:val="uk-UA"/>
        </w:rPr>
        <w:t>3.База оподаткування земельним податком</w:t>
      </w:r>
    </w:p>
    <w:p w:rsidR="00211A77" w:rsidRPr="00CF0806" w:rsidRDefault="00211A77" w:rsidP="00211A77">
      <w:pPr>
        <w:pStyle w:val="a3"/>
        <w:spacing w:before="0" w:beforeAutospacing="0" w:after="0" w:afterAutospacing="0"/>
        <w:rPr>
          <w:lang w:val="uk-UA"/>
        </w:rPr>
      </w:pPr>
      <w:r w:rsidRPr="00CF0806">
        <w:rPr>
          <w:lang w:val="uk-UA"/>
        </w:rPr>
        <w:t>3.1. Базу оподаткування земельним податком визначено пунктом 271.1 статті  271 Податкового кодексу України.</w:t>
      </w:r>
    </w:p>
    <w:p w:rsidR="00211A77" w:rsidRPr="00CF0806" w:rsidRDefault="00211A77" w:rsidP="00211A77">
      <w:pPr>
        <w:pStyle w:val="a3"/>
        <w:spacing w:before="0" w:beforeAutospacing="0" w:after="0" w:afterAutospacing="0"/>
        <w:rPr>
          <w:b/>
          <w:bCs/>
          <w:lang w:val="uk-UA"/>
        </w:rPr>
      </w:pPr>
      <w:r w:rsidRPr="00CF0806">
        <w:rPr>
          <w:b/>
          <w:bCs/>
          <w:lang w:val="uk-UA"/>
        </w:rPr>
        <w:t xml:space="preserve">4.Ставка земельного податку </w:t>
      </w:r>
    </w:p>
    <w:p w:rsidR="00211A77" w:rsidRPr="00CF0806" w:rsidRDefault="00211A77" w:rsidP="00211A77">
      <w:pPr>
        <w:pStyle w:val="a3"/>
        <w:spacing w:before="0" w:beforeAutospacing="0" w:after="0" w:afterAutospacing="0"/>
        <w:rPr>
          <w:lang w:val="uk-UA"/>
        </w:rPr>
      </w:pPr>
      <w:r w:rsidRPr="00CF0806">
        <w:rPr>
          <w:lang w:val="uk-UA"/>
        </w:rPr>
        <w:t xml:space="preserve">Ставки земельного податку визначені у Додатку 1 до цього рішення. </w:t>
      </w:r>
    </w:p>
    <w:p w:rsidR="00211A77" w:rsidRPr="00CF0806" w:rsidRDefault="00211A77" w:rsidP="00211A77">
      <w:pPr>
        <w:pStyle w:val="a3"/>
        <w:spacing w:before="0" w:beforeAutospacing="0" w:after="0" w:afterAutospacing="0"/>
        <w:rPr>
          <w:b/>
          <w:bCs/>
          <w:lang w:val="uk-UA"/>
        </w:rPr>
      </w:pPr>
      <w:r w:rsidRPr="00CF0806">
        <w:rPr>
          <w:b/>
          <w:bCs/>
          <w:lang w:val="uk-UA"/>
        </w:rPr>
        <w:t xml:space="preserve">5. Пільги щодо сплати земельного податку </w:t>
      </w:r>
    </w:p>
    <w:p w:rsidR="00211A77" w:rsidRPr="00CF0806" w:rsidRDefault="00211A77" w:rsidP="00211A77">
      <w:pPr>
        <w:pStyle w:val="a3"/>
        <w:spacing w:before="0" w:beforeAutospacing="0" w:after="0" w:afterAutospacing="0"/>
        <w:rPr>
          <w:lang w:val="uk-UA"/>
        </w:rPr>
      </w:pPr>
      <w:bookmarkStart w:id="0" w:name="n11939"/>
      <w:bookmarkEnd w:id="0"/>
      <w:r w:rsidRPr="00CF0806">
        <w:rPr>
          <w:lang w:val="uk-UA"/>
        </w:rPr>
        <w:t>5.1.  Перелік  пільг для фізичних осіб визначено статтею 281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5.2. Перелік  пільг для юридичних осіб визначено статтею 282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5.3. Перелік  земельних ділянок, які не підлягають оподаткуванню земельним податком визначено статтею 283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5.4. Порядок та особливості застосування пільг визначено пунктами 284.2, 284.3 статті 284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5.5. Перелік  пільг наданих відповідно до  пункту 284.1 статті 284 Податкового кодексу  України  визначено у додатку 2  до цього рішення.</w:t>
      </w:r>
    </w:p>
    <w:p w:rsidR="00211A77" w:rsidRPr="00CF0806" w:rsidRDefault="00211A77" w:rsidP="00211A77">
      <w:pPr>
        <w:pStyle w:val="a3"/>
        <w:spacing w:before="0" w:beforeAutospacing="0" w:after="0" w:afterAutospacing="0"/>
        <w:rPr>
          <w:lang w:val="uk-UA"/>
        </w:rPr>
      </w:pPr>
      <w:r w:rsidRPr="00CF0806">
        <w:rPr>
          <w:b/>
          <w:bCs/>
          <w:lang w:val="uk-UA"/>
        </w:rPr>
        <w:t>6. Податковий період для плати за землю</w:t>
      </w:r>
    </w:p>
    <w:p w:rsidR="00211A77" w:rsidRPr="00CF0806" w:rsidRDefault="00211A77" w:rsidP="00211A77">
      <w:pPr>
        <w:pStyle w:val="a3"/>
        <w:spacing w:before="0" w:beforeAutospacing="0" w:after="0" w:afterAutospacing="0"/>
        <w:rPr>
          <w:lang w:val="uk-UA"/>
        </w:rPr>
      </w:pPr>
      <w:r w:rsidRPr="00CF0806">
        <w:rPr>
          <w:lang w:val="uk-UA"/>
        </w:rPr>
        <w:t>Податковий період  для плати за землю визначено статтею 285 Податкового кодексу України.</w:t>
      </w:r>
    </w:p>
    <w:p w:rsidR="00211A77" w:rsidRPr="00CF0806" w:rsidRDefault="00211A77" w:rsidP="00211A77">
      <w:pPr>
        <w:pStyle w:val="a3"/>
        <w:spacing w:before="0" w:beforeAutospacing="0" w:after="0" w:afterAutospacing="0"/>
        <w:rPr>
          <w:lang w:val="uk-UA"/>
        </w:rPr>
      </w:pPr>
      <w:r w:rsidRPr="00CF0806">
        <w:rPr>
          <w:b/>
          <w:bCs/>
          <w:lang w:val="uk-UA"/>
        </w:rPr>
        <w:t>7. Порядок обчислення плати за землю</w:t>
      </w:r>
    </w:p>
    <w:p w:rsidR="00211A77" w:rsidRPr="00CF0806" w:rsidRDefault="00211A77" w:rsidP="00211A77">
      <w:pPr>
        <w:pStyle w:val="a3"/>
        <w:spacing w:before="0" w:beforeAutospacing="0" w:after="0" w:afterAutospacing="0"/>
        <w:rPr>
          <w:lang w:val="uk-UA"/>
        </w:rPr>
      </w:pPr>
      <w:r w:rsidRPr="00CF0806">
        <w:rPr>
          <w:lang w:val="uk-UA"/>
        </w:rPr>
        <w:t>7.1. Порядок обчислення плати за землю визначено ст.286 Податкового кодексу України.</w:t>
      </w:r>
    </w:p>
    <w:p w:rsidR="00211A77" w:rsidRPr="00CF0806" w:rsidRDefault="00211A77" w:rsidP="00211A77">
      <w:pPr>
        <w:pStyle w:val="a3"/>
        <w:spacing w:before="0" w:beforeAutospacing="0" w:after="0" w:afterAutospacing="0"/>
        <w:rPr>
          <w:lang w:val="uk-UA"/>
        </w:rPr>
      </w:pPr>
      <w:r w:rsidRPr="00CF0806">
        <w:rPr>
          <w:b/>
          <w:bCs/>
          <w:lang w:val="uk-UA"/>
        </w:rPr>
        <w:t>8. Строк сплати плати за землю</w:t>
      </w:r>
    </w:p>
    <w:p w:rsidR="00211A77" w:rsidRDefault="00211A77" w:rsidP="00211A77">
      <w:pPr>
        <w:pStyle w:val="a3"/>
        <w:spacing w:before="0" w:beforeAutospacing="0" w:after="0" w:afterAutospacing="0"/>
        <w:rPr>
          <w:lang w:val="uk-UA"/>
        </w:rPr>
      </w:pPr>
      <w:r w:rsidRPr="00CF0806">
        <w:rPr>
          <w:lang w:val="uk-UA"/>
        </w:rPr>
        <w:t>Строки плати за землю визначено статтею 287 Податкового кодексу України.</w:t>
      </w:r>
    </w:p>
    <w:p w:rsidR="00211A77" w:rsidRPr="00CF0806" w:rsidRDefault="00211A77" w:rsidP="00211A77">
      <w:pPr>
        <w:pStyle w:val="a3"/>
        <w:spacing w:before="0" w:beforeAutospacing="0" w:after="0" w:afterAutospacing="0"/>
        <w:rPr>
          <w:lang w:val="uk-UA"/>
        </w:rPr>
      </w:pPr>
    </w:p>
    <w:p w:rsidR="00211A77" w:rsidRPr="00C525CC" w:rsidRDefault="00211A77" w:rsidP="00211A77">
      <w:pPr>
        <w:jc w:val="center"/>
        <w:rPr>
          <w:b/>
          <w:sz w:val="28"/>
          <w:szCs w:val="28"/>
          <w:lang w:val="uk-UA"/>
        </w:rPr>
      </w:pPr>
      <w:r w:rsidRPr="00C525CC">
        <w:rPr>
          <w:b/>
          <w:sz w:val="28"/>
          <w:szCs w:val="28"/>
          <w:lang w:val="uk-UA"/>
        </w:rPr>
        <w:t>Секретар  сільської  ради</w:t>
      </w:r>
      <w:r w:rsidRPr="00C525CC">
        <w:rPr>
          <w:b/>
          <w:sz w:val="28"/>
          <w:szCs w:val="28"/>
          <w:lang w:val="uk-UA"/>
        </w:rPr>
        <w:tab/>
      </w:r>
      <w:r w:rsidRPr="00C525CC">
        <w:rPr>
          <w:b/>
          <w:sz w:val="28"/>
          <w:szCs w:val="28"/>
          <w:lang w:val="uk-UA"/>
        </w:rPr>
        <w:tab/>
        <w:t>М.І.Цуркан</w:t>
      </w: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Pr="00CF0806"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Pr="00CF0806" w:rsidRDefault="00211A77" w:rsidP="00211A77">
      <w:pPr>
        <w:jc w:val="right"/>
        <w:rPr>
          <w:b/>
          <w:lang w:val="uk-UA"/>
        </w:rPr>
      </w:pPr>
    </w:p>
    <w:p w:rsidR="00211A77" w:rsidRPr="00731B03" w:rsidRDefault="00211A77" w:rsidP="00211A77">
      <w:pPr>
        <w:ind w:left="5245"/>
        <w:rPr>
          <w:b/>
          <w:lang w:val="uk-UA"/>
        </w:rPr>
      </w:pPr>
      <w:r w:rsidRPr="00731B03">
        <w:rPr>
          <w:b/>
          <w:lang w:val="uk-UA"/>
        </w:rPr>
        <w:lastRenderedPageBreak/>
        <w:t>Додаток № 6</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w:t>
      </w:r>
      <w:r w:rsidR="00082DF1">
        <w:rPr>
          <w:rFonts w:ascii="Times New Roman" w:hAnsi="Times New Roman" w:cs="Times New Roman"/>
          <w:b/>
          <w:sz w:val="24"/>
          <w:szCs w:val="24"/>
        </w:rPr>
        <w:t>7</w:t>
      </w:r>
      <w:r>
        <w:rPr>
          <w:rFonts w:ascii="Times New Roman" w:hAnsi="Times New Roman" w:cs="Times New Roman"/>
          <w:b/>
          <w:sz w:val="24"/>
          <w:szCs w:val="24"/>
        </w:rPr>
        <w:t>.2024року №  __</w:t>
      </w:r>
    </w:p>
    <w:p w:rsidR="00211A77" w:rsidRPr="00CF0806" w:rsidRDefault="00211A77" w:rsidP="00211A77">
      <w:pPr>
        <w:pStyle w:val="a3"/>
        <w:jc w:val="center"/>
        <w:rPr>
          <w:lang w:val="uk-UA"/>
        </w:rPr>
      </w:pPr>
      <w:r w:rsidRPr="00CF0806">
        <w:rPr>
          <w:b/>
          <w:bCs/>
          <w:lang w:val="uk-UA"/>
        </w:rPr>
        <w:t>Елементи  податку на нерухоме майно, відмінне від земельної ділянки</w:t>
      </w:r>
    </w:p>
    <w:p w:rsidR="00211A77" w:rsidRPr="00CF0806" w:rsidRDefault="00211A77" w:rsidP="00211A77">
      <w:pPr>
        <w:pStyle w:val="a3"/>
        <w:spacing w:before="0" w:beforeAutospacing="0" w:after="0" w:afterAutospacing="0"/>
        <w:rPr>
          <w:lang w:val="uk-UA"/>
        </w:rPr>
      </w:pPr>
      <w:r w:rsidRPr="00CF0806">
        <w:rPr>
          <w:b/>
          <w:bCs/>
          <w:lang w:val="uk-UA"/>
        </w:rPr>
        <w:t>1.Платники податку</w:t>
      </w:r>
    </w:p>
    <w:p w:rsidR="00211A77" w:rsidRPr="00CF0806" w:rsidRDefault="00211A77" w:rsidP="00211A77">
      <w:pPr>
        <w:pStyle w:val="a3"/>
        <w:spacing w:before="0" w:beforeAutospacing="0" w:after="0" w:afterAutospacing="0"/>
        <w:jc w:val="both"/>
        <w:rPr>
          <w:lang w:val="uk-UA"/>
        </w:rPr>
      </w:pPr>
      <w:r w:rsidRPr="00CF0806">
        <w:rPr>
          <w:lang w:val="uk-UA"/>
        </w:rPr>
        <w:t>Платниками податку є фізичні та юридичні особи, визначені пунктом 266.1 статті 266 Податкового кодексу України.</w:t>
      </w:r>
    </w:p>
    <w:p w:rsidR="00211A77" w:rsidRPr="00CF0806" w:rsidRDefault="00211A77" w:rsidP="00211A77">
      <w:pPr>
        <w:pStyle w:val="a3"/>
        <w:spacing w:before="0" w:beforeAutospacing="0" w:after="0" w:afterAutospacing="0"/>
        <w:jc w:val="both"/>
        <w:rPr>
          <w:lang w:val="uk-UA"/>
        </w:rPr>
      </w:pPr>
      <w:r w:rsidRPr="00CF0806">
        <w:rPr>
          <w:b/>
          <w:bCs/>
          <w:lang w:val="uk-UA"/>
        </w:rPr>
        <w:t>2.Об’єкт оподаткування</w:t>
      </w:r>
    </w:p>
    <w:p w:rsidR="00211A77" w:rsidRPr="00CF0806" w:rsidRDefault="00211A77" w:rsidP="00211A77">
      <w:pPr>
        <w:pStyle w:val="a3"/>
        <w:spacing w:before="0" w:beforeAutospacing="0" w:after="0" w:afterAutospacing="0"/>
        <w:jc w:val="both"/>
        <w:rPr>
          <w:lang w:val="uk-UA"/>
        </w:rPr>
      </w:pPr>
      <w:r w:rsidRPr="00CF0806">
        <w:rPr>
          <w:lang w:val="uk-UA"/>
        </w:rPr>
        <w:t>Об’єкт оподаткування визначено пунктом 266.2 статті 266 Податкового кодексу України .</w:t>
      </w:r>
    </w:p>
    <w:p w:rsidR="00211A77" w:rsidRPr="00CF0806" w:rsidRDefault="00211A77" w:rsidP="00211A77">
      <w:pPr>
        <w:pStyle w:val="a3"/>
        <w:spacing w:before="0" w:beforeAutospacing="0" w:after="0" w:afterAutospacing="0"/>
        <w:jc w:val="both"/>
        <w:rPr>
          <w:lang w:val="uk-UA"/>
        </w:rPr>
      </w:pPr>
      <w:r w:rsidRPr="00CF0806">
        <w:rPr>
          <w:b/>
          <w:bCs/>
          <w:lang w:val="uk-UA"/>
        </w:rPr>
        <w:t>3. База оподаткування</w:t>
      </w:r>
    </w:p>
    <w:p w:rsidR="00211A77" w:rsidRPr="00CF0806" w:rsidRDefault="00211A77" w:rsidP="00211A77">
      <w:pPr>
        <w:pStyle w:val="a3"/>
        <w:spacing w:before="0" w:beforeAutospacing="0" w:after="0" w:afterAutospacing="0"/>
        <w:jc w:val="both"/>
        <w:rPr>
          <w:lang w:val="uk-UA"/>
        </w:rPr>
      </w:pPr>
      <w:r w:rsidRPr="00CF0806">
        <w:rPr>
          <w:lang w:val="uk-UA"/>
        </w:rPr>
        <w:t>База  оподаткування визначена   пунктом 266.3 статті 2</w:t>
      </w:r>
      <w:r>
        <w:rPr>
          <w:lang w:val="uk-UA"/>
        </w:rPr>
        <w:t>66 Податкового кодексу України.</w:t>
      </w:r>
    </w:p>
    <w:p w:rsidR="00211A77" w:rsidRPr="00CF0806" w:rsidRDefault="00211A77" w:rsidP="00211A77">
      <w:pPr>
        <w:pStyle w:val="a3"/>
        <w:spacing w:before="0" w:beforeAutospacing="0" w:after="0" w:afterAutospacing="0"/>
        <w:jc w:val="both"/>
        <w:rPr>
          <w:lang w:val="uk-UA"/>
        </w:rPr>
      </w:pPr>
      <w:r w:rsidRPr="00CF0806">
        <w:rPr>
          <w:b/>
          <w:bCs/>
          <w:lang w:val="uk-UA"/>
        </w:rPr>
        <w:t>4. Пільги із сплати податку</w:t>
      </w:r>
    </w:p>
    <w:p w:rsidR="00211A77" w:rsidRPr="00CF0806" w:rsidRDefault="00211A77" w:rsidP="00211A77">
      <w:pPr>
        <w:pStyle w:val="a3"/>
        <w:spacing w:before="0" w:beforeAutospacing="0" w:after="0" w:afterAutospacing="0"/>
        <w:jc w:val="both"/>
        <w:rPr>
          <w:lang w:val="uk-UA"/>
        </w:rPr>
      </w:pPr>
      <w:r w:rsidRPr="00CF0806">
        <w:rPr>
          <w:lang w:val="uk-UA"/>
        </w:rPr>
        <w:t>Пільги  із сплати податку  визначені  пунктом 266.4  статті 266 Податкового кодексу України</w:t>
      </w:r>
      <w:r>
        <w:rPr>
          <w:lang w:val="uk-UA"/>
        </w:rPr>
        <w:t xml:space="preserve"> </w:t>
      </w:r>
      <w:r w:rsidRPr="00CF0806">
        <w:rPr>
          <w:lang w:val="uk-UA"/>
        </w:rPr>
        <w:t>та  в додатку 5 .</w:t>
      </w:r>
    </w:p>
    <w:p w:rsidR="00211A77" w:rsidRPr="00CF0806" w:rsidRDefault="00211A77" w:rsidP="00211A77">
      <w:pPr>
        <w:pStyle w:val="a3"/>
        <w:spacing w:before="0" w:beforeAutospacing="0" w:after="0" w:afterAutospacing="0"/>
        <w:rPr>
          <w:lang w:val="uk-UA"/>
        </w:rPr>
      </w:pPr>
      <w:r w:rsidRPr="00CF0806">
        <w:rPr>
          <w:b/>
          <w:bCs/>
          <w:lang w:val="uk-UA"/>
        </w:rPr>
        <w:t>5. Ставка податку</w:t>
      </w:r>
    </w:p>
    <w:p w:rsidR="00211A77" w:rsidRPr="00CF0806" w:rsidRDefault="00211A77" w:rsidP="00211A77">
      <w:pPr>
        <w:tabs>
          <w:tab w:val="left" w:pos="284"/>
          <w:tab w:val="left" w:pos="426"/>
        </w:tabs>
        <w:jc w:val="both"/>
        <w:rPr>
          <w:lang w:val="uk-UA"/>
        </w:rPr>
      </w:pPr>
      <w:r w:rsidRPr="00CF0806">
        <w:rPr>
          <w:lang w:val="uk-UA"/>
        </w:rPr>
        <w:t xml:space="preserve">Ставки податку на нерухоме майно, відмінне від земельної ділянки, визначені у Додатку 4 до даного рішення. </w:t>
      </w:r>
    </w:p>
    <w:p w:rsidR="00211A77" w:rsidRPr="00CF0806" w:rsidRDefault="00211A77" w:rsidP="00211A77">
      <w:pPr>
        <w:pStyle w:val="a3"/>
        <w:spacing w:before="0" w:beforeAutospacing="0" w:after="0" w:afterAutospacing="0"/>
        <w:rPr>
          <w:lang w:val="uk-UA"/>
        </w:rPr>
      </w:pPr>
      <w:r w:rsidRPr="00CF0806">
        <w:rPr>
          <w:b/>
          <w:bCs/>
          <w:lang w:val="uk-UA"/>
        </w:rPr>
        <w:t>6. Податковий період</w:t>
      </w:r>
    </w:p>
    <w:p w:rsidR="00211A77" w:rsidRPr="00CF0806" w:rsidRDefault="00211A77" w:rsidP="00211A77">
      <w:pPr>
        <w:pStyle w:val="a3"/>
        <w:spacing w:before="0" w:beforeAutospacing="0" w:after="0" w:afterAutospacing="0"/>
        <w:rPr>
          <w:lang w:val="uk-UA"/>
        </w:rPr>
      </w:pPr>
      <w:r w:rsidRPr="00CF0806">
        <w:rPr>
          <w:lang w:val="uk-UA"/>
        </w:rPr>
        <w:t>Базовий податковий (звітний) період дорівнює календарному року.</w:t>
      </w:r>
    </w:p>
    <w:p w:rsidR="00211A77" w:rsidRPr="00CF0806" w:rsidRDefault="00211A77" w:rsidP="00211A77">
      <w:pPr>
        <w:pStyle w:val="a3"/>
        <w:spacing w:before="0" w:beforeAutospacing="0" w:after="0" w:afterAutospacing="0"/>
        <w:rPr>
          <w:lang w:val="uk-UA"/>
        </w:rPr>
      </w:pPr>
      <w:r w:rsidRPr="00CF0806">
        <w:rPr>
          <w:b/>
          <w:bCs/>
          <w:lang w:val="uk-UA"/>
        </w:rPr>
        <w:t>7. Порядок обчислення суми податку</w:t>
      </w:r>
    </w:p>
    <w:p w:rsidR="00211A77" w:rsidRPr="00CF0806" w:rsidRDefault="00211A77" w:rsidP="00211A77">
      <w:pPr>
        <w:pStyle w:val="a3"/>
        <w:spacing w:before="0" w:beforeAutospacing="0" w:after="0" w:afterAutospacing="0"/>
        <w:jc w:val="both"/>
        <w:rPr>
          <w:lang w:val="uk-UA"/>
        </w:rPr>
      </w:pPr>
      <w:r w:rsidRPr="00CF0806">
        <w:rPr>
          <w:lang w:val="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порядку встановленому підпунктами  266.7.1.- 266.7.3., 266.7.5 пунктом 266.8 статті 266  Податкового кодексу України .</w:t>
      </w:r>
    </w:p>
    <w:p w:rsidR="00211A77" w:rsidRPr="00CF0806" w:rsidRDefault="00211A77" w:rsidP="00211A77">
      <w:pPr>
        <w:pStyle w:val="a3"/>
        <w:spacing w:before="0" w:beforeAutospacing="0" w:after="0" w:afterAutospacing="0"/>
        <w:rPr>
          <w:lang w:val="uk-UA"/>
        </w:rPr>
      </w:pPr>
      <w:r w:rsidRPr="00CF0806">
        <w:rPr>
          <w:b/>
          <w:bCs/>
          <w:lang w:val="uk-UA"/>
        </w:rPr>
        <w:t>8. Порядок сплати податку</w:t>
      </w:r>
    </w:p>
    <w:p w:rsidR="00211A77" w:rsidRPr="00CF0806" w:rsidRDefault="00211A77" w:rsidP="00211A77">
      <w:pPr>
        <w:pStyle w:val="a3"/>
        <w:spacing w:before="0" w:beforeAutospacing="0" w:after="0" w:afterAutospacing="0"/>
        <w:rPr>
          <w:lang w:val="uk-UA"/>
        </w:rPr>
      </w:pPr>
      <w:r w:rsidRPr="00CF0806">
        <w:rPr>
          <w:lang w:val="uk-UA"/>
        </w:rPr>
        <w:t>Податок сплачується відповідно до пункту 266.9 статті 266 Податкового кодексу України .</w:t>
      </w:r>
    </w:p>
    <w:p w:rsidR="00211A77" w:rsidRPr="00CF0806" w:rsidRDefault="00211A77" w:rsidP="00211A77">
      <w:pPr>
        <w:pStyle w:val="a3"/>
        <w:spacing w:before="0" w:beforeAutospacing="0" w:after="0" w:afterAutospacing="0"/>
        <w:rPr>
          <w:lang w:val="uk-UA"/>
        </w:rPr>
      </w:pPr>
      <w:r w:rsidRPr="00CF0806">
        <w:rPr>
          <w:b/>
          <w:bCs/>
          <w:lang w:val="uk-UA"/>
        </w:rPr>
        <w:t>9. Строки сплати податку</w:t>
      </w:r>
    </w:p>
    <w:p w:rsidR="00211A77" w:rsidRPr="00CF0806" w:rsidRDefault="00211A77" w:rsidP="00211A77">
      <w:pPr>
        <w:jc w:val="both"/>
        <w:rPr>
          <w:lang w:val="uk-UA"/>
        </w:rPr>
      </w:pPr>
      <w:r w:rsidRPr="00CF0806">
        <w:rPr>
          <w:lang w:val="uk-UA"/>
        </w:rPr>
        <w:t>Строки сплати податку визначені  пунктом 266.10 статті 266 Податкового кодексу України .</w:t>
      </w:r>
    </w:p>
    <w:p w:rsidR="00211A77" w:rsidRPr="00CF0806" w:rsidRDefault="00211A77" w:rsidP="00211A77">
      <w:pPr>
        <w:rPr>
          <w:lang w:val="uk-UA"/>
        </w:rPr>
      </w:pPr>
    </w:p>
    <w:p w:rsidR="00211A77" w:rsidRPr="001B5144" w:rsidRDefault="00211A77" w:rsidP="00211A77">
      <w:pPr>
        <w:jc w:val="center"/>
        <w:rPr>
          <w:b/>
          <w:sz w:val="28"/>
          <w:szCs w:val="28"/>
          <w:lang w:val="uk-UA"/>
        </w:rPr>
      </w:pPr>
      <w:r w:rsidRPr="001B5144">
        <w:rPr>
          <w:b/>
          <w:sz w:val="28"/>
          <w:szCs w:val="28"/>
          <w:lang w:val="uk-UA"/>
        </w:rPr>
        <w:t>Секретар сільської ради</w:t>
      </w:r>
      <w:r w:rsidRPr="001B5144">
        <w:rPr>
          <w:b/>
          <w:sz w:val="28"/>
          <w:szCs w:val="28"/>
          <w:lang w:val="uk-UA"/>
        </w:rPr>
        <w:tab/>
      </w:r>
      <w:r>
        <w:rPr>
          <w:b/>
          <w:sz w:val="28"/>
          <w:szCs w:val="28"/>
          <w:lang w:val="uk-UA"/>
        </w:rPr>
        <w:t xml:space="preserve">                   Марія Цуркан</w:t>
      </w:r>
    </w:p>
    <w:p w:rsidR="00211A77" w:rsidRPr="00CF0806" w:rsidRDefault="00211A77" w:rsidP="00211A77">
      <w:pPr>
        <w:rPr>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ind w:left="4820"/>
        <w:rPr>
          <w:b/>
          <w:sz w:val="22"/>
          <w:szCs w:val="22"/>
          <w:lang w:val="uk-UA"/>
        </w:rPr>
      </w:pPr>
    </w:p>
    <w:p w:rsidR="00211A77" w:rsidRPr="00731B03" w:rsidRDefault="00211A77" w:rsidP="00211A77">
      <w:pPr>
        <w:ind w:left="4820"/>
        <w:rPr>
          <w:b/>
          <w:lang w:val="uk-UA"/>
        </w:rPr>
      </w:pPr>
      <w:r w:rsidRPr="00731B03">
        <w:rPr>
          <w:b/>
          <w:sz w:val="22"/>
          <w:szCs w:val="22"/>
          <w:lang w:val="uk-UA"/>
        </w:rPr>
        <w:lastRenderedPageBreak/>
        <w:t>Додаток № 9</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w:t>
      </w:r>
      <w:r w:rsidR="00082DF1">
        <w:rPr>
          <w:rFonts w:ascii="Times New Roman" w:hAnsi="Times New Roman" w:cs="Times New Roman"/>
          <w:b/>
          <w:sz w:val="24"/>
          <w:szCs w:val="24"/>
        </w:rPr>
        <w:t>7</w:t>
      </w:r>
      <w:r>
        <w:rPr>
          <w:rFonts w:ascii="Times New Roman" w:hAnsi="Times New Roman" w:cs="Times New Roman"/>
          <w:b/>
          <w:sz w:val="24"/>
          <w:szCs w:val="24"/>
        </w:rPr>
        <w:t>.2024року№  __</w:t>
      </w:r>
    </w:p>
    <w:p w:rsidR="00211A77" w:rsidRPr="00731B03" w:rsidRDefault="00211A77" w:rsidP="00211A77">
      <w:pPr>
        <w:jc w:val="right"/>
        <w:rPr>
          <w:b/>
          <w:sz w:val="22"/>
          <w:szCs w:val="22"/>
          <w:lang w:val="uk-UA"/>
        </w:rPr>
      </w:pPr>
    </w:p>
    <w:p w:rsidR="00211A77" w:rsidRPr="00CF0806" w:rsidRDefault="00211A77" w:rsidP="00211A77">
      <w:pPr>
        <w:jc w:val="right"/>
        <w:rPr>
          <w:sz w:val="22"/>
          <w:szCs w:val="22"/>
          <w:lang w:val="uk-UA"/>
        </w:rPr>
      </w:pPr>
    </w:p>
    <w:p w:rsidR="00211A77" w:rsidRPr="00CF0806" w:rsidRDefault="00211A77" w:rsidP="00211A77">
      <w:pPr>
        <w:tabs>
          <w:tab w:val="left" w:pos="284"/>
        </w:tabs>
        <w:jc w:val="center"/>
        <w:rPr>
          <w:b/>
          <w:lang w:val="uk-UA"/>
        </w:rPr>
      </w:pPr>
      <w:r w:rsidRPr="00CF0806">
        <w:rPr>
          <w:b/>
          <w:lang w:val="uk-UA"/>
        </w:rPr>
        <w:t>Елементи  єдиного  податку</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Платники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Платники єдиного податку є фізичні особи – підприємці, які застосовують спрощену систему оподаткування, обліку та звітності та поділяються    на такі групи платників єдиного податку:</w:t>
      </w:r>
    </w:p>
    <w:p w:rsidR="00211A77" w:rsidRPr="001D57E5" w:rsidRDefault="00211A77" w:rsidP="00211A77">
      <w:pPr>
        <w:pStyle w:val="a5"/>
        <w:numPr>
          <w:ilvl w:val="0"/>
          <w:numId w:val="1"/>
        </w:numPr>
        <w:tabs>
          <w:tab w:val="left" w:pos="284"/>
        </w:tabs>
        <w:spacing w:after="0" w:line="240" w:lineRule="auto"/>
        <w:ind w:left="0" w:firstLine="0"/>
        <w:jc w:val="both"/>
        <w:rPr>
          <w:rFonts w:ascii="Times New Roman" w:hAnsi="Times New Roman"/>
          <w:sz w:val="24"/>
          <w:szCs w:val="24"/>
          <w:lang w:val="uk-UA"/>
        </w:rPr>
      </w:pPr>
      <w:r w:rsidRPr="001D57E5">
        <w:rPr>
          <w:rStyle w:val="rvts0"/>
          <w:rFonts w:ascii="Times New Roman" w:hAnsi="Times New Roman"/>
          <w:sz w:val="24"/>
          <w:szCs w:val="24"/>
          <w:lang w:val="uk-UA"/>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r w:rsidRPr="001D57E5">
        <w:rPr>
          <w:rFonts w:ascii="Times New Roman" w:hAnsi="Times New Roman"/>
          <w:sz w:val="24"/>
          <w:szCs w:val="24"/>
          <w:lang w:val="uk-UA"/>
        </w:rPr>
        <w:t>;</w:t>
      </w:r>
    </w:p>
    <w:p w:rsidR="00211A77" w:rsidRPr="001D57E5" w:rsidRDefault="00211A77" w:rsidP="00211A77">
      <w:pPr>
        <w:pStyle w:val="rvps2"/>
        <w:numPr>
          <w:ilvl w:val="0"/>
          <w:numId w:val="1"/>
        </w:numPr>
        <w:tabs>
          <w:tab w:val="left" w:pos="284"/>
        </w:tabs>
        <w:spacing w:before="0" w:beforeAutospacing="0" w:after="0" w:afterAutospacing="0"/>
        <w:ind w:left="0" w:firstLine="0"/>
        <w:contextualSpacing/>
        <w:jc w:val="both"/>
        <w:rPr>
          <w:lang w:val="uk-UA"/>
        </w:rPr>
      </w:pPr>
      <w:r w:rsidRPr="001D57E5">
        <w:rPr>
          <w:lang w:val="uk-UA"/>
        </w:rPr>
        <w:t>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211A77" w:rsidRPr="001D57E5" w:rsidRDefault="00211A77" w:rsidP="00211A77">
      <w:pPr>
        <w:pStyle w:val="rvps2"/>
        <w:spacing w:before="0" w:beforeAutospacing="0" w:after="0" w:afterAutospacing="0"/>
        <w:contextualSpacing/>
        <w:jc w:val="both"/>
        <w:rPr>
          <w:lang w:val="uk-UA"/>
        </w:rPr>
      </w:pPr>
      <w:bookmarkStart w:id="1" w:name="n6953"/>
      <w:bookmarkEnd w:id="1"/>
      <w:r w:rsidRPr="001D57E5">
        <w:rPr>
          <w:lang w:val="uk-UA"/>
        </w:rPr>
        <w:t>1) не використовують працю найманих осіб або кількість осіб, які перебувають з ними у трудових відносинах, одночасно не перевищує 10 осіб;</w:t>
      </w:r>
    </w:p>
    <w:p w:rsidR="00211A77" w:rsidRPr="001D57E5" w:rsidRDefault="00211A77" w:rsidP="00211A77">
      <w:pPr>
        <w:pStyle w:val="rvps2"/>
        <w:spacing w:before="0" w:beforeAutospacing="0" w:after="0" w:afterAutospacing="0"/>
        <w:contextualSpacing/>
        <w:jc w:val="both"/>
        <w:rPr>
          <w:lang w:val="uk-UA"/>
        </w:rPr>
      </w:pPr>
      <w:bookmarkStart w:id="2" w:name="n6954"/>
      <w:bookmarkEnd w:id="2"/>
      <w:r w:rsidRPr="001D57E5">
        <w:rPr>
          <w:lang w:val="uk-UA"/>
        </w:rPr>
        <w:t>2) обсяг доходу не перевищує 834 розміри мінімальної заробітної плати, встановленої законом на 1 січня податкового (звітного) року.</w:t>
      </w:r>
    </w:p>
    <w:p w:rsidR="00211A77" w:rsidRPr="001D57E5" w:rsidRDefault="00211A77" w:rsidP="00211A77">
      <w:pPr>
        <w:pStyle w:val="rvps2"/>
        <w:spacing w:before="0" w:beforeAutospacing="0" w:after="0" w:afterAutospacing="0"/>
        <w:contextualSpacing/>
        <w:jc w:val="both"/>
        <w:rPr>
          <w:lang w:val="uk-UA"/>
        </w:rPr>
      </w:pPr>
      <w:bookmarkStart w:id="3" w:name="n11966"/>
      <w:bookmarkStart w:id="4" w:name="n6955"/>
      <w:bookmarkEnd w:id="3"/>
      <w:bookmarkEnd w:id="4"/>
      <w:r w:rsidRPr="001D57E5">
        <w:rPr>
          <w:lang w:val="uk-UA"/>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послуги з надання доступу до мережі Інтернет,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r>
        <w:rPr>
          <w:lang w:val="uk-UA"/>
        </w:rPr>
        <w:t>.</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Об’єкт оподаткування</w:t>
      </w:r>
    </w:p>
    <w:p w:rsidR="00211A77" w:rsidRPr="00CF0806" w:rsidRDefault="00211A77" w:rsidP="00211A77">
      <w:pPr>
        <w:tabs>
          <w:tab w:val="left" w:pos="284"/>
        </w:tabs>
        <w:jc w:val="both"/>
        <w:rPr>
          <w:lang w:val="uk-UA"/>
        </w:rPr>
      </w:pPr>
      <w:r w:rsidRPr="00CF0806">
        <w:rPr>
          <w:lang w:val="uk-UA"/>
        </w:rPr>
        <w:t>Об’єкт оподаткування  визначено статтею 292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База оподаткування</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База оподаткування визначена статтею 292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Ставки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Ставки податку визначені в пунктах 293.1, 293.2  статті 293 Податкового кодексу України та додатках 6,7 до даного рішення.</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Податковий період</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Податковим (звітним) періодом для платників єдиного податку першої та другої груп є календарний рік.</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Порядок обчислення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Порядок обчислення податку визначено пунктом 295.2 статті 295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sz w:val="24"/>
          <w:szCs w:val="24"/>
          <w:lang w:val="uk-UA"/>
        </w:rPr>
      </w:pPr>
      <w:r w:rsidRPr="00CF0806">
        <w:rPr>
          <w:rFonts w:ascii="Times New Roman" w:hAnsi="Times New Roman"/>
          <w:b/>
          <w:sz w:val="24"/>
          <w:szCs w:val="24"/>
          <w:lang w:val="uk-UA"/>
        </w:rPr>
        <w:t xml:space="preserve">Строк та порядок сплати податку </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Строк та порядок  сплати податку  визначено пунктами 295.1, 295.4, 295.6, 295.7 статті 295 Податкового кодексу України.</w:t>
      </w:r>
    </w:p>
    <w:p w:rsidR="00211A77" w:rsidRPr="00CF0806" w:rsidRDefault="00211A77" w:rsidP="00211A77">
      <w:pPr>
        <w:tabs>
          <w:tab w:val="left" w:pos="284"/>
        </w:tabs>
        <w:jc w:val="both"/>
        <w:rPr>
          <w:lang w:val="uk-UA"/>
        </w:rPr>
      </w:pPr>
    </w:p>
    <w:p w:rsidR="00211A77" w:rsidRDefault="00211A77" w:rsidP="00211A77">
      <w:pPr>
        <w:tabs>
          <w:tab w:val="left" w:pos="284"/>
        </w:tabs>
        <w:jc w:val="center"/>
        <w:rPr>
          <w:b/>
          <w:sz w:val="28"/>
          <w:szCs w:val="28"/>
          <w:lang w:val="uk-UA"/>
        </w:rPr>
      </w:pPr>
      <w:r w:rsidRPr="004E2E48">
        <w:rPr>
          <w:b/>
          <w:sz w:val="28"/>
          <w:szCs w:val="28"/>
          <w:lang w:val="uk-UA"/>
        </w:rPr>
        <w:t>Секретар  сільської ради</w:t>
      </w:r>
      <w:r w:rsidRPr="004E2E48">
        <w:rPr>
          <w:b/>
          <w:sz w:val="28"/>
          <w:szCs w:val="28"/>
          <w:lang w:val="uk-UA"/>
        </w:rPr>
        <w:tab/>
      </w:r>
      <w:r>
        <w:rPr>
          <w:b/>
          <w:sz w:val="28"/>
          <w:szCs w:val="28"/>
          <w:lang w:val="uk-UA"/>
        </w:rPr>
        <w:t xml:space="preserve">                          Марія Цуркан</w:t>
      </w: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Pr="00731B03" w:rsidRDefault="00211A77" w:rsidP="00211A77">
      <w:pPr>
        <w:ind w:left="4820"/>
        <w:rPr>
          <w:b/>
          <w:lang w:val="uk-UA"/>
        </w:rPr>
      </w:pPr>
      <w:r w:rsidRPr="00731B03">
        <w:rPr>
          <w:b/>
          <w:sz w:val="22"/>
          <w:szCs w:val="22"/>
          <w:lang w:val="uk-UA"/>
        </w:rPr>
        <w:lastRenderedPageBreak/>
        <w:t xml:space="preserve">Додаток №  </w:t>
      </w:r>
      <w:r>
        <w:rPr>
          <w:b/>
          <w:sz w:val="22"/>
          <w:szCs w:val="22"/>
          <w:lang w:val="uk-UA"/>
        </w:rPr>
        <w:t>11</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w:t>
      </w:r>
      <w:r w:rsidR="00082DF1">
        <w:rPr>
          <w:rFonts w:ascii="Times New Roman" w:hAnsi="Times New Roman" w:cs="Times New Roman"/>
          <w:b/>
          <w:sz w:val="24"/>
          <w:szCs w:val="24"/>
        </w:rPr>
        <w:t>7</w:t>
      </w:r>
      <w:r>
        <w:rPr>
          <w:rFonts w:ascii="Times New Roman" w:hAnsi="Times New Roman" w:cs="Times New Roman"/>
          <w:b/>
          <w:sz w:val="24"/>
          <w:szCs w:val="24"/>
        </w:rPr>
        <w:t>.2024року №  __</w:t>
      </w:r>
    </w:p>
    <w:p w:rsidR="00211A77" w:rsidRPr="000660C4" w:rsidRDefault="00211A77" w:rsidP="00211A77">
      <w:pPr>
        <w:pStyle w:val="rvps2"/>
        <w:jc w:val="center"/>
        <w:rPr>
          <w:b/>
          <w:sz w:val="32"/>
          <w:szCs w:val="32"/>
          <w:lang w:val="uk-UA"/>
        </w:rPr>
      </w:pPr>
      <w:r w:rsidRPr="000660C4">
        <w:rPr>
          <w:b/>
          <w:sz w:val="32"/>
          <w:szCs w:val="32"/>
          <w:lang w:val="uk-UA"/>
        </w:rPr>
        <w:t>Елементи туристичного збору</w:t>
      </w:r>
    </w:p>
    <w:p w:rsidR="00211A77" w:rsidRPr="000660C4" w:rsidRDefault="00211A77" w:rsidP="00211A77">
      <w:pPr>
        <w:pStyle w:val="rvps2"/>
        <w:numPr>
          <w:ilvl w:val="0"/>
          <w:numId w:val="3"/>
        </w:numPr>
        <w:spacing w:before="0" w:beforeAutospacing="0" w:after="0" w:afterAutospacing="0"/>
        <w:ind w:hanging="357"/>
        <w:rPr>
          <w:b/>
          <w:lang w:val="uk-UA"/>
        </w:rPr>
      </w:pPr>
      <w:r w:rsidRPr="000660C4">
        <w:rPr>
          <w:b/>
          <w:lang w:val="uk-UA"/>
        </w:rPr>
        <w:t>Платники збору</w:t>
      </w:r>
    </w:p>
    <w:p w:rsidR="00211A77" w:rsidRDefault="00211A77" w:rsidP="00211A77">
      <w:pPr>
        <w:pStyle w:val="rvps2"/>
        <w:numPr>
          <w:ilvl w:val="0"/>
          <w:numId w:val="4"/>
        </w:numPr>
        <w:tabs>
          <w:tab w:val="left" w:pos="142"/>
        </w:tabs>
        <w:spacing w:before="0" w:beforeAutospacing="0" w:after="0" w:afterAutospacing="0"/>
        <w:ind w:left="0" w:firstLine="0"/>
        <w:jc w:val="both"/>
        <w:rPr>
          <w:lang w:val="uk-UA"/>
        </w:rPr>
      </w:pPr>
      <w:r>
        <w:rPr>
          <w:lang w:val="uk-UA"/>
        </w:rPr>
        <w:t>п</w:t>
      </w:r>
      <w:r w:rsidRPr="000660C4">
        <w:rPr>
          <w:lang w:val="uk-UA"/>
        </w:rPr>
        <w:t xml:space="preserve">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міської ради або ради </w:t>
      </w:r>
      <w:r>
        <w:rPr>
          <w:lang w:val="uk-UA"/>
        </w:rPr>
        <w:t>сільської</w:t>
      </w:r>
      <w:r w:rsidRPr="000660C4">
        <w:rPr>
          <w:lang w:val="uk-UA"/>
        </w:rPr>
        <w:t xml:space="preserve"> територіальної громади, що створена згідно із законом та перспективним планом формування територій громад, про встановлення туристичного збору, та тимчасово розміщуються у місцях проживання (ночівлі), визначених </w:t>
      </w:r>
      <w:r w:rsidRPr="001D57E5">
        <w:rPr>
          <w:lang w:val="uk-UA"/>
        </w:rPr>
        <w:t>підпунктом 268.5.1</w:t>
      </w:r>
      <w:r w:rsidRPr="000660C4">
        <w:rPr>
          <w:lang w:val="uk-UA"/>
        </w:rPr>
        <w:t xml:space="preserve"> пункту 268.5 цієї статті.</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bookmarkStart w:id="5" w:name="n12942"/>
      <w:bookmarkEnd w:id="5"/>
      <w:r w:rsidRPr="00F821FC">
        <w:rPr>
          <w:rFonts w:ascii="Times New Roman" w:hAnsi="Times New Roman"/>
          <w:b/>
          <w:sz w:val="24"/>
          <w:szCs w:val="24"/>
          <w:lang w:val="uk-UA"/>
        </w:rPr>
        <w:t xml:space="preserve">База </w:t>
      </w:r>
      <w:r>
        <w:rPr>
          <w:rFonts w:ascii="Times New Roman" w:hAnsi="Times New Roman"/>
          <w:b/>
          <w:sz w:val="24"/>
          <w:szCs w:val="24"/>
          <w:lang w:val="uk-UA"/>
        </w:rPr>
        <w:t>справляння збору</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Fonts w:ascii="Times New Roman" w:hAnsi="Times New Roman"/>
          <w:sz w:val="24"/>
          <w:szCs w:val="24"/>
          <w:lang w:val="uk-UA"/>
        </w:rPr>
        <w:t xml:space="preserve">База оподаткування визначена статтею </w:t>
      </w:r>
      <w:r>
        <w:rPr>
          <w:rFonts w:ascii="Times New Roman" w:hAnsi="Times New Roman"/>
          <w:sz w:val="24"/>
          <w:szCs w:val="24"/>
          <w:lang w:val="uk-UA"/>
        </w:rPr>
        <w:t>268</w:t>
      </w:r>
      <w:r w:rsidRPr="00F821FC">
        <w:rPr>
          <w:rFonts w:ascii="Times New Roman" w:hAnsi="Times New Roman"/>
          <w:sz w:val="24"/>
          <w:szCs w:val="24"/>
          <w:lang w:val="uk-UA"/>
        </w:rPr>
        <w:t xml:space="preserve"> Податкового кодексу України.</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sidRPr="00F821FC">
        <w:rPr>
          <w:rFonts w:ascii="Times New Roman" w:hAnsi="Times New Roman"/>
          <w:b/>
          <w:sz w:val="24"/>
          <w:szCs w:val="24"/>
          <w:lang w:val="uk-UA"/>
        </w:rPr>
        <w:t xml:space="preserve">Ставки </w:t>
      </w:r>
      <w:r>
        <w:rPr>
          <w:rFonts w:ascii="Times New Roman" w:hAnsi="Times New Roman"/>
          <w:b/>
          <w:sz w:val="24"/>
          <w:szCs w:val="24"/>
          <w:lang w:val="uk-UA"/>
        </w:rPr>
        <w:t>збору</w:t>
      </w:r>
      <w:r w:rsidRPr="00F821FC">
        <w:rPr>
          <w:rFonts w:ascii="Times New Roman" w:hAnsi="Times New Roman"/>
          <w:b/>
          <w:sz w:val="24"/>
          <w:szCs w:val="24"/>
          <w:lang w:val="uk-UA"/>
        </w:rPr>
        <w:t>.</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Fonts w:ascii="Times New Roman" w:hAnsi="Times New Roman"/>
          <w:sz w:val="24"/>
          <w:szCs w:val="24"/>
          <w:lang w:val="uk-UA"/>
        </w:rPr>
        <w:t xml:space="preserve">Ставки </w:t>
      </w:r>
      <w:r>
        <w:rPr>
          <w:rFonts w:ascii="Times New Roman" w:hAnsi="Times New Roman"/>
          <w:sz w:val="24"/>
          <w:szCs w:val="24"/>
          <w:lang w:val="uk-UA"/>
        </w:rPr>
        <w:t>збору</w:t>
      </w:r>
      <w:r w:rsidRPr="00F821FC">
        <w:rPr>
          <w:rFonts w:ascii="Times New Roman" w:hAnsi="Times New Roman"/>
          <w:sz w:val="24"/>
          <w:szCs w:val="24"/>
          <w:lang w:val="uk-UA"/>
        </w:rPr>
        <w:t xml:space="preserve"> визначені в пункт</w:t>
      </w:r>
      <w:r>
        <w:rPr>
          <w:rFonts w:ascii="Times New Roman" w:hAnsi="Times New Roman"/>
          <w:sz w:val="24"/>
          <w:szCs w:val="24"/>
          <w:lang w:val="uk-UA"/>
        </w:rPr>
        <w:t>і</w:t>
      </w:r>
      <w:r w:rsidRPr="005C6CF1">
        <w:rPr>
          <w:rStyle w:val="rvts0"/>
          <w:rFonts w:ascii="Times New Roman" w:hAnsi="Times New Roman"/>
          <w:sz w:val="24"/>
          <w:szCs w:val="24"/>
        </w:rPr>
        <w:t>268.3.1.</w:t>
      </w:r>
      <w:r w:rsidRPr="00F821FC">
        <w:rPr>
          <w:rFonts w:ascii="Times New Roman" w:hAnsi="Times New Roman"/>
          <w:sz w:val="24"/>
          <w:szCs w:val="24"/>
          <w:lang w:val="uk-UA"/>
        </w:rPr>
        <w:t xml:space="preserve"> статті </w:t>
      </w:r>
      <w:r>
        <w:rPr>
          <w:rFonts w:ascii="Times New Roman" w:hAnsi="Times New Roman"/>
          <w:sz w:val="24"/>
          <w:szCs w:val="24"/>
          <w:lang w:val="uk-UA"/>
        </w:rPr>
        <w:t>268</w:t>
      </w:r>
      <w:r w:rsidRPr="00F821FC">
        <w:rPr>
          <w:rFonts w:ascii="Times New Roman" w:hAnsi="Times New Roman"/>
          <w:sz w:val="24"/>
          <w:szCs w:val="24"/>
          <w:lang w:val="uk-UA"/>
        </w:rPr>
        <w:t xml:space="preserve"> Податкового кодексу України</w:t>
      </w:r>
      <w:r>
        <w:rPr>
          <w:rFonts w:ascii="Times New Roman" w:hAnsi="Times New Roman"/>
          <w:sz w:val="24"/>
          <w:szCs w:val="24"/>
          <w:lang w:val="uk-UA"/>
        </w:rPr>
        <w:t xml:space="preserve"> та додатком 10.</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sidRPr="00F821FC">
        <w:rPr>
          <w:rFonts w:ascii="Times New Roman" w:hAnsi="Times New Roman"/>
          <w:b/>
          <w:sz w:val="24"/>
          <w:szCs w:val="24"/>
          <w:lang w:val="uk-UA"/>
        </w:rPr>
        <w:t>Податковий період</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Style w:val="rvts0"/>
          <w:rFonts w:ascii="Times New Roman" w:hAnsi="Times New Roman"/>
          <w:sz w:val="24"/>
          <w:szCs w:val="24"/>
          <w:lang w:val="uk-UA"/>
        </w:rPr>
        <w:t>Базовий податковий (звітний) період дорівнює календарному кварталу</w:t>
      </w:r>
      <w:r>
        <w:rPr>
          <w:rStyle w:val="rvts0"/>
        </w:rPr>
        <w:t>.</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Особливості справляння та порядок сплати збору </w:t>
      </w:r>
    </w:p>
    <w:p w:rsidR="00211A77" w:rsidRPr="00F821FC" w:rsidRDefault="00211A77" w:rsidP="00211A77">
      <w:pPr>
        <w:tabs>
          <w:tab w:val="left" w:pos="284"/>
        </w:tabs>
        <w:jc w:val="both"/>
        <w:rPr>
          <w:lang w:val="uk-UA"/>
        </w:rPr>
      </w:pPr>
      <w:r w:rsidRPr="00AD70C9">
        <w:rPr>
          <w:lang w:val="uk-UA"/>
        </w:rPr>
        <w:t>Особливості справляння та порядок сплати збору</w:t>
      </w:r>
      <w:r>
        <w:rPr>
          <w:lang w:val="uk-UA"/>
        </w:rPr>
        <w:t xml:space="preserve"> </w:t>
      </w:r>
      <w:r w:rsidRPr="00F821FC">
        <w:rPr>
          <w:lang w:val="uk-UA"/>
        </w:rPr>
        <w:t>визначено пункт</w:t>
      </w:r>
      <w:r>
        <w:rPr>
          <w:lang w:val="uk-UA"/>
        </w:rPr>
        <w:t>ами 268.6 та 268.7</w:t>
      </w:r>
      <w:r w:rsidRPr="00F821FC">
        <w:rPr>
          <w:lang w:val="uk-UA"/>
        </w:rPr>
        <w:t xml:space="preserve"> статті </w:t>
      </w:r>
      <w:r>
        <w:rPr>
          <w:lang w:val="uk-UA"/>
        </w:rPr>
        <w:t>268</w:t>
      </w:r>
      <w:r w:rsidRPr="00F821FC">
        <w:rPr>
          <w:lang w:val="uk-UA"/>
        </w:rPr>
        <w:t xml:space="preserve"> податкового кодексу України</w:t>
      </w:r>
    </w:p>
    <w:p w:rsidR="00211A77" w:rsidRDefault="00211A77" w:rsidP="00211A77">
      <w:pPr>
        <w:spacing w:after="200" w:line="276" w:lineRule="auto"/>
        <w:rPr>
          <w:b/>
          <w:sz w:val="28"/>
          <w:szCs w:val="28"/>
          <w:lang w:val="uk-UA"/>
        </w:rPr>
      </w:pPr>
      <w:r>
        <w:rPr>
          <w:b/>
          <w:sz w:val="28"/>
          <w:szCs w:val="28"/>
          <w:lang w:val="uk-UA"/>
        </w:rPr>
        <w:br w:type="page"/>
      </w:r>
    </w:p>
    <w:p w:rsidR="00211A77" w:rsidRPr="00731B03" w:rsidRDefault="00211A77" w:rsidP="00211A77">
      <w:pPr>
        <w:ind w:left="4820"/>
        <w:rPr>
          <w:b/>
          <w:lang w:val="uk-UA"/>
        </w:rPr>
      </w:pPr>
      <w:r w:rsidRPr="00731B03">
        <w:rPr>
          <w:b/>
          <w:sz w:val="22"/>
          <w:szCs w:val="22"/>
          <w:lang w:val="uk-UA"/>
        </w:rPr>
        <w:lastRenderedPageBreak/>
        <w:t xml:space="preserve">Додаток №  </w:t>
      </w:r>
      <w:r>
        <w:rPr>
          <w:b/>
          <w:sz w:val="22"/>
          <w:szCs w:val="22"/>
          <w:lang w:val="uk-UA"/>
        </w:rPr>
        <w:t>13</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w:t>
      </w:r>
      <w:r w:rsidR="00082DF1">
        <w:rPr>
          <w:rFonts w:ascii="Times New Roman" w:hAnsi="Times New Roman" w:cs="Times New Roman"/>
          <w:b/>
          <w:sz w:val="24"/>
          <w:szCs w:val="24"/>
        </w:rPr>
        <w:t>7</w:t>
      </w:r>
      <w:r>
        <w:rPr>
          <w:rFonts w:ascii="Times New Roman" w:hAnsi="Times New Roman" w:cs="Times New Roman"/>
          <w:b/>
          <w:sz w:val="24"/>
          <w:szCs w:val="24"/>
        </w:rPr>
        <w:t>.2024року №  __</w:t>
      </w:r>
    </w:p>
    <w:p w:rsidR="00211A77" w:rsidRDefault="00211A77" w:rsidP="00211A77">
      <w:pPr>
        <w:pStyle w:val="a4"/>
        <w:tabs>
          <w:tab w:val="left" w:pos="4820"/>
          <w:tab w:val="left" w:pos="5103"/>
        </w:tabs>
        <w:ind w:left="5245"/>
        <w:rPr>
          <w:rFonts w:ascii="Times New Roman" w:hAnsi="Times New Roman" w:cs="Times New Roman"/>
          <w:sz w:val="24"/>
          <w:szCs w:val="24"/>
        </w:rPr>
      </w:pPr>
    </w:p>
    <w:p w:rsidR="00211A77" w:rsidRPr="000660C4" w:rsidRDefault="00211A77" w:rsidP="00211A77">
      <w:pPr>
        <w:pStyle w:val="rvps2"/>
        <w:jc w:val="center"/>
        <w:rPr>
          <w:b/>
          <w:sz w:val="32"/>
          <w:szCs w:val="32"/>
          <w:lang w:val="uk-UA"/>
        </w:rPr>
      </w:pPr>
      <w:r w:rsidRPr="000660C4">
        <w:rPr>
          <w:b/>
          <w:sz w:val="32"/>
          <w:szCs w:val="32"/>
          <w:lang w:val="uk-UA"/>
        </w:rPr>
        <w:t xml:space="preserve">Елементи </w:t>
      </w:r>
      <w:r>
        <w:rPr>
          <w:b/>
          <w:sz w:val="32"/>
          <w:szCs w:val="32"/>
          <w:lang w:val="uk-UA"/>
        </w:rPr>
        <w:t>збору за місця для паркування транспортних засобів</w:t>
      </w:r>
    </w:p>
    <w:p w:rsidR="00211A77" w:rsidRDefault="00211A77" w:rsidP="00211A77">
      <w:pPr>
        <w:pStyle w:val="rvps2"/>
        <w:numPr>
          <w:ilvl w:val="0"/>
          <w:numId w:val="5"/>
        </w:numPr>
        <w:spacing w:before="0" w:beforeAutospacing="0" w:after="0" w:afterAutospacing="0"/>
        <w:ind w:left="0" w:hanging="284"/>
        <w:rPr>
          <w:b/>
          <w:lang w:val="uk-UA"/>
        </w:rPr>
      </w:pPr>
      <w:r w:rsidRPr="000660C4">
        <w:rPr>
          <w:b/>
          <w:lang w:val="uk-UA"/>
        </w:rPr>
        <w:t>Платники збору</w:t>
      </w:r>
    </w:p>
    <w:p w:rsidR="00211A77" w:rsidRPr="009A0C49" w:rsidRDefault="00211A77" w:rsidP="00211A77">
      <w:pPr>
        <w:pStyle w:val="rvps2"/>
        <w:spacing w:before="0" w:beforeAutospacing="0" w:after="0" w:afterAutospacing="0"/>
        <w:jc w:val="both"/>
        <w:rPr>
          <w:rStyle w:val="rvts0"/>
          <w:b/>
          <w:lang w:val="uk-UA"/>
        </w:rPr>
      </w:pPr>
      <w:r w:rsidRPr="009A0C49">
        <w:rPr>
          <w:rStyle w:val="rvts0"/>
          <w:lang w:val="uk-UA"/>
        </w:rPr>
        <w:t>Платниками збору є юридичні особи, їх філії (відділення, представництва), фізичні особи - підприємці, які згідно з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База справляння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База оподаткування </w:t>
      </w:r>
      <w:r>
        <w:rPr>
          <w:lang w:val="uk-UA"/>
        </w:rPr>
        <w:t>визначена пункті 268</w:t>
      </w:r>
      <w:r>
        <w:rPr>
          <w:vertAlign w:val="superscript"/>
          <w:lang w:val="uk-UA"/>
        </w:rPr>
        <w:t>1</w:t>
      </w:r>
      <w:r>
        <w:rPr>
          <w:lang w:val="uk-UA"/>
        </w:rPr>
        <w:t>.2</w:t>
      </w:r>
      <w:r w:rsidRPr="009A0C49">
        <w:rPr>
          <w:lang w:val="uk-UA"/>
        </w:rPr>
        <w:t xml:space="preserve"> статт</w:t>
      </w:r>
      <w:r>
        <w:rPr>
          <w:lang w:val="uk-UA"/>
        </w:rPr>
        <w:t>і</w:t>
      </w:r>
      <w:r w:rsidRPr="009A0C49">
        <w:rPr>
          <w:lang w:val="uk-UA"/>
        </w:rPr>
        <w:t xml:space="preserve"> 268</w:t>
      </w:r>
      <w:r>
        <w:rPr>
          <w:vertAlign w:val="superscript"/>
          <w:lang w:val="uk-UA"/>
        </w:rPr>
        <w:t>1</w:t>
      </w:r>
      <w:r w:rsidRPr="009A0C49">
        <w:rPr>
          <w:lang w:val="uk-UA"/>
        </w:rPr>
        <w:t xml:space="preserve"> Податкового кодексу України.</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Ставки збору.</w:t>
      </w:r>
    </w:p>
    <w:p w:rsidR="00211A77" w:rsidRPr="009A0C49" w:rsidRDefault="00211A77" w:rsidP="00211A77">
      <w:pPr>
        <w:pStyle w:val="rvps2"/>
        <w:tabs>
          <w:tab w:val="left" w:pos="284"/>
        </w:tabs>
        <w:spacing w:before="0" w:beforeAutospacing="0" w:after="0" w:afterAutospacing="0"/>
        <w:jc w:val="both"/>
        <w:rPr>
          <w:b/>
          <w:lang w:val="uk-UA"/>
        </w:rPr>
      </w:pPr>
      <w:r w:rsidRPr="009A0C49">
        <w:rPr>
          <w:lang w:val="uk-UA"/>
        </w:rPr>
        <w:t xml:space="preserve">Ставки </w:t>
      </w:r>
      <w:r>
        <w:rPr>
          <w:lang w:val="uk-UA"/>
        </w:rPr>
        <w:t>збору</w:t>
      </w:r>
      <w:r w:rsidRPr="009A0C49">
        <w:rPr>
          <w:lang w:val="uk-UA"/>
        </w:rPr>
        <w:t xml:space="preserve"> визначені в пункті </w:t>
      </w:r>
      <w:r w:rsidRPr="009A0C49">
        <w:rPr>
          <w:rStyle w:val="rvts0"/>
        </w:rPr>
        <w:t>268</w:t>
      </w:r>
      <w:r>
        <w:rPr>
          <w:rStyle w:val="rvts0"/>
          <w:vertAlign w:val="superscript"/>
          <w:lang w:val="uk-UA"/>
        </w:rPr>
        <w:t>1</w:t>
      </w:r>
      <w:r w:rsidRPr="009A0C49">
        <w:rPr>
          <w:rStyle w:val="rvts0"/>
        </w:rPr>
        <w:t>.</w:t>
      </w:r>
      <w:r>
        <w:rPr>
          <w:rStyle w:val="rvts0"/>
          <w:lang w:val="uk-UA"/>
        </w:rPr>
        <w:t>3</w:t>
      </w:r>
      <w:r w:rsidRPr="009A0C49">
        <w:rPr>
          <w:rStyle w:val="rvts0"/>
        </w:rPr>
        <w:t>.</w:t>
      </w:r>
      <w:r w:rsidRPr="009A0C49">
        <w:rPr>
          <w:lang w:val="uk-UA"/>
        </w:rPr>
        <w:t xml:space="preserve"> статті 268 Податкового кодексу України та </w:t>
      </w:r>
      <w:r>
        <w:rPr>
          <w:lang w:val="uk-UA"/>
        </w:rPr>
        <w:t>додатком 12</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Податковий період</w:t>
      </w:r>
    </w:p>
    <w:p w:rsidR="00211A77" w:rsidRPr="009A0C49" w:rsidRDefault="00211A77" w:rsidP="00211A77">
      <w:pPr>
        <w:pStyle w:val="rvps2"/>
        <w:tabs>
          <w:tab w:val="left" w:pos="284"/>
        </w:tabs>
        <w:spacing w:before="0" w:beforeAutospacing="0" w:after="0" w:afterAutospacing="0"/>
        <w:jc w:val="both"/>
        <w:rPr>
          <w:rStyle w:val="rvts0"/>
          <w:b/>
          <w:lang w:val="uk-UA"/>
        </w:rPr>
      </w:pPr>
      <w:r w:rsidRPr="009A0C49">
        <w:rPr>
          <w:rStyle w:val="rvts0"/>
          <w:lang w:val="uk-UA"/>
        </w:rPr>
        <w:t>Базовий податковий (звітний) період дорівнює календарному кварталу</w:t>
      </w:r>
      <w:r>
        <w:rPr>
          <w:rStyle w:val="rvts0"/>
        </w:rPr>
        <w:t>.</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 xml:space="preserve">Особливості </w:t>
      </w:r>
      <w:r>
        <w:rPr>
          <w:b/>
          <w:lang w:val="uk-UA"/>
        </w:rPr>
        <w:t>встановлення</w:t>
      </w:r>
      <w:r w:rsidRPr="009A0C49">
        <w:rPr>
          <w:b/>
          <w:lang w:val="uk-UA"/>
        </w:rPr>
        <w:t xml:space="preserve"> збору </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Особливості </w:t>
      </w:r>
      <w:r>
        <w:rPr>
          <w:lang w:val="uk-UA"/>
        </w:rPr>
        <w:t>встановлення</w:t>
      </w:r>
      <w:r w:rsidRPr="009A0C49">
        <w:rPr>
          <w:lang w:val="uk-UA"/>
        </w:rPr>
        <w:t xml:space="preserve"> збору</w:t>
      </w:r>
      <w:r>
        <w:rPr>
          <w:lang w:val="uk-UA"/>
        </w:rPr>
        <w:t xml:space="preserve"> </w:t>
      </w:r>
      <w:r w:rsidRPr="009A0C49">
        <w:rPr>
          <w:lang w:val="uk-UA"/>
        </w:rPr>
        <w:t>визначено пункт</w:t>
      </w:r>
      <w:r>
        <w:rPr>
          <w:lang w:val="uk-UA"/>
        </w:rPr>
        <w:t>ом268</w:t>
      </w:r>
      <w:r>
        <w:rPr>
          <w:vertAlign w:val="superscript"/>
          <w:lang w:val="uk-UA"/>
        </w:rPr>
        <w:t>1</w:t>
      </w:r>
      <w:r w:rsidRPr="009A0C49">
        <w:rPr>
          <w:lang w:val="uk-UA"/>
        </w:rPr>
        <w:t>.</w:t>
      </w:r>
      <w:r>
        <w:rPr>
          <w:lang w:val="uk-UA"/>
        </w:rPr>
        <w:t>4</w:t>
      </w:r>
      <w:r w:rsidRPr="009A0C49">
        <w:rPr>
          <w:lang w:val="uk-UA"/>
        </w:rPr>
        <w:t xml:space="preserve"> статті 268</w:t>
      </w:r>
      <w:r>
        <w:rPr>
          <w:vertAlign w:val="superscript"/>
          <w:lang w:val="uk-UA"/>
        </w:rPr>
        <w:t>1</w:t>
      </w:r>
      <w:r w:rsidRPr="009A0C49">
        <w:rPr>
          <w:lang w:val="uk-UA"/>
        </w:rPr>
        <w:t xml:space="preserve"> податкового кодексу України</w:t>
      </w:r>
    </w:p>
    <w:p w:rsidR="00211A77" w:rsidRPr="009A0C49" w:rsidRDefault="00211A77" w:rsidP="00211A77">
      <w:pPr>
        <w:pStyle w:val="rvps2"/>
        <w:numPr>
          <w:ilvl w:val="0"/>
          <w:numId w:val="5"/>
        </w:numPr>
        <w:tabs>
          <w:tab w:val="left" w:pos="0"/>
        </w:tabs>
        <w:spacing w:before="0" w:beforeAutospacing="0" w:after="0" w:afterAutospacing="0"/>
        <w:ind w:left="0"/>
        <w:jc w:val="both"/>
        <w:rPr>
          <w:lang w:val="uk-UA"/>
        </w:rPr>
      </w:pPr>
      <w:r w:rsidRPr="009A0C49">
        <w:rPr>
          <w:b/>
          <w:lang w:val="uk-UA"/>
        </w:rPr>
        <w:t>Порядок</w:t>
      </w:r>
      <w:r>
        <w:rPr>
          <w:b/>
          <w:lang w:val="uk-UA"/>
        </w:rPr>
        <w:t xml:space="preserve"> обчислення та строки </w:t>
      </w:r>
      <w:r w:rsidRPr="009A0C49">
        <w:rPr>
          <w:b/>
          <w:lang w:val="uk-UA"/>
        </w:rPr>
        <w:t>сплати</w:t>
      </w:r>
      <w:r>
        <w:rPr>
          <w:b/>
          <w:lang w:val="uk-UA"/>
        </w:rPr>
        <w:t xml:space="preserve">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Порядок</w:t>
      </w:r>
      <w:r>
        <w:rPr>
          <w:lang w:val="uk-UA"/>
        </w:rPr>
        <w:t xml:space="preserve"> обчислення та строки</w:t>
      </w:r>
      <w:r w:rsidRPr="009A0C49">
        <w:rPr>
          <w:lang w:val="uk-UA"/>
        </w:rPr>
        <w:t xml:space="preserve"> сплати збору</w:t>
      </w:r>
      <w:r>
        <w:rPr>
          <w:lang w:val="uk-UA"/>
        </w:rPr>
        <w:t xml:space="preserve"> </w:t>
      </w:r>
      <w:r w:rsidRPr="009A0C49">
        <w:rPr>
          <w:lang w:val="uk-UA"/>
        </w:rPr>
        <w:t>визначено пункт</w:t>
      </w:r>
      <w:r>
        <w:rPr>
          <w:lang w:val="uk-UA"/>
        </w:rPr>
        <w:t>ом</w:t>
      </w:r>
      <w:r w:rsidRPr="009A0C49">
        <w:rPr>
          <w:lang w:val="uk-UA"/>
        </w:rPr>
        <w:t xml:space="preserve"> 268</w:t>
      </w:r>
      <w:r>
        <w:rPr>
          <w:vertAlign w:val="superscript"/>
          <w:lang w:val="uk-UA"/>
        </w:rPr>
        <w:t>1</w:t>
      </w:r>
      <w:r w:rsidRPr="009A0C49">
        <w:rPr>
          <w:lang w:val="uk-UA"/>
        </w:rPr>
        <w:t>.</w:t>
      </w:r>
      <w:r>
        <w:rPr>
          <w:lang w:val="uk-UA"/>
        </w:rPr>
        <w:t xml:space="preserve">5 </w:t>
      </w:r>
      <w:r w:rsidRPr="009A0C49">
        <w:rPr>
          <w:lang w:val="uk-UA"/>
        </w:rPr>
        <w:t>статті 268 податкового кодексу України</w:t>
      </w:r>
    </w:p>
    <w:p w:rsidR="00211A77" w:rsidRPr="000660C4"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jc w:val="right"/>
        <w:rPr>
          <w:b/>
          <w:sz w:val="22"/>
          <w:szCs w:val="22"/>
          <w:lang w:val="uk-UA"/>
        </w:rPr>
      </w:pPr>
    </w:p>
    <w:p w:rsidR="00211A77" w:rsidRPr="00731B03" w:rsidRDefault="00211A77" w:rsidP="00211A77">
      <w:pPr>
        <w:ind w:left="4820"/>
        <w:rPr>
          <w:b/>
          <w:lang w:val="uk-UA"/>
        </w:rPr>
      </w:pPr>
      <w:r w:rsidRPr="00731B03">
        <w:rPr>
          <w:b/>
          <w:sz w:val="22"/>
          <w:szCs w:val="22"/>
          <w:lang w:val="uk-UA"/>
        </w:rPr>
        <w:t xml:space="preserve">Додаток №  </w:t>
      </w:r>
      <w:r>
        <w:rPr>
          <w:b/>
          <w:sz w:val="22"/>
          <w:szCs w:val="22"/>
          <w:lang w:val="uk-UA"/>
        </w:rPr>
        <w:t>14</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w:t>
      </w:r>
      <w:r w:rsidR="00082DF1">
        <w:rPr>
          <w:rFonts w:ascii="Times New Roman" w:hAnsi="Times New Roman" w:cs="Times New Roman"/>
          <w:b/>
          <w:sz w:val="24"/>
          <w:szCs w:val="24"/>
        </w:rPr>
        <w:t>7</w:t>
      </w:r>
      <w:r>
        <w:rPr>
          <w:rFonts w:ascii="Times New Roman" w:hAnsi="Times New Roman" w:cs="Times New Roman"/>
          <w:b/>
          <w:sz w:val="24"/>
          <w:szCs w:val="24"/>
        </w:rPr>
        <w:t>.2024року №  __</w:t>
      </w:r>
    </w:p>
    <w:p w:rsidR="00211A77" w:rsidRPr="000660C4" w:rsidRDefault="00211A77" w:rsidP="00211A77">
      <w:pPr>
        <w:pStyle w:val="rvps2"/>
        <w:jc w:val="center"/>
        <w:rPr>
          <w:b/>
          <w:sz w:val="32"/>
          <w:szCs w:val="32"/>
          <w:lang w:val="uk-UA"/>
        </w:rPr>
      </w:pPr>
      <w:r w:rsidRPr="000660C4">
        <w:rPr>
          <w:b/>
          <w:sz w:val="32"/>
          <w:szCs w:val="32"/>
          <w:lang w:val="uk-UA"/>
        </w:rPr>
        <w:t xml:space="preserve">Елементи </w:t>
      </w:r>
      <w:r>
        <w:rPr>
          <w:b/>
          <w:sz w:val="32"/>
          <w:szCs w:val="32"/>
          <w:lang w:val="uk-UA"/>
        </w:rPr>
        <w:t>збору  по транспортному податку</w:t>
      </w:r>
    </w:p>
    <w:p w:rsidR="00211A77" w:rsidRDefault="00211A77" w:rsidP="00211A77">
      <w:pPr>
        <w:pStyle w:val="rvps2"/>
        <w:spacing w:before="0" w:beforeAutospacing="0" w:after="0" w:afterAutospacing="0"/>
        <w:rPr>
          <w:b/>
          <w:lang w:val="uk-UA"/>
        </w:rPr>
      </w:pPr>
      <w:r>
        <w:rPr>
          <w:b/>
          <w:lang w:val="uk-UA"/>
        </w:rPr>
        <w:t>1)</w:t>
      </w:r>
      <w:r w:rsidRPr="000660C4">
        <w:rPr>
          <w:b/>
          <w:lang w:val="uk-UA"/>
        </w:rPr>
        <w:t>Платники збору</w:t>
      </w:r>
    </w:p>
    <w:p w:rsidR="00211A77" w:rsidRDefault="00211A77" w:rsidP="00211A77">
      <w:pPr>
        <w:pStyle w:val="rvps2"/>
        <w:spacing w:before="0" w:beforeAutospacing="0" w:after="0" w:afterAutospacing="0"/>
        <w:jc w:val="both"/>
        <w:rPr>
          <w:rStyle w:val="rvts0"/>
          <w:lang w:val="uk-UA"/>
        </w:rPr>
      </w:pPr>
      <w:r w:rsidRPr="009A0C49">
        <w:rPr>
          <w:rStyle w:val="rvts0"/>
          <w:lang w:val="uk-UA"/>
        </w:rPr>
        <w:t xml:space="preserve">Платниками </w:t>
      </w:r>
      <w:r>
        <w:rPr>
          <w:rStyle w:val="rvts0"/>
          <w:lang w:val="uk-UA"/>
        </w:rPr>
        <w:t>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 що відповідно до підпункту 267.2.1 пункту 267.2  статті Податкового кодексу України є об’єктами оподаткування.</w:t>
      </w:r>
    </w:p>
    <w:p w:rsidR="00211A77" w:rsidRPr="009A0C49" w:rsidRDefault="00211A77" w:rsidP="00211A77">
      <w:pPr>
        <w:pStyle w:val="rvps2"/>
        <w:spacing w:before="0" w:beforeAutospacing="0" w:after="0" w:afterAutospacing="0"/>
        <w:jc w:val="both"/>
        <w:rPr>
          <w:lang w:val="uk-UA"/>
        </w:rPr>
      </w:pPr>
      <w:r w:rsidRPr="009A0C49">
        <w:rPr>
          <w:b/>
          <w:lang w:val="uk-UA"/>
        </w:rPr>
        <w:t>База справляння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База оподаткування </w:t>
      </w:r>
      <w:r>
        <w:rPr>
          <w:lang w:val="uk-UA"/>
        </w:rPr>
        <w:t>визначена пункті 267.3</w:t>
      </w:r>
      <w:r w:rsidRPr="009A0C49">
        <w:rPr>
          <w:lang w:val="uk-UA"/>
        </w:rPr>
        <w:t xml:space="preserve"> статт</w:t>
      </w:r>
      <w:r>
        <w:rPr>
          <w:lang w:val="uk-UA"/>
        </w:rPr>
        <w:t>і 267</w:t>
      </w:r>
      <w:r w:rsidRPr="009A0C49">
        <w:rPr>
          <w:lang w:val="uk-UA"/>
        </w:rPr>
        <w:t xml:space="preserve"> Податкового кодексу України.</w:t>
      </w:r>
    </w:p>
    <w:p w:rsidR="00211A77" w:rsidRPr="009A0C49" w:rsidRDefault="00211A77" w:rsidP="00211A77">
      <w:pPr>
        <w:pStyle w:val="rvps2"/>
        <w:tabs>
          <w:tab w:val="left" w:pos="284"/>
        </w:tabs>
        <w:spacing w:before="0" w:beforeAutospacing="0" w:after="0" w:afterAutospacing="0"/>
        <w:jc w:val="both"/>
        <w:rPr>
          <w:lang w:val="uk-UA"/>
        </w:rPr>
      </w:pPr>
      <w:r>
        <w:rPr>
          <w:b/>
          <w:lang w:val="uk-UA"/>
        </w:rPr>
        <w:t>2)</w:t>
      </w:r>
      <w:r w:rsidRPr="009A0C49">
        <w:rPr>
          <w:b/>
          <w:lang w:val="uk-UA"/>
        </w:rPr>
        <w:t>Ставки збору.</w:t>
      </w:r>
    </w:p>
    <w:p w:rsidR="00211A77" w:rsidRPr="009A0C49" w:rsidRDefault="00211A77" w:rsidP="00211A77">
      <w:pPr>
        <w:pStyle w:val="rvps2"/>
        <w:tabs>
          <w:tab w:val="left" w:pos="284"/>
        </w:tabs>
        <w:spacing w:before="0" w:beforeAutospacing="0" w:after="0" w:afterAutospacing="0"/>
        <w:jc w:val="both"/>
        <w:rPr>
          <w:b/>
          <w:lang w:val="uk-UA"/>
        </w:rPr>
      </w:pPr>
      <w:r w:rsidRPr="009A0C49">
        <w:rPr>
          <w:lang w:val="uk-UA"/>
        </w:rPr>
        <w:t xml:space="preserve">Ставки </w:t>
      </w:r>
      <w:r>
        <w:rPr>
          <w:lang w:val="uk-UA"/>
        </w:rPr>
        <w:t>збору</w:t>
      </w:r>
      <w:r w:rsidRPr="009A0C49">
        <w:rPr>
          <w:lang w:val="uk-UA"/>
        </w:rPr>
        <w:t xml:space="preserve"> визначені в пункті </w:t>
      </w:r>
      <w:r>
        <w:rPr>
          <w:rStyle w:val="rvts0"/>
        </w:rPr>
        <w:t>267</w:t>
      </w:r>
      <w:r w:rsidRPr="009A0C49">
        <w:rPr>
          <w:rStyle w:val="rvts0"/>
        </w:rPr>
        <w:t>.</w:t>
      </w:r>
      <w:r>
        <w:rPr>
          <w:rStyle w:val="rvts0"/>
          <w:lang w:val="uk-UA"/>
        </w:rPr>
        <w:t>4</w:t>
      </w:r>
      <w:r w:rsidRPr="009A0C49">
        <w:rPr>
          <w:rStyle w:val="rvts0"/>
        </w:rPr>
        <w:t>.</w:t>
      </w:r>
      <w:r>
        <w:rPr>
          <w:lang w:val="uk-UA"/>
        </w:rPr>
        <w:t xml:space="preserve"> статті 267</w:t>
      </w:r>
      <w:r w:rsidRPr="009A0C49">
        <w:rPr>
          <w:lang w:val="uk-UA"/>
        </w:rPr>
        <w:t xml:space="preserve"> Податкового кодексу України та цим рішенням.</w:t>
      </w:r>
    </w:p>
    <w:p w:rsidR="00211A77" w:rsidRPr="009A0C49" w:rsidRDefault="00211A77" w:rsidP="00211A77">
      <w:pPr>
        <w:pStyle w:val="rvps2"/>
        <w:tabs>
          <w:tab w:val="left" w:pos="284"/>
        </w:tabs>
        <w:spacing w:before="0" w:beforeAutospacing="0" w:after="0" w:afterAutospacing="0"/>
        <w:jc w:val="both"/>
        <w:rPr>
          <w:lang w:val="uk-UA"/>
        </w:rPr>
      </w:pPr>
      <w:r>
        <w:rPr>
          <w:b/>
          <w:lang w:val="uk-UA"/>
        </w:rPr>
        <w:t>3)</w:t>
      </w:r>
      <w:r w:rsidRPr="009A0C49">
        <w:rPr>
          <w:b/>
          <w:lang w:val="uk-UA"/>
        </w:rPr>
        <w:t>Податковий період</w:t>
      </w:r>
    </w:p>
    <w:p w:rsidR="00211A77" w:rsidRPr="009A0C49" w:rsidRDefault="00211A77" w:rsidP="00211A77">
      <w:pPr>
        <w:pStyle w:val="rvps2"/>
        <w:tabs>
          <w:tab w:val="left" w:pos="284"/>
        </w:tabs>
        <w:spacing w:before="0" w:beforeAutospacing="0" w:after="0" w:afterAutospacing="0"/>
        <w:jc w:val="both"/>
        <w:rPr>
          <w:rStyle w:val="rvts0"/>
          <w:b/>
          <w:lang w:val="uk-UA"/>
        </w:rPr>
      </w:pPr>
      <w:r w:rsidRPr="009A0C49">
        <w:rPr>
          <w:rStyle w:val="rvts0"/>
          <w:lang w:val="uk-UA"/>
        </w:rPr>
        <w:t>Базовий податковий (звітний) періо</w:t>
      </w:r>
      <w:r>
        <w:rPr>
          <w:rStyle w:val="rvts0"/>
          <w:lang w:val="uk-UA"/>
        </w:rPr>
        <w:t>д  сплачується відповідно до статті 267.8.1 Податкового кодексу України</w:t>
      </w:r>
      <w:r>
        <w:rPr>
          <w:rStyle w:val="rvts0"/>
        </w:rPr>
        <w:t>.</w:t>
      </w:r>
    </w:p>
    <w:p w:rsidR="00211A77" w:rsidRPr="009A0C49" w:rsidRDefault="00211A77" w:rsidP="00211A77">
      <w:pPr>
        <w:pStyle w:val="rvps2"/>
        <w:tabs>
          <w:tab w:val="left" w:pos="284"/>
        </w:tabs>
        <w:spacing w:before="0" w:beforeAutospacing="0" w:after="0" w:afterAutospacing="0"/>
        <w:jc w:val="both"/>
        <w:rPr>
          <w:lang w:val="uk-UA"/>
        </w:rPr>
      </w:pPr>
      <w:r>
        <w:rPr>
          <w:b/>
          <w:lang w:val="uk-UA"/>
        </w:rPr>
        <w:t>4)</w:t>
      </w:r>
      <w:r w:rsidRPr="009A0C49">
        <w:rPr>
          <w:b/>
          <w:lang w:val="uk-UA"/>
        </w:rPr>
        <w:t xml:space="preserve">Особливості </w:t>
      </w:r>
      <w:r>
        <w:rPr>
          <w:b/>
          <w:lang w:val="uk-UA"/>
        </w:rPr>
        <w:t>встановлення</w:t>
      </w:r>
      <w:r w:rsidRPr="009A0C49">
        <w:rPr>
          <w:b/>
          <w:lang w:val="uk-UA"/>
        </w:rPr>
        <w:t xml:space="preserve"> збору </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Особливості </w:t>
      </w:r>
      <w:r>
        <w:rPr>
          <w:lang w:val="uk-UA"/>
        </w:rPr>
        <w:t>встановлення</w:t>
      </w:r>
      <w:r w:rsidRPr="009A0C49">
        <w:rPr>
          <w:lang w:val="uk-UA"/>
        </w:rPr>
        <w:t xml:space="preserve"> збору</w:t>
      </w:r>
      <w:r>
        <w:rPr>
          <w:lang w:val="uk-UA"/>
        </w:rPr>
        <w:t xml:space="preserve"> </w:t>
      </w:r>
      <w:r w:rsidRPr="009A0C49">
        <w:rPr>
          <w:lang w:val="uk-UA"/>
        </w:rPr>
        <w:t>визначено пункт</w:t>
      </w:r>
      <w:r>
        <w:rPr>
          <w:lang w:val="uk-UA"/>
        </w:rPr>
        <w:t>ом267</w:t>
      </w:r>
      <w:r w:rsidRPr="009A0C49">
        <w:rPr>
          <w:lang w:val="uk-UA"/>
        </w:rPr>
        <w:t>.</w:t>
      </w:r>
      <w:r>
        <w:rPr>
          <w:lang w:val="uk-UA"/>
        </w:rPr>
        <w:t>4статті 267</w:t>
      </w:r>
      <w:r w:rsidRPr="009A0C49">
        <w:rPr>
          <w:lang w:val="uk-UA"/>
        </w:rPr>
        <w:t xml:space="preserve"> податкового кодексу України</w:t>
      </w:r>
    </w:p>
    <w:p w:rsidR="00211A77" w:rsidRPr="009A0C49" w:rsidRDefault="00211A77" w:rsidP="00211A77">
      <w:pPr>
        <w:pStyle w:val="rvps2"/>
        <w:tabs>
          <w:tab w:val="left" w:pos="0"/>
        </w:tabs>
        <w:spacing w:before="0" w:beforeAutospacing="0" w:after="0" w:afterAutospacing="0"/>
        <w:jc w:val="both"/>
        <w:rPr>
          <w:lang w:val="uk-UA"/>
        </w:rPr>
      </w:pPr>
      <w:r>
        <w:rPr>
          <w:b/>
          <w:lang w:val="uk-UA"/>
        </w:rPr>
        <w:t>5)</w:t>
      </w:r>
      <w:r w:rsidRPr="009A0C49">
        <w:rPr>
          <w:b/>
          <w:lang w:val="uk-UA"/>
        </w:rPr>
        <w:t>Порядок</w:t>
      </w:r>
      <w:r>
        <w:rPr>
          <w:b/>
          <w:lang w:val="uk-UA"/>
        </w:rPr>
        <w:t xml:space="preserve"> обчислення та строки </w:t>
      </w:r>
      <w:r w:rsidRPr="009A0C49">
        <w:rPr>
          <w:b/>
          <w:lang w:val="uk-UA"/>
        </w:rPr>
        <w:t>сплати</w:t>
      </w:r>
      <w:r>
        <w:rPr>
          <w:b/>
          <w:lang w:val="uk-UA"/>
        </w:rPr>
        <w:t xml:space="preserve">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Порядок</w:t>
      </w:r>
      <w:r>
        <w:rPr>
          <w:lang w:val="uk-UA"/>
        </w:rPr>
        <w:t xml:space="preserve"> обчислення та строки</w:t>
      </w:r>
      <w:r w:rsidRPr="009A0C49">
        <w:rPr>
          <w:lang w:val="uk-UA"/>
        </w:rPr>
        <w:t xml:space="preserve"> сплати збору</w:t>
      </w:r>
      <w:r>
        <w:rPr>
          <w:lang w:val="uk-UA"/>
        </w:rPr>
        <w:t xml:space="preserve"> </w:t>
      </w:r>
      <w:r w:rsidRPr="009A0C49">
        <w:rPr>
          <w:lang w:val="uk-UA"/>
        </w:rPr>
        <w:t>визначено пункт</w:t>
      </w:r>
      <w:r>
        <w:rPr>
          <w:lang w:val="uk-UA"/>
        </w:rPr>
        <w:t>ом 267</w:t>
      </w:r>
      <w:r w:rsidRPr="009A0C49">
        <w:rPr>
          <w:lang w:val="uk-UA"/>
        </w:rPr>
        <w:t>.</w:t>
      </w:r>
      <w:r>
        <w:rPr>
          <w:lang w:val="uk-UA"/>
        </w:rPr>
        <w:t>7, 267.8статті 267</w:t>
      </w:r>
      <w:r w:rsidRPr="009A0C49">
        <w:rPr>
          <w:lang w:val="uk-UA"/>
        </w:rPr>
        <w:t xml:space="preserve"> податкового кодексу України</w:t>
      </w:r>
    </w:p>
    <w:p w:rsidR="00211A77" w:rsidRPr="000660C4" w:rsidRDefault="00211A77" w:rsidP="00211A77">
      <w:pPr>
        <w:tabs>
          <w:tab w:val="left" w:pos="284"/>
        </w:tabs>
        <w:jc w:val="center"/>
        <w:rPr>
          <w:b/>
          <w:sz w:val="28"/>
          <w:szCs w:val="28"/>
          <w:lang w:val="uk-UA"/>
        </w:rPr>
      </w:pPr>
    </w:p>
    <w:p w:rsidR="00211A77" w:rsidRPr="000660C4"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Pr="000660C4" w:rsidRDefault="00211A77" w:rsidP="00211A77">
      <w:pPr>
        <w:tabs>
          <w:tab w:val="left" w:pos="284"/>
        </w:tabs>
        <w:jc w:val="center"/>
        <w:rPr>
          <w:b/>
          <w:sz w:val="28"/>
          <w:szCs w:val="28"/>
          <w:lang w:val="uk-UA"/>
        </w:rPr>
      </w:pPr>
    </w:p>
    <w:p w:rsidR="00FD428A" w:rsidRDefault="00FD428A"/>
    <w:sectPr w:rsidR="00FD428A" w:rsidSect="000660C4">
      <w:headerReference w:type="default" r:id="rId7"/>
      <w:headerReference w:type="first" r:id="rId8"/>
      <w:pgSz w:w="11906" w:h="16838"/>
      <w:pgMar w:top="814" w:right="851"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9C" w:rsidRDefault="00B6789C" w:rsidP="00CC7B5F">
      <w:r>
        <w:separator/>
      </w:r>
    </w:p>
  </w:endnote>
  <w:endnote w:type="continuationSeparator" w:id="1">
    <w:p w:rsidR="00B6789C" w:rsidRDefault="00B6789C" w:rsidP="00CC7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9C" w:rsidRDefault="00B6789C" w:rsidP="00CC7B5F">
      <w:r>
        <w:separator/>
      </w:r>
    </w:p>
  </w:footnote>
  <w:footnote w:type="continuationSeparator" w:id="1">
    <w:p w:rsidR="00B6789C" w:rsidRDefault="00B6789C" w:rsidP="00CC7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52" w:rsidRDefault="00B6789C" w:rsidP="003453BD">
    <w:pPr>
      <w:pStyle w:val="a6"/>
      <w:jc w:val="right"/>
      <w:rPr>
        <w:caps/>
        <w:sz w:val="36"/>
        <w:szCs w:val="36"/>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52" w:rsidRDefault="00B6789C" w:rsidP="0079445D">
    <w:pPr>
      <w:pStyle w:val="a6"/>
      <w:rPr>
        <w:lang w:val="uk-UA"/>
      </w:rPr>
    </w:pPr>
  </w:p>
  <w:p w:rsidR="00402552" w:rsidRPr="0079445D" w:rsidRDefault="00B6789C" w:rsidP="0079445D">
    <w:pPr>
      <w:pStyle w:val="a6"/>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672"/>
    <w:multiLevelType w:val="multilevel"/>
    <w:tmpl w:val="E63879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78F2AEA"/>
    <w:multiLevelType w:val="hybridMultilevel"/>
    <w:tmpl w:val="0AFC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5407B"/>
    <w:multiLevelType w:val="hybridMultilevel"/>
    <w:tmpl w:val="09FC4B44"/>
    <w:lvl w:ilvl="0" w:tplc="E182E442">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5C3481"/>
    <w:multiLevelType w:val="hybridMultilevel"/>
    <w:tmpl w:val="F2149E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DD84A58"/>
    <w:multiLevelType w:val="hybridMultilevel"/>
    <w:tmpl w:val="0040EE90"/>
    <w:lvl w:ilvl="0" w:tplc="AA7601B0">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1A77"/>
    <w:rsid w:val="00082DF1"/>
    <w:rsid w:val="00211A77"/>
    <w:rsid w:val="00B6789C"/>
    <w:rsid w:val="00CC7B5F"/>
    <w:rsid w:val="00FD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1A77"/>
    <w:pPr>
      <w:spacing w:before="100" w:beforeAutospacing="1" w:after="100" w:afterAutospacing="1"/>
    </w:pPr>
  </w:style>
  <w:style w:type="paragraph" w:styleId="a4">
    <w:name w:val="No Spacing"/>
    <w:uiPriority w:val="1"/>
    <w:qFormat/>
    <w:rsid w:val="00211A77"/>
    <w:pPr>
      <w:suppressAutoHyphens/>
      <w:spacing w:after="0" w:line="240" w:lineRule="auto"/>
    </w:pPr>
    <w:rPr>
      <w:rFonts w:ascii="Calibri" w:eastAsia="Times New Roman" w:hAnsi="Calibri" w:cs="Calibri"/>
      <w:lang w:val="uk-UA" w:eastAsia="ar-SA"/>
    </w:rPr>
  </w:style>
  <w:style w:type="paragraph" w:styleId="a5">
    <w:name w:val="List Paragraph"/>
    <w:basedOn w:val="a"/>
    <w:qFormat/>
    <w:rsid w:val="00211A77"/>
    <w:pPr>
      <w:spacing w:after="200" w:line="276" w:lineRule="auto"/>
      <w:ind w:left="720"/>
      <w:contextualSpacing/>
    </w:pPr>
    <w:rPr>
      <w:rFonts w:ascii="Calibri" w:hAnsi="Calibri"/>
      <w:sz w:val="22"/>
      <w:szCs w:val="22"/>
    </w:rPr>
  </w:style>
  <w:style w:type="paragraph" w:customStyle="1" w:styleId="rvps2">
    <w:name w:val="rvps2"/>
    <w:basedOn w:val="a"/>
    <w:rsid w:val="00211A77"/>
    <w:pPr>
      <w:spacing w:before="100" w:beforeAutospacing="1" w:after="100" w:afterAutospacing="1"/>
    </w:pPr>
  </w:style>
  <w:style w:type="character" w:customStyle="1" w:styleId="rvts0">
    <w:name w:val="rvts0"/>
    <w:basedOn w:val="a0"/>
    <w:rsid w:val="00211A77"/>
  </w:style>
  <w:style w:type="paragraph" w:styleId="a6">
    <w:name w:val="header"/>
    <w:basedOn w:val="a"/>
    <w:link w:val="a7"/>
    <w:uiPriority w:val="99"/>
    <w:unhideWhenUsed/>
    <w:rsid w:val="00211A77"/>
    <w:pPr>
      <w:tabs>
        <w:tab w:val="center" w:pos="4677"/>
        <w:tab w:val="right" w:pos="9355"/>
      </w:tabs>
    </w:pPr>
  </w:style>
  <w:style w:type="character" w:customStyle="1" w:styleId="a7">
    <w:name w:val="Верхний колонтитул Знак"/>
    <w:basedOn w:val="a0"/>
    <w:link w:val="a6"/>
    <w:uiPriority w:val="99"/>
    <w:rsid w:val="00211A7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2024-04-19T08:25:00Z</dcterms:created>
  <dcterms:modified xsi:type="dcterms:W3CDTF">2024-06-12T06:30:00Z</dcterms:modified>
</cp:coreProperties>
</file>