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687" w:rsidRPr="00631D6E" w:rsidRDefault="007E1584" w:rsidP="00B43687">
      <w:pPr>
        <w:spacing w:after="60" w:line="22" w:lineRule="atLeast"/>
        <w:jc w:val="both"/>
        <w:rPr>
          <w:rFonts w:ascii="Cambria" w:hAnsi="Cambria"/>
          <w:i/>
          <w:sz w:val="20"/>
          <w:szCs w:val="20"/>
        </w:rPr>
      </w:pPr>
      <w:bookmarkStart w:id="0" w:name="_Toc486831044"/>
      <w:bookmarkStart w:id="1" w:name="_Toc486831050"/>
      <w:r w:rsidRPr="00631D6E">
        <w:rPr>
          <w:rFonts w:ascii="Cambria" w:hAnsi="Cambria"/>
          <w:i/>
          <w:noProof/>
          <w:sz w:val="20"/>
          <w:szCs w:val="20"/>
          <w:lang w:val="ru-RU" w:eastAsia="ru-RU"/>
        </w:rPr>
        <w:drawing>
          <wp:anchor distT="0" distB="0" distL="114300" distR="114300" simplePos="0" relativeHeight="251680256" behindDoc="1" locked="0" layoutInCell="1" allowOverlap="1">
            <wp:simplePos x="0" y="0"/>
            <wp:positionH relativeFrom="column">
              <wp:posOffset>47625</wp:posOffset>
            </wp:positionH>
            <wp:positionV relativeFrom="paragraph">
              <wp:posOffset>-862330</wp:posOffset>
            </wp:positionV>
            <wp:extent cx="923925" cy="1184186"/>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_2025-02-28_14-24-43-Photoroom.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3925" cy="1184186"/>
                    </a:xfrm>
                    <a:prstGeom prst="rect">
                      <a:avLst/>
                    </a:prstGeom>
                  </pic:spPr>
                </pic:pic>
              </a:graphicData>
            </a:graphic>
          </wp:anchor>
        </w:drawing>
      </w:r>
    </w:p>
    <w:p w:rsidR="00B43687" w:rsidRPr="00631D6E" w:rsidRDefault="00B43687" w:rsidP="00B43687">
      <w:pPr>
        <w:spacing w:after="60" w:line="22" w:lineRule="atLeast"/>
        <w:jc w:val="both"/>
        <w:rPr>
          <w:rFonts w:ascii="Cambria" w:hAnsi="Cambria"/>
          <w:i/>
          <w:sz w:val="20"/>
          <w:szCs w:val="20"/>
        </w:rPr>
      </w:pPr>
    </w:p>
    <w:p w:rsidR="00B43687" w:rsidRPr="00631D6E" w:rsidRDefault="00B43687" w:rsidP="00B43687">
      <w:pPr>
        <w:spacing w:after="60" w:line="22" w:lineRule="atLeast"/>
        <w:jc w:val="both"/>
        <w:rPr>
          <w:rFonts w:ascii="Cambria" w:hAnsi="Cambria"/>
          <w:i/>
          <w:sz w:val="20"/>
          <w:szCs w:val="20"/>
        </w:rPr>
      </w:pPr>
    </w:p>
    <w:p w:rsidR="00B43687" w:rsidRPr="00631D6E" w:rsidRDefault="00B43687" w:rsidP="00B43687">
      <w:pPr>
        <w:spacing w:after="60" w:line="22" w:lineRule="atLeast"/>
        <w:jc w:val="both"/>
        <w:rPr>
          <w:rFonts w:ascii="Cambria" w:hAnsi="Cambria"/>
          <w:i/>
          <w:sz w:val="20"/>
          <w:szCs w:val="20"/>
        </w:rPr>
      </w:pPr>
    </w:p>
    <w:p w:rsidR="00B43687" w:rsidRPr="00631D6E" w:rsidRDefault="00B43687" w:rsidP="00B43687">
      <w:pPr>
        <w:spacing w:after="60" w:line="22" w:lineRule="atLeast"/>
        <w:jc w:val="both"/>
        <w:rPr>
          <w:rFonts w:ascii="Cambria" w:hAnsi="Cambria"/>
          <w:i/>
          <w:sz w:val="20"/>
          <w:szCs w:val="20"/>
        </w:rPr>
      </w:pPr>
    </w:p>
    <w:p w:rsidR="00B43687" w:rsidRPr="00631D6E" w:rsidRDefault="00432D90" w:rsidP="00B43687">
      <w:pPr>
        <w:spacing w:after="60" w:line="22" w:lineRule="atLeast"/>
        <w:jc w:val="both"/>
        <w:rPr>
          <w:rFonts w:ascii="Cambria" w:hAnsi="Cambria"/>
          <w:i/>
          <w:sz w:val="20"/>
          <w:szCs w:val="20"/>
        </w:rPr>
      </w:pPr>
      <w:r w:rsidRPr="00631D6E">
        <w:rPr>
          <w:rFonts w:ascii="Cambria" w:hAnsi="Cambria"/>
          <w:i/>
          <w:noProof/>
          <w:sz w:val="20"/>
          <w:szCs w:val="20"/>
          <w:lang w:val="ru-RU" w:eastAsia="ru-RU"/>
        </w:rPr>
        <w:drawing>
          <wp:anchor distT="0" distB="0" distL="114300" distR="114300" simplePos="0" relativeHeight="251106816" behindDoc="0" locked="0" layoutInCell="1" allowOverlap="1">
            <wp:simplePos x="0" y="0"/>
            <wp:positionH relativeFrom="margin">
              <wp:posOffset>-1905</wp:posOffset>
            </wp:positionH>
            <wp:positionV relativeFrom="paragraph">
              <wp:posOffset>45232</wp:posOffset>
            </wp:positionV>
            <wp:extent cx="7560945" cy="1678940"/>
            <wp:effectExtent l="0" t="0" r="1905" b="0"/>
            <wp:wrapNone/>
            <wp:docPr id="10" name="Рисунок 10" descr="D:\ЗУРНЦ\FRDL\4 етап_стратегії\Великий Кучурів\СТРАТЕГІЯ\фото\ландшафт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ЗУРНЦ\FRDL\4 етап_стратегії\Великий Кучурів\СТРАТЕГІЯ\фото\ландшафт23.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945" cy="1678940"/>
                    </a:xfrm>
                    <a:prstGeom prst="rect">
                      <a:avLst/>
                    </a:prstGeom>
                    <a:noFill/>
                    <a:ln>
                      <a:noFill/>
                    </a:ln>
                  </pic:spPr>
                </pic:pic>
              </a:graphicData>
            </a:graphic>
          </wp:anchor>
        </w:drawing>
      </w:r>
    </w:p>
    <w:p w:rsidR="00B43687" w:rsidRPr="00631D6E" w:rsidRDefault="00B43687" w:rsidP="00B43687">
      <w:pPr>
        <w:spacing w:after="60" w:line="22" w:lineRule="atLeast"/>
        <w:jc w:val="both"/>
        <w:rPr>
          <w:rFonts w:ascii="Cambria" w:hAnsi="Cambria"/>
          <w:i/>
          <w:sz w:val="20"/>
          <w:szCs w:val="20"/>
        </w:rPr>
      </w:pPr>
    </w:p>
    <w:p w:rsidR="002B3F32" w:rsidRPr="00631D6E" w:rsidRDefault="002B3F32" w:rsidP="00940101">
      <w:pPr>
        <w:spacing w:after="60" w:line="22" w:lineRule="atLeast"/>
        <w:ind w:left="1418"/>
        <w:jc w:val="both"/>
        <w:rPr>
          <w:rFonts w:ascii="Cambria" w:hAnsi="Cambria"/>
          <w:i/>
          <w:sz w:val="20"/>
          <w:szCs w:val="20"/>
        </w:rPr>
      </w:pPr>
    </w:p>
    <w:p w:rsidR="00BE2EEB" w:rsidRPr="00631D6E" w:rsidRDefault="00BE2EEB" w:rsidP="00940101">
      <w:pPr>
        <w:spacing w:after="60" w:line="22" w:lineRule="atLeast"/>
        <w:ind w:left="1418"/>
        <w:jc w:val="both"/>
        <w:rPr>
          <w:rFonts w:ascii="Cambria" w:hAnsi="Cambria"/>
          <w:i/>
          <w:sz w:val="20"/>
          <w:szCs w:val="20"/>
        </w:rPr>
      </w:pPr>
    </w:p>
    <w:p w:rsidR="002B3F32" w:rsidRPr="00631D6E" w:rsidRDefault="002B3F32" w:rsidP="00940101">
      <w:pPr>
        <w:spacing w:after="60" w:line="22" w:lineRule="atLeast"/>
        <w:ind w:left="1418"/>
        <w:jc w:val="both"/>
        <w:rPr>
          <w:rFonts w:ascii="Cambria" w:hAnsi="Cambria"/>
          <w:i/>
          <w:sz w:val="20"/>
          <w:szCs w:val="20"/>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566BBF" w:rsidP="00940101">
      <w:pPr>
        <w:spacing w:after="0" w:line="22" w:lineRule="atLeast"/>
        <w:ind w:left="1418" w:right="1418"/>
        <w:jc w:val="center"/>
        <w:rPr>
          <w:rFonts w:ascii="Cambria" w:hAnsi="Cambria"/>
          <w:color w:val="323100"/>
          <w:sz w:val="28"/>
          <w:szCs w:val="28"/>
        </w:rPr>
      </w:pPr>
      <w:r w:rsidRPr="00566BBF">
        <w:rPr>
          <w:rFonts w:ascii="Cambria" w:hAnsi="Cambria"/>
          <w:i/>
          <w:noProof/>
          <w:sz w:val="20"/>
          <w:szCs w:val="20"/>
        </w:rPr>
        <w:pict>
          <v:rect id="Prostokąt 16" o:spid="_x0000_s1026" style="position:absolute;left:0;text-align:left;margin-left:2772.55pt;margin-top:12.6pt;width:596.75pt;height:162.75pt;z-index:251127296;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" fillcolor="#76923c [2406]" stroked="f">
            <v:textbox inset="2.6mm,1.4mm,2.6mm">
              <w:txbxContent>
                <w:p w:rsidR="00631D6E" w:rsidRPr="002C6157" w:rsidRDefault="00631D6E" w:rsidP="00457C4B">
                  <w:pPr>
                    <w:spacing w:after="0" w:line="240" w:lineRule="auto"/>
                    <w:ind w:left="1418" w:right="2001"/>
                    <w:rPr>
                      <w:rFonts w:ascii="Cambria" w:eastAsia="Times New Roman" w:hAnsi="Cambria"/>
                      <w:b/>
                      <w:bCs/>
                      <w:caps/>
                      <w:color w:val="EAF1DD" w:themeColor="accent3" w:themeTint="33"/>
                      <w:kern w:val="28"/>
                      <w:sz w:val="50"/>
                      <w:szCs w:val="50"/>
                    </w:rPr>
                  </w:pPr>
                  <w:r w:rsidRPr="002C6157">
                    <w:rPr>
                      <w:rFonts w:ascii="Cambria" w:eastAsia="Times New Roman" w:hAnsi="Cambria"/>
                      <w:b/>
                      <w:bCs/>
                      <w:caps/>
                      <w:color w:val="EAF1DD" w:themeColor="accent3" w:themeTint="33"/>
                      <w:kern w:val="28"/>
                      <w:sz w:val="50"/>
                      <w:szCs w:val="50"/>
                    </w:rPr>
                    <w:t>Стратегія розвитку</w:t>
                  </w:r>
                </w:p>
                <w:p w:rsidR="00631D6E" w:rsidRPr="002C6157" w:rsidRDefault="00631D6E" w:rsidP="00457C4B">
                  <w:pPr>
                    <w:spacing w:after="0" w:line="240" w:lineRule="auto"/>
                    <w:ind w:left="1418" w:right="2001"/>
                    <w:rPr>
                      <w:rFonts w:ascii="Cambria" w:eastAsia="Times New Roman" w:hAnsi="Cambria"/>
                      <w:b/>
                      <w:bCs/>
                      <w:caps/>
                      <w:color w:val="EAF1DD" w:themeColor="accent3" w:themeTint="33"/>
                      <w:kern w:val="28"/>
                      <w:sz w:val="50"/>
                      <w:szCs w:val="50"/>
                    </w:rPr>
                  </w:pPr>
                  <w:r>
                    <w:rPr>
                      <w:rFonts w:ascii="Cambria" w:eastAsia="Times New Roman" w:hAnsi="Cambria"/>
                      <w:b/>
                      <w:bCs/>
                      <w:caps/>
                      <w:color w:val="EAF1DD" w:themeColor="accent3" w:themeTint="33"/>
                      <w:kern w:val="28"/>
                      <w:sz w:val="50"/>
                      <w:szCs w:val="50"/>
                    </w:rPr>
                    <w:t>ВЕЛИКОКУЧУРІВСЬКОЇ</w:t>
                  </w:r>
                </w:p>
                <w:p w:rsidR="00631D6E" w:rsidRPr="00367B9A" w:rsidRDefault="00631D6E" w:rsidP="00457C4B">
                  <w:pPr>
                    <w:spacing w:after="0" w:line="240" w:lineRule="auto"/>
                    <w:ind w:left="1418" w:right="2001"/>
                    <w:rPr>
                      <w:rFonts w:ascii="Cambria" w:eastAsia="Times New Roman" w:hAnsi="Cambria"/>
                      <w:b/>
                      <w:bCs/>
                      <w:caps/>
                      <w:color w:val="EAF1DD" w:themeColor="accent3" w:themeTint="33"/>
                      <w:kern w:val="28"/>
                      <w:sz w:val="52"/>
                      <w:szCs w:val="52"/>
                    </w:rPr>
                  </w:pPr>
                  <w:r w:rsidRPr="002C6157">
                    <w:rPr>
                      <w:rFonts w:ascii="Cambria" w:eastAsia="Times New Roman" w:hAnsi="Cambria"/>
                      <w:b/>
                      <w:bCs/>
                      <w:caps/>
                      <w:color w:val="EAF1DD" w:themeColor="accent3" w:themeTint="33"/>
                      <w:kern w:val="28"/>
                      <w:sz w:val="50"/>
                      <w:szCs w:val="50"/>
                    </w:rPr>
                    <w:t>ТЕРИТОРІАЛЬНОЇ громади</w:t>
                  </w:r>
                  <w:r w:rsidRPr="00B95B40">
                    <w:rPr>
                      <w:rFonts w:ascii="Cambria" w:eastAsia="Times New Roman" w:hAnsi="Cambria"/>
                      <w:b/>
                      <w:bCs/>
                      <w:caps/>
                      <w:color w:val="EAF1DD" w:themeColor="accent3" w:themeTint="33"/>
                      <w:kern w:val="28"/>
                      <w:sz w:val="50"/>
                      <w:szCs w:val="50"/>
                    </w:rPr>
                    <w:t>ДО 2027 РОКУ (З ПЕРСПЕКТИВОЮ ДІЇ ДО 203</w:t>
                  </w:r>
                  <w:r>
                    <w:rPr>
                      <w:rFonts w:ascii="Cambria" w:eastAsia="Times New Roman" w:hAnsi="Cambria"/>
                      <w:b/>
                      <w:bCs/>
                      <w:caps/>
                      <w:color w:val="EAF1DD" w:themeColor="accent3" w:themeTint="33"/>
                      <w:kern w:val="28"/>
                      <w:sz w:val="50"/>
                      <w:szCs w:val="50"/>
                    </w:rPr>
                    <w:t>0</w:t>
                  </w:r>
                  <w:r w:rsidRPr="00B95B40">
                    <w:rPr>
                      <w:rFonts w:ascii="Cambria" w:eastAsia="Times New Roman" w:hAnsi="Cambria"/>
                      <w:b/>
                      <w:bCs/>
                      <w:caps/>
                      <w:color w:val="EAF1DD" w:themeColor="accent3" w:themeTint="33"/>
                      <w:kern w:val="28"/>
                      <w:sz w:val="50"/>
                      <w:szCs w:val="50"/>
                    </w:rPr>
                    <w:t xml:space="preserve"> РОКУ)</w:t>
                  </w:r>
                  <w:r w:rsidRPr="00B95B40">
                    <w:rPr>
                      <w:rFonts w:ascii="Cambria" w:eastAsia="Times New Roman" w:hAnsi="Cambria"/>
                      <w:b/>
                      <w:bCs/>
                      <w:caps/>
                      <w:color w:val="EAF1DD" w:themeColor="accent3" w:themeTint="33"/>
                      <w:kern w:val="28"/>
                      <w:sz w:val="50"/>
                      <w:szCs w:val="50"/>
                    </w:rPr>
                    <w:cr/>
                  </w:r>
                </w:p>
              </w:txbxContent>
            </v:textbox>
            <w10:wrap anchorx="margin"/>
          </v:rect>
        </w:pict>
      </w: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432D90" w:rsidP="00940101">
      <w:pPr>
        <w:spacing w:after="0" w:line="22" w:lineRule="atLeast"/>
        <w:ind w:left="1418" w:right="1418"/>
        <w:jc w:val="center"/>
        <w:rPr>
          <w:rFonts w:ascii="Cambria" w:hAnsi="Cambria"/>
          <w:color w:val="323100"/>
          <w:sz w:val="28"/>
          <w:szCs w:val="28"/>
        </w:rPr>
      </w:pPr>
      <w:r w:rsidRPr="00631D6E">
        <w:rPr>
          <w:noProof/>
          <w:lang w:val="ru-RU" w:eastAsia="ru-RU"/>
        </w:rPr>
        <w:drawing>
          <wp:anchor distT="0" distB="0" distL="114300" distR="114300" simplePos="0" relativeHeight="251107840" behindDoc="0" locked="0" layoutInCell="1" allowOverlap="1">
            <wp:simplePos x="0" y="0"/>
            <wp:positionH relativeFrom="column">
              <wp:posOffset>6211570</wp:posOffset>
            </wp:positionH>
            <wp:positionV relativeFrom="paragraph">
              <wp:posOffset>184932</wp:posOffset>
            </wp:positionV>
            <wp:extent cx="784225" cy="920115"/>
            <wp:effectExtent l="0" t="0" r="0" b="0"/>
            <wp:wrapNone/>
            <wp:docPr id="13" name="Рисунок 13" descr="Великокучурівська сільська об'єднана територіальн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еликокучурівська сільська об'єднана територіальна - "/>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225" cy="920115"/>
                    </a:xfrm>
                    <a:prstGeom prst="rect">
                      <a:avLst/>
                    </a:prstGeom>
                    <a:noFill/>
                    <a:ln>
                      <a:noFill/>
                    </a:ln>
                  </pic:spPr>
                </pic:pic>
              </a:graphicData>
            </a:graphic>
          </wp:anchor>
        </w:drawing>
      </w: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566BBF" w:rsidP="00940101">
      <w:pPr>
        <w:spacing w:after="0" w:line="22" w:lineRule="atLeast"/>
        <w:ind w:left="1418" w:right="1418"/>
        <w:jc w:val="center"/>
        <w:rPr>
          <w:rFonts w:ascii="Cambria" w:hAnsi="Cambria"/>
          <w:color w:val="323100"/>
          <w:sz w:val="28"/>
          <w:szCs w:val="28"/>
        </w:rPr>
      </w:pPr>
      <w:r w:rsidRPr="00566BBF">
        <w:rPr>
          <w:rFonts w:ascii="Cambria" w:hAnsi="Cambria"/>
          <w:noProof/>
          <w:color w:val="323100"/>
          <w:sz w:val="28"/>
          <w:szCs w:val="28"/>
        </w:rPr>
        <w:pict>
          <v:group id="Группа 2" o:spid="_x0000_s1100" style="position:absolute;left:0;text-align:left;margin-left:-35.25pt;margin-top:9.55pt;width:640.95pt;height:112.15pt;z-index:251105792" coordsize="81400,14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62769;width:18631;height:14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">
              <v:imagedata r:id="rId11" o:title=""/>
            </v:shape>
            <v:shape id="Рисунок 4" o:spid="_x0000_s1028" type="#_x0000_t75" style="position:absolute;left:18478;width:25311;height:14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">
              <v:imagedata r:id="rId12" o:title=""/>
            </v:shape>
            <v:shape id="Рисунок 5" o:spid="_x0000_s1029" type="#_x0000_t75" style="position:absolute;left:41338;width:22314;height:14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">
              <v:imagedata r:id="rId13" o:title=""/>
            </v:shape>
            <v:shape id="Рисунок 6" o:spid="_x0000_s1030" type="#_x0000_t75" style="position:absolute;width:21672;height:14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">
              <v:imagedata r:id="rId14" o:title=""/>
            </v:shape>
          </v:group>
        </w:pict>
      </w: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566BBF" w:rsidP="00940101">
      <w:pPr>
        <w:spacing w:after="0" w:line="22" w:lineRule="atLeast"/>
        <w:ind w:left="1418" w:right="1418"/>
        <w:jc w:val="center"/>
        <w:rPr>
          <w:rFonts w:ascii="Cambria" w:hAnsi="Cambria"/>
          <w:color w:val="323100"/>
          <w:sz w:val="28"/>
          <w:szCs w:val="28"/>
        </w:rPr>
      </w:pPr>
      <w:r w:rsidRPr="00566BBF">
        <w:rPr>
          <w:rFonts w:ascii="Cambria" w:hAnsi="Cambria"/>
          <w:i/>
          <w:noProof/>
          <w:sz w:val="20"/>
          <w:szCs w:val="20"/>
        </w:rPr>
        <w:pict>
          <v:rect id="Prostokąt 472" o:spid="_x0000_s1099" style="position:absolute;left:0;text-align:left;margin-left:0;margin-top:4.9pt;width:596.75pt;height:61.5pt;z-index:25111910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" fillcolor="#92d050" stroked="f">
            <v:textbox inset="1.1mm,.3mm,1.1mm,.3mm">
              <w:txbxContent>
                <w:p w:rsidR="00631D6E" w:rsidRPr="00BE2EEB" w:rsidRDefault="00631D6E" w:rsidP="00E13DAC">
                  <w:pPr>
                    <w:pStyle w:val="afe"/>
                    <w:spacing w:after="0"/>
                    <w:rPr>
                      <w:rFonts w:ascii="Cambria" w:hAnsi="Cambria" w:cstheme="minorBidi"/>
                      <w:b/>
                      <w:i/>
                      <w:color w:val="FFFEE1"/>
                      <w:sz w:val="24"/>
                      <w:szCs w:val="22"/>
                      <w:lang w:val="uk-UA"/>
                    </w:rPr>
                  </w:pPr>
                </w:p>
              </w:txbxContent>
            </v:textbox>
            <w10:wrap anchorx="margin"/>
          </v:rect>
        </w:pict>
      </w: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232E40" w:rsidP="00940101">
      <w:pPr>
        <w:spacing w:after="0" w:line="22" w:lineRule="atLeast"/>
        <w:ind w:left="1418" w:right="1418"/>
        <w:jc w:val="center"/>
        <w:rPr>
          <w:rFonts w:ascii="Cambria" w:hAnsi="Cambria"/>
          <w:color w:val="323100"/>
          <w:sz w:val="28"/>
          <w:szCs w:val="28"/>
        </w:rPr>
      </w:pPr>
    </w:p>
    <w:p w:rsidR="00232E40" w:rsidRPr="00631D6E" w:rsidRDefault="004D2FEC" w:rsidP="00940101">
      <w:pPr>
        <w:spacing w:after="0" w:line="22" w:lineRule="atLeast"/>
        <w:ind w:left="1418" w:right="1418"/>
        <w:jc w:val="center"/>
        <w:rPr>
          <w:rFonts w:ascii="Cambria" w:hAnsi="Cambria"/>
          <w:color w:val="323100"/>
          <w:sz w:val="28"/>
          <w:szCs w:val="28"/>
        </w:rPr>
      </w:pPr>
      <w:r w:rsidRPr="00631D6E">
        <w:rPr>
          <w:rFonts w:ascii="Cambria" w:hAnsi="Cambria"/>
          <w:color w:val="323100"/>
          <w:sz w:val="28"/>
          <w:szCs w:val="28"/>
        </w:rPr>
        <w:t>(Оновлена редакція)</w:t>
      </w:r>
    </w:p>
    <w:p w:rsidR="006D0DDD" w:rsidRPr="00631D6E" w:rsidRDefault="006D0DDD" w:rsidP="00940101">
      <w:pPr>
        <w:spacing w:after="0" w:line="22" w:lineRule="atLeast"/>
        <w:ind w:left="1418" w:right="1418"/>
        <w:jc w:val="center"/>
        <w:rPr>
          <w:rFonts w:ascii="Cambria" w:hAnsi="Cambria"/>
          <w:color w:val="323100"/>
          <w:sz w:val="28"/>
          <w:szCs w:val="28"/>
        </w:rPr>
      </w:pPr>
    </w:p>
    <w:p w:rsidR="006D0DDD" w:rsidRPr="00631D6E" w:rsidRDefault="006D0DDD" w:rsidP="00940101">
      <w:pPr>
        <w:spacing w:after="0" w:line="22" w:lineRule="atLeast"/>
        <w:ind w:left="1418" w:right="1418"/>
        <w:jc w:val="center"/>
        <w:rPr>
          <w:rFonts w:ascii="Cambria" w:hAnsi="Cambria"/>
          <w:color w:val="323100"/>
          <w:sz w:val="28"/>
          <w:szCs w:val="28"/>
        </w:rPr>
      </w:pPr>
    </w:p>
    <w:p w:rsidR="006D0DDD" w:rsidRPr="00631D6E" w:rsidRDefault="006D0DDD" w:rsidP="00940101">
      <w:pPr>
        <w:spacing w:after="0" w:line="22" w:lineRule="atLeast"/>
        <w:ind w:left="1418" w:right="1418"/>
        <w:jc w:val="center"/>
        <w:rPr>
          <w:rFonts w:ascii="Cambria" w:hAnsi="Cambria"/>
          <w:color w:val="323100"/>
          <w:sz w:val="28"/>
          <w:szCs w:val="28"/>
        </w:rPr>
      </w:pPr>
    </w:p>
    <w:p w:rsidR="006D0DDD" w:rsidRPr="00631D6E" w:rsidRDefault="006D0DDD" w:rsidP="00940101">
      <w:pPr>
        <w:spacing w:after="0" w:line="22" w:lineRule="atLeast"/>
        <w:ind w:left="1418" w:right="1418"/>
        <w:jc w:val="center"/>
        <w:rPr>
          <w:rFonts w:ascii="Cambria" w:hAnsi="Cambria"/>
          <w:color w:val="323100"/>
          <w:sz w:val="28"/>
          <w:szCs w:val="28"/>
        </w:rPr>
      </w:pPr>
    </w:p>
    <w:p w:rsidR="006D0DDD" w:rsidRPr="00631D6E" w:rsidRDefault="006D0DDD" w:rsidP="00940101">
      <w:pPr>
        <w:spacing w:after="0" w:line="22" w:lineRule="atLeast"/>
        <w:ind w:left="1418" w:right="1418"/>
        <w:jc w:val="center"/>
        <w:rPr>
          <w:rFonts w:ascii="Cambria" w:hAnsi="Cambria"/>
          <w:color w:val="323100"/>
          <w:sz w:val="28"/>
          <w:szCs w:val="28"/>
        </w:rPr>
      </w:pPr>
    </w:p>
    <w:p w:rsidR="006D0DDD" w:rsidRPr="00631D6E" w:rsidRDefault="006D0DDD" w:rsidP="00940101">
      <w:pPr>
        <w:spacing w:after="0" w:line="22" w:lineRule="atLeast"/>
        <w:ind w:left="1418" w:right="1418"/>
        <w:jc w:val="center"/>
        <w:rPr>
          <w:rFonts w:ascii="Cambria" w:hAnsi="Cambria"/>
          <w:color w:val="323100"/>
          <w:sz w:val="28"/>
          <w:szCs w:val="28"/>
        </w:rPr>
      </w:pPr>
    </w:p>
    <w:p w:rsidR="0045514E" w:rsidRPr="00631D6E" w:rsidRDefault="000A6360" w:rsidP="00940101">
      <w:pPr>
        <w:spacing w:after="0" w:line="22" w:lineRule="atLeast"/>
        <w:ind w:left="1418" w:right="1418"/>
        <w:jc w:val="center"/>
        <w:rPr>
          <w:rFonts w:ascii="Cambria" w:hAnsi="Cambria"/>
          <w:color w:val="323100"/>
          <w:sz w:val="28"/>
          <w:szCs w:val="28"/>
        </w:rPr>
      </w:pPr>
      <w:r w:rsidRPr="00631D6E">
        <w:rPr>
          <w:rFonts w:ascii="Cambria" w:hAnsi="Cambria"/>
          <w:color w:val="323100"/>
          <w:sz w:val="28"/>
          <w:szCs w:val="28"/>
        </w:rPr>
        <w:t>Великий Кучурів</w:t>
      </w:r>
      <w:r w:rsidR="00940101" w:rsidRPr="00631D6E">
        <w:rPr>
          <w:rFonts w:ascii="Cambria" w:hAnsi="Cambria"/>
          <w:color w:val="323100"/>
          <w:sz w:val="28"/>
          <w:szCs w:val="28"/>
        </w:rPr>
        <w:t>, 20</w:t>
      </w:r>
      <w:r w:rsidR="002859B9" w:rsidRPr="00631D6E">
        <w:rPr>
          <w:rFonts w:ascii="Cambria" w:hAnsi="Cambria"/>
          <w:color w:val="323100"/>
          <w:sz w:val="28"/>
          <w:szCs w:val="28"/>
        </w:rPr>
        <w:t>2</w:t>
      </w:r>
      <w:r w:rsidR="006D0DDD" w:rsidRPr="00631D6E">
        <w:rPr>
          <w:rFonts w:ascii="Cambria" w:hAnsi="Cambria"/>
          <w:color w:val="323100"/>
          <w:sz w:val="28"/>
          <w:szCs w:val="28"/>
        </w:rPr>
        <w:t>5</w:t>
      </w:r>
      <w:r w:rsidR="00940101" w:rsidRPr="00631D6E">
        <w:rPr>
          <w:rFonts w:ascii="Cambria" w:hAnsi="Cambria"/>
          <w:color w:val="323100"/>
          <w:sz w:val="28"/>
          <w:szCs w:val="28"/>
        </w:rPr>
        <w:t xml:space="preserve"> рік</w:t>
      </w:r>
    </w:p>
    <w:p w:rsidR="0045514E" w:rsidRPr="00631D6E" w:rsidRDefault="0045514E" w:rsidP="000114D9">
      <w:pPr>
        <w:spacing w:after="0" w:line="22" w:lineRule="atLeast"/>
        <w:ind w:left="851" w:right="1418"/>
        <w:jc w:val="center"/>
        <w:rPr>
          <w:rFonts w:ascii="Cambria" w:hAnsi="Cambria"/>
          <w:i/>
          <w:sz w:val="16"/>
          <w:szCs w:val="16"/>
        </w:rPr>
      </w:pPr>
    </w:p>
    <w:p w:rsidR="000114D9" w:rsidRPr="00631D6E" w:rsidRDefault="000114D9" w:rsidP="00C0555C">
      <w:pPr>
        <w:spacing w:line="240" w:lineRule="auto"/>
        <w:rPr>
          <w:rFonts w:ascii="Cambria" w:hAnsi="Cambria" w:cstheme="minorHAnsi"/>
          <w:b/>
          <w:color w:val="4F6228" w:themeColor="accent3" w:themeShade="80"/>
          <w:sz w:val="28"/>
          <w:szCs w:val="28"/>
        </w:rPr>
        <w:sectPr w:rsidR="000114D9" w:rsidRPr="00631D6E" w:rsidSect="00B26918">
          <w:footerReference w:type="default" r:id="rId15"/>
          <w:pgSz w:w="11907" w:h="16840" w:code="9"/>
          <w:pgMar w:top="1418" w:right="0" w:bottom="1418" w:left="0" w:header="284" w:footer="340" w:gutter="0"/>
          <w:cols w:space="708"/>
          <w:docGrid w:linePitch="360"/>
        </w:sectPr>
      </w:pPr>
    </w:p>
    <w:p w:rsidR="00402D4A" w:rsidRPr="00631D6E" w:rsidRDefault="00402D4A" w:rsidP="00C0555C">
      <w:pPr>
        <w:rPr>
          <w:rFonts w:ascii="Cambria" w:hAnsi="Cambria" w:cstheme="minorHAnsi"/>
          <w:b/>
          <w:color w:val="244061" w:themeColor="accent1" w:themeShade="80"/>
          <w:sz w:val="24"/>
          <w:szCs w:val="24"/>
        </w:rPr>
      </w:pPr>
    </w:p>
    <w:p w:rsidR="008C5D63" w:rsidRPr="00631D6E" w:rsidRDefault="008C5D63" w:rsidP="00BD2444">
      <w:pPr>
        <w:spacing w:before="20" w:after="40" w:line="264" w:lineRule="auto"/>
        <w:jc w:val="center"/>
        <w:rPr>
          <w:rFonts w:ascii="Cambria" w:hAnsi="Cambria" w:cstheme="minorHAnsi"/>
          <w:b/>
          <w:color w:val="34411B"/>
          <w:sz w:val="28"/>
          <w:szCs w:val="28"/>
        </w:rPr>
      </w:pPr>
      <w:r w:rsidRPr="00631D6E">
        <w:rPr>
          <w:rFonts w:ascii="Cambria" w:hAnsi="Cambria" w:cstheme="minorHAnsi"/>
          <w:b/>
          <w:color w:val="34411B"/>
          <w:sz w:val="28"/>
          <w:szCs w:val="28"/>
        </w:rPr>
        <w:t>ЗМІСТ</w:t>
      </w:r>
    </w:p>
    <w:p w:rsidR="008C5D63" w:rsidRPr="00631D6E" w:rsidRDefault="008C5D63" w:rsidP="00BD2444">
      <w:pPr>
        <w:spacing w:before="20" w:after="40" w:line="264" w:lineRule="auto"/>
        <w:jc w:val="both"/>
        <w:rPr>
          <w:rFonts w:ascii="Cambria" w:hAnsi="Cambria" w:cstheme="minorHAnsi"/>
          <w:sz w:val="24"/>
          <w:szCs w:val="24"/>
        </w:rPr>
      </w:pP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hyperlink w:anchor="_ВСТУП" w:history="1">
        <w:r w:rsidR="008C5D63" w:rsidRPr="00631D6E">
          <w:rPr>
            <w:rStyle w:val="a9"/>
            <w:rFonts w:ascii="Times New Roman" w:eastAsia="Calibri" w:hAnsi="Times New Roman" w:cs="Times New Roman"/>
            <w:color w:val="auto"/>
            <w:sz w:val="28"/>
            <w:szCs w:val="28"/>
            <w:u w:val="none"/>
            <w:lang w:eastAsia="en-US"/>
          </w:rPr>
          <w:t>ВСТУП……………</w:t>
        </w:r>
        <w:r w:rsidR="00E62A28" w:rsidRPr="00631D6E">
          <w:rPr>
            <w:rStyle w:val="a9"/>
            <w:rFonts w:ascii="Times New Roman" w:eastAsia="Calibri" w:hAnsi="Times New Roman" w:cs="Times New Roman"/>
            <w:color w:val="auto"/>
            <w:sz w:val="28"/>
            <w:szCs w:val="28"/>
            <w:u w:val="none"/>
            <w:lang w:eastAsia="en-US"/>
          </w:rPr>
          <w:t>…………………………………………………………..</w:t>
        </w:r>
      </w:hyperlink>
      <w:r w:rsidR="00843F1D" w:rsidRPr="00631D6E">
        <w:rPr>
          <w:rStyle w:val="a9"/>
          <w:rFonts w:ascii="Times New Roman" w:eastAsia="Calibri" w:hAnsi="Times New Roman" w:cs="Times New Roman"/>
          <w:color w:val="auto"/>
          <w:sz w:val="28"/>
          <w:szCs w:val="28"/>
          <w:u w:val="none"/>
          <w:lang w:eastAsia="en-US"/>
        </w:rPr>
        <w:t>3</w:t>
      </w:r>
    </w:p>
    <w:p w:rsidR="008C5D63" w:rsidRPr="00631D6E" w:rsidRDefault="00566BBF" w:rsidP="00BD2444">
      <w:pPr>
        <w:spacing w:before="20" w:after="40" w:line="264" w:lineRule="auto"/>
        <w:rPr>
          <w:rStyle w:val="a9"/>
          <w:rFonts w:ascii="Times New Roman" w:eastAsia="Calibri" w:hAnsi="Times New Roman" w:cs="Times New Roman"/>
          <w:color w:val="auto"/>
          <w:sz w:val="28"/>
          <w:szCs w:val="28"/>
          <w:u w:val="none"/>
          <w:lang w:eastAsia="en-US"/>
        </w:rPr>
      </w:pPr>
      <w:hyperlink w:anchor="_ДІАГНОСТИКА_СОЦІАЛЬНО-ЕКОНОМІЧНОГО__1" w:history="1">
        <w:r w:rsidR="008C5D63" w:rsidRPr="00631D6E">
          <w:rPr>
            <w:rStyle w:val="a9"/>
            <w:rFonts w:ascii="Times New Roman" w:eastAsia="Calibri" w:hAnsi="Times New Roman" w:cs="Times New Roman"/>
            <w:color w:val="auto"/>
            <w:sz w:val="28"/>
            <w:szCs w:val="28"/>
            <w:u w:val="none"/>
            <w:lang w:eastAsia="en-US"/>
          </w:rPr>
          <w:t xml:space="preserve">ДІАГНОСТИКА СОЦІАЛЬНО-ЕКОНОМІЧНОГО СТАНУ ГРОМАДИ – </w:t>
        </w:r>
        <w:r w:rsidR="003216E9" w:rsidRPr="00631D6E">
          <w:rPr>
            <w:rStyle w:val="a9"/>
            <w:rFonts w:ascii="Times New Roman" w:eastAsia="Calibri" w:hAnsi="Times New Roman" w:cs="Times New Roman"/>
            <w:color w:val="auto"/>
            <w:sz w:val="28"/>
            <w:szCs w:val="28"/>
            <w:u w:val="none"/>
            <w:lang w:eastAsia="en-US"/>
          </w:rPr>
          <w:t>НАЙВАЖЛИВІШІ ВИСНОВКИ</w:t>
        </w:r>
        <w:r w:rsidR="00934A36" w:rsidRPr="00631D6E">
          <w:rPr>
            <w:rStyle w:val="a9"/>
            <w:rFonts w:ascii="Times New Roman" w:eastAsia="Calibri" w:hAnsi="Times New Roman" w:cs="Times New Roman"/>
            <w:color w:val="auto"/>
            <w:sz w:val="28"/>
            <w:szCs w:val="28"/>
            <w:u w:val="none"/>
            <w:lang w:eastAsia="en-US"/>
          </w:rPr>
          <w:t>….</w:t>
        </w:r>
        <w:r w:rsidR="003216E9"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hyperlink>
      <w:r w:rsidR="00E47A26" w:rsidRPr="00631D6E">
        <w:rPr>
          <w:rStyle w:val="a9"/>
          <w:rFonts w:ascii="Times New Roman" w:eastAsia="Calibri" w:hAnsi="Times New Roman" w:cs="Times New Roman"/>
          <w:color w:val="auto"/>
          <w:sz w:val="28"/>
          <w:szCs w:val="28"/>
          <w:u w:val="none"/>
          <w:lang w:eastAsia="en-US"/>
        </w:rPr>
        <w:t>6</w:t>
      </w:r>
    </w:p>
    <w:p w:rsidR="008C5D63" w:rsidRPr="00631D6E" w:rsidRDefault="00566BBF" w:rsidP="00BD2444">
      <w:pPr>
        <w:spacing w:before="20" w:after="40" w:line="264" w:lineRule="auto"/>
        <w:rPr>
          <w:rStyle w:val="a9"/>
          <w:rFonts w:ascii="Times New Roman" w:eastAsia="Calibri" w:hAnsi="Times New Roman" w:cs="Times New Roman"/>
          <w:color w:val="auto"/>
          <w:sz w:val="28"/>
          <w:szCs w:val="28"/>
          <w:u w:val="none"/>
          <w:lang w:eastAsia="en-US"/>
        </w:rPr>
      </w:pPr>
      <w:r w:rsidRPr="00631D6E">
        <w:rPr>
          <w:rFonts w:ascii="Times New Roman" w:eastAsia="Calibri" w:hAnsi="Times New Roman" w:cs="Times New Roman"/>
          <w:sz w:val="28"/>
          <w:szCs w:val="28"/>
          <w:lang w:eastAsia="en-US"/>
        </w:rPr>
        <w:fldChar w:fldCharType="begin"/>
      </w:r>
      <w:r w:rsidR="00077231" w:rsidRPr="00631D6E">
        <w:rPr>
          <w:rFonts w:ascii="Times New Roman" w:eastAsia="Calibri" w:hAnsi="Times New Roman" w:cs="Times New Roman"/>
          <w:sz w:val="28"/>
          <w:szCs w:val="28"/>
          <w:lang w:eastAsia="en-US"/>
        </w:rPr>
        <w:instrText>HYPERLINK  \l "_ОСНОВНІ_ВИСНОВКИ_З"</w:instrText>
      </w:r>
      <w:r w:rsidRPr="00631D6E">
        <w:rPr>
          <w:rFonts w:ascii="Times New Roman" w:eastAsia="Calibri" w:hAnsi="Times New Roman" w:cs="Times New Roman"/>
          <w:sz w:val="28"/>
          <w:szCs w:val="28"/>
          <w:lang w:eastAsia="en-US"/>
        </w:rPr>
        <w:fldChar w:fldCharType="separate"/>
      </w:r>
      <w:r w:rsidR="008C5D63" w:rsidRPr="00631D6E">
        <w:rPr>
          <w:rStyle w:val="a9"/>
          <w:rFonts w:ascii="Times New Roman" w:eastAsia="Calibri" w:hAnsi="Times New Roman" w:cs="Times New Roman"/>
          <w:color w:val="auto"/>
          <w:sz w:val="28"/>
          <w:szCs w:val="28"/>
          <w:u w:val="none"/>
          <w:lang w:eastAsia="en-US"/>
        </w:rPr>
        <w:t>ОСНОВНІ ВИСНОВКИ ІЗ СОЦІОЛОГІЧНОГО ДОСЛІДЖЕННЯ……………………</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3308CB" w:rsidRPr="00631D6E">
        <w:rPr>
          <w:rStyle w:val="a9"/>
          <w:rFonts w:ascii="Times New Roman" w:eastAsia="Calibri" w:hAnsi="Times New Roman" w:cs="Times New Roman"/>
          <w:color w:val="auto"/>
          <w:sz w:val="28"/>
          <w:szCs w:val="28"/>
          <w:u w:val="none"/>
          <w:lang w:eastAsia="en-US"/>
        </w:rPr>
        <w:t>1</w:t>
      </w:r>
      <w:r w:rsidR="00CA61D1" w:rsidRPr="00631D6E">
        <w:rPr>
          <w:rStyle w:val="a9"/>
          <w:rFonts w:ascii="Times New Roman" w:eastAsia="Calibri" w:hAnsi="Times New Roman" w:cs="Times New Roman"/>
          <w:color w:val="auto"/>
          <w:sz w:val="28"/>
          <w:szCs w:val="28"/>
          <w:u w:val="none"/>
          <w:lang w:eastAsia="en-US"/>
        </w:rPr>
        <w:t>3</w:t>
      </w: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r w:rsidRPr="00631D6E">
        <w:rPr>
          <w:rFonts w:ascii="Times New Roman" w:eastAsia="Calibri" w:hAnsi="Times New Roman" w:cs="Times New Roman"/>
          <w:sz w:val="28"/>
          <w:szCs w:val="28"/>
          <w:lang w:eastAsia="en-US"/>
        </w:rPr>
        <w:fldChar w:fldCharType="end"/>
      </w:r>
      <w:hyperlink w:anchor="_SWOT-АНАЛІЗ_СЕРЕДОВИЩА_ГРОМАДИ" w:history="1">
        <w:r w:rsidR="008C5D63" w:rsidRPr="00631D6E">
          <w:rPr>
            <w:rStyle w:val="a9"/>
            <w:rFonts w:ascii="Times New Roman" w:eastAsia="Calibri" w:hAnsi="Times New Roman" w:cs="Times New Roman"/>
            <w:color w:val="auto"/>
            <w:sz w:val="28"/>
            <w:szCs w:val="28"/>
            <w:u w:val="none"/>
            <w:lang w:eastAsia="en-US"/>
          </w:rPr>
          <w:t xml:space="preserve">SWOT-АНАЛІЗ СЕРЕДОВИЩА </w:t>
        </w:r>
        <w:r w:rsidR="00826530" w:rsidRPr="00631D6E">
          <w:rPr>
            <w:rStyle w:val="a9"/>
            <w:rFonts w:ascii="Times New Roman" w:eastAsia="Calibri" w:hAnsi="Times New Roman" w:cs="Times New Roman"/>
            <w:color w:val="auto"/>
            <w:sz w:val="28"/>
            <w:szCs w:val="28"/>
            <w:u w:val="none"/>
            <w:lang w:eastAsia="en-US"/>
          </w:rPr>
          <w:t>ГРОМАДИ</w:t>
        </w:r>
        <w:r w:rsidR="008C5D63" w:rsidRPr="00631D6E">
          <w:rPr>
            <w:rStyle w:val="a9"/>
            <w:rFonts w:ascii="Times New Roman" w:eastAsia="Calibri" w:hAnsi="Times New Roman" w:cs="Times New Roman"/>
            <w:color w:val="auto"/>
            <w:sz w:val="28"/>
            <w:szCs w:val="28"/>
            <w:u w:val="none"/>
            <w:lang w:eastAsia="en-US"/>
          </w:rPr>
          <w:t>……………………</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E62A28"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DA67AE" w:rsidRPr="00631D6E">
          <w:rPr>
            <w:rStyle w:val="a9"/>
            <w:rFonts w:ascii="Times New Roman" w:eastAsia="Calibri" w:hAnsi="Times New Roman" w:cs="Times New Roman"/>
            <w:color w:val="auto"/>
            <w:sz w:val="28"/>
            <w:szCs w:val="28"/>
            <w:u w:val="none"/>
            <w:lang w:eastAsia="en-US"/>
          </w:rPr>
          <w:t>1</w:t>
        </w:r>
      </w:hyperlink>
      <w:r w:rsidR="00CA61D1" w:rsidRPr="00631D6E">
        <w:rPr>
          <w:rStyle w:val="a9"/>
          <w:rFonts w:ascii="Times New Roman" w:eastAsia="Calibri" w:hAnsi="Times New Roman" w:cs="Times New Roman"/>
          <w:color w:val="auto"/>
          <w:sz w:val="28"/>
          <w:szCs w:val="28"/>
          <w:u w:val="none"/>
          <w:lang w:eastAsia="en-US"/>
        </w:rPr>
        <w:t>9</w:t>
      </w: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hyperlink w:anchor="_БАЧЕННЯ_РОЗВИТКУ_ГРОМАДИ" w:history="1">
        <w:r w:rsidR="008C5D63" w:rsidRPr="00631D6E">
          <w:rPr>
            <w:rStyle w:val="a9"/>
            <w:rFonts w:ascii="Times New Roman" w:eastAsia="Calibri" w:hAnsi="Times New Roman" w:cs="Times New Roman"/>
            <w:color w:val="auto"/>
            <w:sz w:val="28"/>
            <w:szCs w:val="28"/>
            <w:u w:val="none"/>
            <w:lang w:eastAsia="en-US"/>
          </w:rPr>
          <w:t>БАЧЕННЯ РОЗВИТКУ ГРОМАДИ……</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…………………..2</w:t>
        </w:r>
      </w:hyperlink>
      <w:r w:rsidR="00062D99" w:rsidRPr="00631D6E">
        <w:rPr>
          <w:rStyle w:val="a9"/>
          <w:rFonts w:ascii="Times New Roman" w:eastAsia="Calibri" w:hAnsi="Times New Roman" w:cs="Times New Roman"/>
          <w:color w:val="auto"/>
          <w:sz w:val="28"/>
          <w:szCs w:val="28"/>
          <w:u w:val="none"/>
          <w:lang w:eastAsia="en-US"/>
        </w:rPr>
        <w:t>3</w:t>
      </w: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hyperlink w:anchor="_ОБГРУНТУВАННЯ_СТРАТЕГІЧНИХ_ТА" w:history="1">
        <w:r w:rsidR="008C5D63" w:rsidRPr="00631D6E">
          <w:rPr>
            <w:rStyle w:val="a9"/>
            <w:rFonts w:ascii="Times New Roman" w:eastAsia="Calibri" w:hAnsi="Times New Roman" w:cs="Times New Roman"/>
            <w:color w:val="auto"/>
            <w:sz w:val="28"/>
            <w:szCs w:val="28"/>
            <w:u w:val="none"/>
            <w:lang w:eastAsia="en-US"/>
          </w:rPr>
          <w:t xml:space="preserve">ОБГРУНТУВАННЯ </w:t>
        </w:r>
        <w:r w:rsidR="00F04D5C" w:rsidRPr="00631D6E">
          <w:rPr>
            <w:rStyle w:val="a9"/>
            <w:rFonts w:ascii="Times New Roman" w:eastAsia="Calibri" w:hAnsi="Times New Roman" w:cs="Times New Roman"/>
            <w:color w:val="auto"/>
            <w:sz w:val="28"/>
            <w:szCs w:val="28"/>
            <w:u w:val="none"/>
            <w:lang w:eastAsia="en-US"/>
          </w:rPr>
          <w:t>СТРАТЕГІЧНИХ ТА ОПЕРАЦІЙНИХ ЦІЛЕЙ СТРАТЕГІЇ…………</w:t>
        </w:r>
        <w:r w:rsidR="00934A36" w:rsidRPr="00631D6E">
          <w:rPr>
            <w:rStyle w:val="a9"/>
            <w:rFonts w:ascii="Times New Roman" w:eastAsia="Calibri" w:hAnsi="Times New Roman" w:cs="Times New Roman"/>
            <w:color w:val="auto"/>
            <w:sz w:val="28"/>
            <w:szCs w:val="28"/>
            <w:u w:val="none"/>
            <w:lang w:eastAsia="en-US"/>
          </w:rPr>
          <w:t>…………………………………………………..</w:t>
        </w:r>
        <w:r w:rsidR="00F04D5C" w:rsidRPr="00631D6E">
          <w:rPr>
            <w:rStyle w:val="a9"/>
            <w:rFonts w:ascii="Times New Roman" w:eastAsia="Calibri" w:hAnsi="Times New Roman" w:cs="Times New Roman"/>
            <w:color w:val="auto"/>
            <w:sz w:val="28"/>
            <w:szCs w:val="28"/>
            <w:u w:val="none"/>
            <w:lang w:eastAsia="en-US"/>
          </w:rPr>
          <w:t>…….</w:t>
        </w:r>
        <w:r w:rsidR="002F1113" w:rsidRPr="00631D6E">
          <w:rPr>
            <w:rStyle w:val="a9"/>
            <w:rFonts w:ascii="Times New Roman" w:eastAsia="Calibri" w:hAnsi="Times New Roman" w:cs="Times New Roman"/>
            <w:color w:val="auto"/>
            <w:sz w:val="28"/>
            <w:szCs w:val="28"/>
            <w:u w:val="none"/>
            <w:lang w:eastAsia="en-US"/>
          </w:rPr>
          <w:t>2</w:t>
        </w:r>
      </w:hyperlink>
      <w:r w:rsidR="00062D99" w:rsidRPr="00631D6E">
        <w:rPr>
          <w:rStyle w:val="a9"/>
          <w:rFonts w:ascii="Times New Roman" w:eastAsia="Calibri" w:hAnsi="Times New Roman" w:cs="Times New Roman"/>
          <w:color w:val="auto"/>
          <w:sz w:val="28"/>
          <w:szCs w:val="28"/>
          <w:u w:val="none"/>
          <w:lang w:eastAsia="en-US"/>
        </w:rPr>
        <w:t>6</w:t>
      </w: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hyperlink w:anchor="_ІНДИКАТОРИ_ВПЛИВУ_ТА" w:history="1">
        <w:r w:rsidR="008C5D63" w:rsidRPr="00631D6E">
          <w:rPr>
            <w:rStyle w:val="a9"/>
            <w:rFonts w:ascii="Times New Roman" w:eastAsia="Calibri" w:hAnsi="Times New Roman" w:cs="Times New Roman"/>
            <w:color w:val="auto"/>
            <w:sz w:val="28"/>
            <w:szCs w:val="28"/>
            <w:u w:val="none"/>
            <w:lang w:eastAsia="en-US"/>
          </w:rPr>
          <w:t>ІНДИКАТОРИ ВПЛИВУ ТА РЕЗУЛЬТАТІВ СТРАТЕГІЇ.………</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hyperlink>
      <w:r w:rsidR="00062D99" w:rsidRPr="00631D6E">
        <w:rPr>
          <w:rStyle w:val="a9"/>
          <w:rFonts w:ascii="Times New Roman" w:eastAsia="Calibri" w:hAnsi="Times New Roman" w:cs="Times New Roman"/>
          <w:color w:val="auto"/>
          <w:sz w:val="28"/>
          <w:szCs w:val="28"/>
          <w:u w:val="none"/>
          <w:lang w:eastAsia="en-US"/>
        </w:rPr>
        <w:t>31</w:t>
      </w:r>
    </w:p>
    <w:p w:rsidR="008C5D63" w:rsidRPr="00631D6E" w:rsidRDefault="00566BBF" w:rsidP="00BD2444">
      <w:pPr>
        <w:spacing w:before="20" w:after="40" w:line="264" w:lineRule="auto"/>
        <w:rPr>
          <w:rFonts w:ascii="Times New Roman" w:eastAsia="Calibri" w:hAnsi="Times New Roman" w:cs="Times New Roman"/>
          <w:sz w:val="28"/>
          <w:szCs w:val="28"/>
          <w:lang w:eastAsia="en-US"/>
        </w:rPr>
      </w:pPr>
      <w:hyperlink w:anchor="_УЗГОДЖЕНІСТЬ_З_ДЕРЖАВНИМИ," w:history="1">
        <w:r w:rsidR="008C5D63" w:rsidRPr="00631D6E">
          <w:rPr>
            <w:rStyle w:val="a9"/>
            <w:rFonts w:ascii="Times New Roman" w:eastAsia="Calibri" w:hAnsi="Times New Roman" w:cs="Times New Roman"/>
            <w:color w:val="auto"/>
            <w:sz w:val="28"/>
            <w:szCs w:val="28"/>
            <w:u w:val="none"/>
            <w:lang w:eastAsia="en-US"/>
          </w:rPr>
          <w:t>УЗГОДЖЕНІСТЬ З ДЕРЖАВНИМИ, ГАЛУЗЕВИМИ ТА РЕГІОНАЛЬНИМИ СТРАТЕГІЯМИ РОЗВИТКУ ТЕРИТОРІЙ.……</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2F1113" w:rsidRPr="00631D6E">
          <w:rPr>
            <w:rStyle w:val="a9"/>
            <w:rFonts w:ascii="Times New Roman" w:eastAsia="Calibri" w:hAnsi="Times New Roman" w:cs="Times New Roman"/>
            <w:color w:val="auto"/>
            <w:sz w:val="28"/>
            <w:szCs w:val="28"/>
            <w:u w:val="none"/>
            <w:lang w:eastAsia="en-US"/>
          </w:rPr>
          <w:t>3</w:t>
        </w:r>
      </w:hyperlink>
      <w:r w:rsidR="00CB2100" w:rsidRPr="00631D6E">
        <w:rPr>
          <w:rStyle w:val="a9"/>
          <w:rFonts w:ascii="Times New Roman" w:eastAsia="Calibri" w:hAnsi="Times New Roman" w:cs="Times New Roman"/>
          <w:color w:val="auto"/>
          <w:sz w:val="28"/>
          <w:szCs w:val="28"/>
          <w:u w:val="none"/>
          <w:lang w:eastAsia="en-US"/>
        </w:rPr>
        <w:t>4</w:t>
      </w:r>
    </w:p>
    <w:p w:rsidR="008C5D63" w:rsidRPr="00631D6E" w:rsidRDefault="00566BBF" w:rsidP="00BD2444">
      <w:pPr>
        <w:spacing w:before="20" w:after="40" w:line="264" w:lineRule="auto"/>
        <w:rPr>
          <w:rStyle w:val="a9"/>
          <w:rFonts w:ascii="Times New Roman" w:eastAsia="Calibri" w:hAnsi="Times New Roman" w:cs="Times New Roman"/>
          <w:color w:val="auto"/>
          <w:sz w:val="28"/>
          <w:szCs w:val="28"/>
          <w:u w:val="none"/>
          <w:lang w:eastAsia="en-US"/>
        </w:rPr>
      </w:pPr>
      <w:r w:rsidRPr="00631D6E">
        <w:rPr>
          <w:rFonts w:ascii="Times New Roman" w:eastAsia="Calibri" w:hAnsi="Times New Roman" w:cs="Times New Roman"/>
          <w:sz w:val="28"/>
          <w:szCs w:val="28"/>
          <w:lang w:eastAsia="en-US"/>
        </w:rPr>
        <w:fldChar w:fldCharType="begin"/>
      </w:r>
      <w:r w:rsidR="00077231" w:rsidRPr="00631D6E">
        <w:rPr>
          <w:rFonts w:ascii="Times New Roman" w:eastAsia="Calibri" w:hAnsi="Times New Roman" w:cs="Times New Roman"/>
          <w:sz w:val="28"/>
          <w:szCs w:val="28"/>
          <w:lang w:eastAsia="en-US"/>
        </w:rPr>
        <w:instrText xml:space="preserve"> HYPERLINK  \l "_ДЖЕРЕЛА_ФІНАНСУВАННЯ_ЗАВДАНЬ" </w:instrText>
      </w:r>
      <w:r w:rsidRPr="00631D6E">
        <w:rPr>
          <w:rFonts w:ascii="Times New Roman" w:eastAsia="Calibri" w:hAnsi="Times New Roman" w:cs="Times New Roman"/>
          <w:sz w:val="28"/>
          <w:szCs w:val="28"/>
          <w:lang w:eastAsia="en-US"/>
        </w:rPr>
        <w:fldChar w:fldCharType="separate"/>
      </w:r>
      <w:r w:rsidR="008C5D63" w:rsidRPr="00631D6E">
        <w:rPr>
          <w:rStyle w:val="a9"/>
          <w:rFonts w:ascii="Times New Roman" w:eastAsia="Calibri" w:hAnsi="Times New Roman" w:cs="Times New Roman"/>
          <w:color w:val="auto"/>
          <w:sz w:val="28"/>
          <w:szCs w:val="28"/>
          <w:u w:val="none"/>
          <w:lang w:eastAsia="en-US"/>
        </w:rPr>
        <w:t>ДЖЕРЕЛА ФІНАНСУВАННЯ ЗАВДАНЬ……………………………</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DA67AE" w:rsidRPr="00631D6E">
        <w:rPr>
          <w:rStyle w:val="a9"/>
          <w:rFonts w:ascii="Times New Roman" w:eastAsia="Calibri" w:hAnsi="Times New Roman" w:cs="Times New Roman"/>
          <w:color w:val="auto"/>
          <w:sz w:val="28"/>
          <w:szCs w:val="28"/>
          <w:u w:val="none"/>
          <w:lang w:eastAsia="en-US"/>
        </w:rPr>
        <w:t>3</w:t>
      </w:r>
      <w:r w:rsidR="00731781" w:rsidRPr="00631D6E">
        <w:rPr>
          <w:rStyle w:val="a9"/>
          <w:rFonts w:ascii="Times New Roman" w:eastAsia="Calibri" w:hAnsi="Times New Roman" w:cs="Times New Roman"/>
          <w:color w:val="auto"/>
          <w:sz w:val="28"/>
          <w:szCs w:val="28"/>
          <w:u w:val="none"/>
          <w:lang w:eastAsia="en-US"/>
        </w:rPr>
        <w:t>8</w:t>
      </w:r>
    </w:p>
    <w:p w:rsidR="008C5D63" w:rsidRPr="00631D6E" w:rsidRDefault="00566BBF" w:rsidP="00BD2444">
      <w:pPr>
        <w:tabs>
          <w:tab w:val="left" w:pos="8789"/>
        </w:tabs>
        <w:spacing w:before="20" w:after="40" w:line="264" w:lineRule="auto"/>
        <w:rPr>
          <w:rFonts w:ascii="Times New Roman" w:eastAsia="Calibri" w:hAnsi="Times New Roman" w:cs="Times New Roman"/>
          <w:sz w:val="28"/>
          <w:szCs w:val="28"/>
          <w:lang w:eastAsia="en-US"/>
        </w:rPr>
      </w:pPr>
      <w:r w:rsidRPr="00631D6E">
        <w:rPr>
          <w:rFonts w:ascii="Times New Roman" w:eastAsia="Calibri" w:hAnsi="Times New Roman" w:cs="Times New Roman"/>
          <w:sz w:val="28"/>
          <w:szCs w:val="28"/>
          <w:lang w:eastAsia="en-US"/>
        </w:rPr>
        <w:fldChar w:fldCharType="end"/>
      </w:r>
      <w:hyperlink w:anchor="_СИСТЕМА_ВПРОВАДЖЕННЯ,_МОНІТОРИНГУ" w:history="1">
        <w:r w:rsidR="008C5D63" w:rsidRPr="00631D6E">
          <w:rPr>
            <w:rStyle w:val="a9"/>
            <w:rFonts w:ascii="Times New Roman" w:eastAsia="Calibri" w:hAnsi="Times New Roman" w:cs="Times New Roman"/>
            <w:color w:val="auto"/>
            <w:sz w:val="28"/>
            <w:szCs w:val="28"/>
            <w:u w:val="none"/>
            <w:lang w:eastAsia="en-US"/>
          </w:rPr>
          <w:t>СИСТЕМА ВПРОВАДЖЕННЯ, МОНІТОРИНГУ ТА ОЦІНЮВАННЯ СТРАТЕГІЇ ТА ЗАСАДИ ЇЇ АКТУАЛІЗАЦІЇ.……</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…………………….4</w:t>
        </w:r>
      </w:hyperlink>
      <w:r w:rsidR="00731781" w:rsidRPr="00631D6E">
        <w:rPr>
          <w:rStyle w:val="a9"/>
          <w:rFonts w:ascii="Times New Roman" w:eastAsia="Calibri" w:hAnsi="Times New Roman" w:cs="Times New Roman"/>
          <w:color w:val="auto"/>
          <w:sz w:val="28"/>
          <w:szCs w:val="28"/>
          <w:u w:val="none"/>
          <w:lang w:eastAsia="en-US"/>
        </w:rPr>
        <w:t>4</w:t>
      </w:r>
    </w:p>
    <w:p w:rsidR="008C5D63" w:rsidRPr="00631D6E" w:rsidRDefault="00566BBF" w:rsidP="00BD2444">
      <w:pPr>
        <w:spacing w:before="20" w:after="40" w:line="264" w:lineRule="auto"/>
        <w:rPr>
          <w:rStyle w:val="a9"/>
          <w:rFonts w:ascii="Times New Roman" w:eastAsia="Calibri" w:hAnsi="Times New Roman" w:cs="Times New Roman"/>
          <w:color w:val="000000" w:themeColor="text1"/>
          <w:sz w:val="28"/>
          <w:szCs w:val="28"/>
          <w:u w:val="none"/>
          <w:lang w:eastAsia="en-US"/>
        </w:rPr>
      </w:pPr>
      <w:hyperlink w:anchor="_ПЛАН_РЕАЛІЗАЦІЇ_СТРАТЕГІЇ" w:history="1">
        <w:r w:rsidR="008C5D63" w:rsidRPr="00631D6E">
          <w:rPr>
            <w:rStyle w:val="a9"/>
            <w:rFonts w:ascii="Times New Roman" w:eastAsia="Calibri" w:hAnsi="Times New Roman" w:cs="Times New Roman"/>
            <w:color w:val="000000" w:themeColor="text1"/>
            <w:sz w:val="28"/>
            <w:szCs w:val="28"/>
            <w:u w:val="none"/>
            <w:lang w:eastAsia="en-US"/>
          </w:rPr>
          <w:t>ПЛАН РЕАЛІЗАЦІЇ СТРАТЕГІЇ НА КОРОТКО- ТА СЕРЕДНЬОСТРОКОВУ ПЕРСПЕКТИВУ…………………………</w:t>
        </w:r>
        <w:r w:rsidR="00934A36" w:rsidRPr="00631D6E">
          <w:rPr>
            <w:rStyle w:val="a9"/>
            <w:rFonts w:ascii="Times New Roman" w:eastAsia="Calibri" w:hAnsi="Times New Roman" w:cs="Times New Roman"/>
            <w:color w:val="000000" w:themeColor="text1"/>
            <w:sz w:val="28"/>
            <w:szCs w:val="28"/>
            <w:u w:val="none"/>
            <w:lang w:eastAsia="en-US"/>
          </w:rPr>
          <w:t>.</w:t>
        </w:r>
        <w:r w:rsidR="008C5D63" w:rsidRPr="00631D6E">
          <w:rPr>
            <w:rStyle w:val="a9"/>
            <w:rFonts w:ascii="Times New Roman" w:eastAsia="Calibri" w:hAnsi="Times New Roman" w:cs="Times New Roman"/>
            <w:color w:val="000000" w:themeColor="text1"/>
            <w:sz w:val="28"/>
            <w:szCs w:val="28"/>
            <w:u w:val="none"/>
            <w:lang w:eastAsia="en-US"/>
          </w:rPr>
          <w:t>……..</w:t>
        </w:r>
      </w:hyperlink>
      <w:r w:rsidR="00731781" w:rsidRPr="00631D6E">
        <w:rPr>
          <w:rStyle w:val="a9"/>
          <w:rFonts w:ascii="Times New Roman" w:eastAsia="Calibri" w:hAnsi="Times New Roman" w:cs="Times New Roman"/>
          <w:color w:val="000000" w:themeColor="text1"/>
          <w:sz w:val="28"/>
          <w:szCs w:val="28"/>
          <w:u w:val="none"/>
          <w:lang w:eastAsia="en-US"/>
        </w:rPr>
        <w:t>51</w:t>
      </w:r>
    </w:p>
    <w:p w:rsidR="008C5D63" w:rsidRPr="00631D6E" w:rsidRDefault="00566BBF" w:rsidP="00BD2444">
      <w:pPr>
        <w:spacing w:before="20" w:after="40" w:line="264" w:lineRule="auto"/>
        <w:rPr>
          <w:rStyle w:val="a9"/>
          <w:rFonts w:ascii="Times New Roman" w:eastAsia="Calibri" w:hAnsi="Times New Roman" w:cs="Times New Roman"/>
          <w:sz w:val="28"/>
          <w:szCs w:val="28"/>
          <w:u w:val="none"/>
          <w:lang w:eastAsia="en-US"/>
        </w:rPr>
      </w:pPr>
      <w:r w:rsidRPr="00631D6E">
        <w:rPr>
          <w:rFonts w:ascii="Times New Roman" w:eastAsia="Calibri" w:hAnsi="Times New Roman" w:cs="Times New Roman"/>
          <w:sz w:val="28"/>
          <w:szCs w:val="28"/>
          <w:lang w:eastAsia="en-US"/>
        </w:rPr>
        <w:fldChar w:fldCharType="begin"/>
      </w:r>
      <w:r w:rsidR="00F42F99" w:rsidRPr="00631D6E">
        <w:rPr>
          <w:rFonts w:ascii="Times New Roman" w:eastAsia="Calibri" w:hAnsi="Times New Roman" w:cs="Times New Roman"/>
          <w:sz w:val="28"/>
          <w:szCs w:val="28"/>
          <w:lang w:eastAsia="en-US"/>
        </w:rPr>
        <w:instrText>HYPERLINK  \l "_Перелік_скорочень"</w:instrText>
      </w:r>
      <w:r w:rsidRPr="00631D6E">
        <w:rPr>
          <w:rFonts w:ascii="Times New Roman" w:eastAsia="Calibri" w:hAnsi="Times New Roman" w:cs="Times New Roman"/>
          <w:sz w:val="28"/>
          <w:szCs w:val="28"/>
          <w:lang w:eastAsia="en-US"/>
        </w:rPr>
        <w:fldChar w:fldCharType="separate"/>
      </w:r>
      <w:r w:rsidR="008C5D63" w:rsidRPr="00631D6E">
        <w:rPr>
          <w:rStyle w:val="a9"/>
          <w:rFonts w:ascii="Times New Roman" w:eastAsia="Calibri" w:hAnsi="Times New Roman" w:cs="Times New Roman"/>
          <w:color w:val="auto"/>
          <w:sz w:val="28"/>
          <w:szCs w:val="28"/>
          <w:u w:val="none"/>
          <w:lang w:eastAsia="en-US"/>
        </w:rPr>
        <w:t>Перелік скорочень…</w:t>
      </w:r>
      <w:r w:rsidR="00934A36" w:rsidRPr="00631D6E">
        <w:rPr>
          <w:rStyle w:val="a9"/>
          <w:rFonts w:ascii="Times New Roman" w:eastAsia="Calibri" w:hAnsi="Times New Roman" w:cs="Times New Roman"/>
          <w:color w:val="auto"/>
          <w:sz w:val="28"/>
          <w:szCs w:val="28"/>
          <w:u w:val="none"/>
          <w:lang w:eastAsia="en-US"/>
        </w:rPr>
        <w:t>…………………………..</w:t>
      </w:r>
      <w:r w:rsidR="008C5D63" w:rsidRPr="00631D6E">
        <w:rPr>
          <w:rStyle w:val="a9"/>
          <w:rFonts w:ascii="Times New Roman" w:eastAsia="Calibri" w:hAnsi="Times New Roman" w:cs="Times New Roman"/>
          <w:color w:val="auto"/>
          <w:sz w:val="28"/>
          <w:szCs w:val="28"/>
          <w:u w:val="none"/>
          <w:lang w:eastAsia="en-US"/>
        </w:rPr>
        <w:t>…</w:t>
      </w:r>
      <w:r w:rsidR="002F1113" w:rsidRPr="00631D6E">
        <w:rPr>
          <w:rStyle w:val="a9"/>
          <w:rFonts w:ascii="Times New Roman" w:eastAsia="Calibri" w:hAnsi="Times New Roman" w:cs="Times New Roman"/>
          <w:color w:val="auto"/>
          <w:sz w:val="28"/>
          <w:szCs w:val="28"/>
          <w:u w:val="none"/>
          <w:lang w:eastAsia="en-US"/>
        </w:rPr>
        <w:t>……………….…………</w:t>
      </w:r>
      <w:r w:rsidR="000761D6" w:rsidRPr="00631D6E">
        <w:rPr>
          <w:rStyle w:val="a9"/>
          <w:rFonts w:ascii="Times New Roman" w:eastAsia="Calibri" w:hAnsi="Times New Roman" w:cs="Times New Roman"/>
          <w:color w:val="auto"/>
          <w:sz w:val="28"/>
          <w:szCs w:val="28"/>
          <w:u w:val="none"/>
          <w:lang w:eastAsia="en-US"/>
        </w:rPr>
        <w:t>7</w:t>
      </w:r>
      <w:r w:rsidR="00731781" w:rsidRPr="00631D6E">
        <w:rPr>
          <w:rStyle w:val="a9"/>
          <w:rFonts w:ascii="Times New Roman" w:eastAsia="Calibri" w:hAnsi="Times New Roman" w:cs="Times New Roman"/>
          <w:color w:val="auto"/>
          <w:sz w:val="28"/>
          <w:szCs w:val="28"/>
          <w:u w:val="none"/>
          <w:lang w:eastAsia="en-US"/>
        </w:rPr>
        <w:t>1</w:t>
      </w:r>
    </w:p>
    <w:p w:rsidR="008C5D63" w:rsidRPr="00631D6E" w:rsidRDefault="00566BBF" w:rsidP="00BD2444">
      <w:pPr>
        <w:spacing w:before="20" w:after="40" w:line="264" w:lineRule="auto"/>
        <w:rPr>
          <w:rFonts w:ascii="Cambria" w:eastAsia="Calibri" w:hAnsi="Cambria" w:cstheme="minorHAnsi"/>
          <w:sz w:val="24"/>
          <w:szCs w:val="24"/>
          <w:lang w:eastAsia="en-US"/>
        </w:rPr>
      </w:pPr>
      <w:r w:rsidRPr="00631D6E">
        <w:rPr>
          <w:rFonts w:ascii="Times New Roman" w:eastAsia="Calibri" w:hAnsi="Times New Roman" w:cs="Times New Roman"/>
          <w:sz w:val="28"/>
          <w:szCs w:val="28"/>
          <w:lang w:eastAsia="en-US"/>
        </w:rPr>
        <w:fldChar w:fldCharType="end"/>
      </w:r>
      <w:r w:rsidR="005F1018" w:rsidRPr="00631D6E">
        <w:rPr>
          <w:rFonts w:ascii="Cambria" w:eastAsia="Calibri" w:hAnsi="Cambria" w:cstheme="minorHAnsi"/>
          <w:sz w:val="24"/>
          <w:szCs w:val="24"/>
          <w:lang w:eastAsia="en-US"/>
        </w:rPr>
        <w:t xml:space="preserve"> </w:t>
      </w:r>
      <w:r w:rsidR="008C5D63" w:rsidRPr="00631D6E">
        <w:rPr>
          <w:rFonts w:ascii="Cambria" w:eastAsia="Calibri" w:hAnsi="Cambria" w:cstheme="minorHAnsi"/>
          <w:sz w:val="24"/>
          <w:szCs w:val="24"/>
          <w:lang w:eastAsia="en-US"/>
        </w:rPr>
        <w:br w:type="page"/>
      </w:r>
    </w:p>
    <w:p w:rsidR="00C8684B" w:rsidRPr="00631D6E" w:rsidRDefault="00C8684B" w:rsidP="00BD2444">
      <w:pPr>
        <w:pStyle w:val="1"/>
        <w:spacing w:before="20" w:after="40" w:line="264" w:lineRule="auto"/>
        <w:jc w:val="center"/>
        <w:rPr>
          <w:rFonts w:cstheme="minorHAnsi"/>
          <w:color w:val="332741"/>
          <w:sz w:val="28"/>
          <w:szCs w:val="24"/>
          <w:lang w:val="uk-UA"/>
        </w:rPr>
      </w:pPr>
      <w:bookmarkStart w:id="2" w:name="_ВСТУП"/>
      <w:bookmarkEnd w:id="2"/>
      <w:r w:rsidRPr="00631D6E">
        <w:rPr>
          <w:rFonts w:cstheme="minorHAnsi"/>
          <w:color w:val="332741"/>
          <w:sz w:val="28"/>
          <w:szCs w:val="24"/>
          <w:lang w:val="uk-UA"/>
        </w:rPr>
        <w:lastRenderedPageBreak/>
        <w:t>ВСТУП</w:t>
      </w:r>
    </w:p>
    <w:p w:rsidR="00C8684B" w:rsidRPr="00631D6E" w:rsidRDefault="00C8684B" w:rsidP="00BD2444">
      <w:pPr>
        <w:spacing w:before="20" w:after="40" w:line="264" w:lineRule="auto"/>
        <w:jc w:val="both"/>
        <w:rPr>
          <w:rFonts w:ascii="Cambria" w:hAnsi="Cambria"/>
          <w:sz w:val="24"/>
          <w:szCs w:val="24"/>
        </w:rPr>
      </w:pPr>
    </w:p>
    <w:p w:rsidR="00EF4B14" w:rsidRPr="00631D6E" w:rsidRDefault="00EF4B14" w:rsidP="00843F1D">
      <w:pPr>
        <w:spacing w:after="160" w:line="240" w:lineRule="auto"/>
        <w:ind w:firstLine="425"/>
        <w:jc w:val="both"/>
        <w:rPr>
          <w:rFonts w:ascii="Times New Roman" w:eastAsia="Times New Roman" w:hAnsi="Times New Roman" w:cs="Times New Roman"/>
          <w:sz w:val="24"/>
          <w:szCs w:val="24"/>
        </w:rPr>
      </w:pPr>
      <w:bookmarkStart w:id="3" w:name="_ДІАГНОСТИКА_СОЦІАЛЬНО-ЕКОНОМІЧНОГО_"/>
      <w:bookmarkEnd w:id="0"/>
      <w:bookmarkEnd w:id="1"/>
      <w:bookmarkEnd w:id="3"/>
      <w:r w:rsidRPr="00631D6E">
        <w:rPr>
          <w:rFonts w:ascii="Times New Roman" w:eastAsia="Times New Roman" w:hAnsi="Times New Roman" w:cs="Times New Roman"/>
          <w:color w:val="000000"/>
          <w:sz w:val="28"/>
          <w:szCs w:val="28"/>
        </w:rPr>
        <w:t>Стратегія розвитку Великокучурівської сільської територіальної громади до 2027 року (далі – Стратегія)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Стратегія розроблена відповідно до законів України «Про засади державної регіональної політики», «Про місцеве самоврядування в Україні», «Про державне прогнозування та розроблення програм економічного і соціального розвитку України».</w:t>
      </w:r>
    </w:p>
    <w:p w:rsidR="00EF4B14" w:rsidRPr="00631D6E" w:rsidRDefault="00EF4B14" w:rsidP="00EF4B14">
      <w:pPr>
        <w:spacing w:before="20" w:after="40" w:line="240" w:lineRule="auto"/>
        <w:ind w:firstLine="425"/>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З моменту ухвалення першої редакції Стратегії розвитку Великокучурівської громади на 2021–2029 роки минуло 4 роки, протягом яких Україна зазнала глибоких трансформацій унаслідок повномасштабного військового вторгнення. Ці події кардинально змінили як загальнонаціональні пріоритети, так і місцеві потреби, поставили на перший план нові виклики, стимулювали пошук нових шляхів вирішення проблем. Саме тому виникла нагальна потреба в оновленні стратегічного бачення розвитку Великокучурівської громади, з урахуванням нових реалій.</w:t>
      </w:r>
    </w:p>
    <w:p w:rsidR="00EF4B14" w:rsidRPr="00631D6E" w:rsidRDefault="00EF4B14" w:rsidP="00EF4B14">
      <w:pPr>
        <w:spacing w:before="20" w:after="40" w:line="240" w:lineRule="auto"/>
        <w:ind w:firstLine="425"/>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Актуалізація Стратегії зумовлена необхідністю врахування: </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наслідків військової агресії російської федерації проти України та її вплив на розвиток територіальної громади; </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підвищення ефективності системи забезпечення безпеки, обороноздатності та стійкості регіону та України в цілому; </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внесення змін до Закону України «Про засади державної регіональної політики»; </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набуття 23 червня 2022 року Україною статусу кандидата на членство в ЄС, активізації виконання положень Угоди про асоціацію між Україною і ЄС та її державами-членами, початку переговорів про вступ України до ЄС;</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 прийняття в новій редакції Державної стратегії регіонального розвитку на 2021-2027 роки, яка затверджена постановою Кабінету Міністрів України від 13 серпня 2024 року № 940;</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 кліматичних зобов’язань України, зокрема, щодо загальноекономічного зменшення обсягу викидів парникових газів на 65 відсотків до 2030 року порівняно з 1990 роком (Оновлений національно визначений внесок України до Паризької угоди); зменшення обсягу викидів метану на 30 відсотків до 2030 року порівняно з 2020 роком (СОР26, долучення до ініціативи GlobalMethanePledge).</w:t>
      </w:r>
    </w:p>
    <w:p w:rsidR="00EF4B14" w:rsidRPr="00631D6E" w:rsidRDefault="00EF4B14" w:rsidP="00EF4B14">
      <w:pPr>
        <w:spacing w:before="20" w:after="40" w:line="240" w:lineRule="auto"/>
        <w:ind w:firstLine="425"/>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xml:space="preserve"> Процес розробки Стратегії здійснювався із застосуванням партисипативних методів з максимально можливим широким залученням різних місцевих груп інтересів, у тому числі молоді, людей похилого віку, </w:t>
      </w:r>
      <w:r w:rsidRPr="00631D6E">
        <w:rPr>
          <w:rFonts w:ascii="Times New Roman" w:eastAsia="Times New Roman" w:hAnsi="Times New Roman" w:cs="Times New Roman"/>
          <w:color w:val="000000"/>
          <w:sz w:val="28"/>
          <w:szCs w:val="28"/>
        </w:rPr>
        <w:lastRenderedPageBreak/>
        <w:t>жінок, осіб з особливими потребами. Одними із важливих інструментів забезпечення партисипативності було проведення поглибленого соціологічного дослідження, фахові консультації з окремих вузькопрофільних питань, залучення до роботи над стратегічним документом широкого представництва місцевого середовища – стратегічні сесії за участю представників влади, громадськості та бізнесу, широке громадське обговорення, акцент на співпраці.</w:t>
      </w:r>
    </w:p>
    <w:p w:rsidR="00EF4B14" w:rsidRPr="00631D6E" w:rsidRDefault="00EF4B14" w:rsidP="00EF4B14">
      <w:pPr>
        <w:spacing w:before="20" w:after="40" w:line="240" w:lineRule="auto"/>
        <w:ind w:firstLine="425"/>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Такий підхід повинен в майбутньому слугувати гарантією більшої участі мешканців у вирішення питань, пов’язаних з місцевим розвитком.</w:t>
      </w:r>
    </w:p>
    <w:p w:rsidR="00EF4B14" w:rsidRPr="00631D6E" w:rsidRDefault="00EF4B14" w:rsidP="00EF4B14">
      <w:pPr>
        <w:spacing w:before="20" w:after="40" w:line="240" w:lineRule="auto"/>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Виконання завдань, окреслених в Стратегії вимагатиме тісної співпраці всіх зацікавлених сторін, яка з плином часу буде мати шанс переродитись у співвідповідальність і лише потім, як наслідок, сформує реальне підґрунтя для спільного прийняття рішень.</w:t>
      </w:r>
    </w:p>
    <w:p w:rsidR="00EF4B14" w:rsidRPr="00631D6E" w:rsidRDefault="00EF4B14" w:rsidP="002E16F6">
      <w:pPr>
        <w:spacing w:before="20" w:after="40" w:line="240" w:lineRule="auto"/>
        <w:ind w:firstLine="708"/>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Партисипативна модель стратегічного планування, яку застосовано для розроблення Стратегії розвитку Великокучурівської сільської територіальної громади до 2027 року базується на переконанні, що стратегія розвитку не є лише документом, який визначає головні напрями дій органу місцевого самоврядування (тобто виконує по відношенню до нього роль документу для внутрішнього використання), але і виконує роль плану розвитку всієї місцевої громади. Це, в свою чергу, актуалізує потребу знаходження на місцевому рівні консенсусу навколо основних постулатів стратегії, узгодження сфери та передумов залучення широкого кола зацікавлених осіб в процес її реалізації.</w:t>
      </w:r>
    </w:p>
    <w:p w:rsidR="00EF4B14" w:rsidRPr="00631D6E" w:rsidRDefault="00EF4B14" w:rsidP="005F1018">
      <w:pPr>
        <w:spacing w:after="160" w:line="240" w:lineRule="auto"/>
        <w:ind w:firstLine="708"/>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Стратегія узгоджується зі стратегічними і оперативними цілями стратегічних документів державного та регіонального рівня: Державної стратегії регіонального розвитку на 2021-2027 роки (затверджено постановою Кабінету Міністрів України від 5 серпня 2020 р. № 695, оновлено відповідно до постанови Кабінету Міністрів України від 13 серпня 2024 р. № 940 «Про внесення змін до Державної стратегії регіонального розвитку на 2021-2027 роки</w:t>
      </w:r>
      <w:r w:rsidRPr="00631D6E">
        <w:rPr>
          <w:rFonts w:ascii="Times New Roman" w:eastAsia="Times New Roman" w:hAnsi="Times New Roman" w:cs="Times New Roman"/>
          <w:sz w:val="28"/>
          <w:szCs w:val="28"/>
        </w:rPr>
        <w:t xml:space="preserve">», від 7 березня 2025 р. № 272 "Про внесення до деяких актів Кабінету Міністрів України змін щодо діяльності Міністерства розвитку громад та територій") </w:t>
      </w:r>
      <w:r w:rsidRPr="00631D6E">
        <w:rPr>
          <w:rFonts w:ascii="Times New Roman" w:eastAsia="Times New Roman" w:hAnsi="Times New Roman" w:cs="Times New Roman"/>
          <w:color w:val="000000"/>
          <w:sz w:val="28"/>
          <w:szCs w:val="28"/>
        </w:rPr>
        <w:t>та Стратегії розвитку Чернівецької області на період до 2027 року.</w:t>
      </w:r>
    </w:p>
    <w:p w:rsidR="00EF4B14" w:rsidRPr="00631D6E" w:rsidRDefault="00EF4B14" w:rsidP="005F1018">
      <w:pPr>
        <w:spacing w:after="160" w:line="240" w:lineRule="auto"/>
        <w:ind w:firstLine="708"/>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Для організації процесу стратегічного планування і актуалізації Стратегії розвитку Великокучурівської сільської територіальної громади розпорядженням сільського голови від 24 жовтня 2024 року №271-ОД було створено Робочу групу з актуалізації Стратегії розвитку Великокучурівської сільської територіальної громади та затверджено її склад. До повноважень Робочої групи було віднесено здійснення актуалізації Стратегії (з огляду на появу нових викликів її розвитку в умовах розгортання повномасштабної війни, суттєвих змін соціально-економічних умов розвитку громади та України загалом) та розроблення Плану заходів з її реалізації на 2025-2027 роки. </w:t>
      </w:r>
    </w:p>
    <w:p w:rsidR="00EF4B14" w:rsidRPr="00631D6E" w:rsidRDefault="00EF4B14" w:rsidP="002E16F6">
      <w:pPr>
        <w:spacing w:after="160" w:line="240" w:lineRule="auto"/>
        <w:ind w:firstLine="708"/>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lastRenderedPageBreak/>
        <w:t>Аналіз соціально-економічного стану Великокучурівської сільської територіальної громади та проблем її розвитку, SWOT – аналіз, визначення сценаріїв розвитку громади, формування дерева стратегічних та оперативних цілей, завдань було здійснено спільними зусиллями Робочої групи з актуалізації Стратегії розвитку Великокучурівської сільської територіальної громади та за експертної підтримки експертів Фонду Розвитку Місцевої Демократії (FRDL) - Войцеха Одзімека (Краків, Польща), Назара Глинського та Олега Процака (Львів).</w:t>
      </w:r>
    </w:p>
    <w:p w:rsidR="00EF4B14" w:rsidRPr="00631D6E" w:rsidRDefault="00EF4B14" w:rsidP="002E16F6">
      <w:pPr>
        <w:spacing w:before="20" w:after="40" w:line="240" w:lineRule="auto"/>
        <w:ind w:firstLine="360"/>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Робота, пов’язана із розробленням Стратегії розвитку Великокучурівської сільської територіальної громади до 2027 року передбачала такі дії:</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опрацювання діагнозу стану соціально-економічного розвитку громади,</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проведення аналізу чинників зовнішнього і внутрішнього середовища (SWOT-аналіз),</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ідентифікацію бачення майбутнього розвитку громади на стратегічну перспективу,</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визначення стратегічних та операційних цілей Стратегії,</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окреслення показників впливу та результатів імплементації Стратегії, </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визначення контурів взаємозв’язків між Стратегією розвитку громади з  іншими стратегічними документами,</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ідентифікацію потенціальних зовнішніх джерел фінансування завдань Стратегії,</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опрацювання системи втілення та моніторингу реалізації Стратегії разом із визначенням підходу до актуалізації документу,</w:t>
      </w:r>
    </w:p>
    <w:p w:rsidR="00EF4B14" w:rsidRPr="00631D6E" w:rsidRDefault="00EF4B14" w:rsidP="00E33493">
      <w:pPr>
        <w:numPr>
          <w:ilvl w:val="0"/>
          <w:numId w:val="23"/>
        </w:numPr>
        <w:spacing w:before="20" w:after="40" w:line="240" w:lineRule="auto"/>
        <w:jc w:val="both"/>
        <w:textAlignment w:val="baseline"/>
        <w:rPr>
          <w:rFonts w:ascii="Times New Roman" w:eastAsia="Times New Roman" w:hAnsi="Times New Roman" w:cs="Times New Roman"/>
          <w:color w:val="000000"/>
          <w:sz w:val="28"/>
          <w:szCs w:val="28"/>
        </w:rPr>
      </w:pPr>
      <w:r w:rsidRPr="00631D6E">
        <w:rPr>
          <w:rFonts w:ascii="Times New Roman" w:eastAsia="Times New Roman" w:hAnsi="Times New Roman" w:cs="Times New Roman"/>
          <w:color w:val="000000"/>
          <w:sz w:val="28"/>
          <w:szCs w:val="28"/>
        </w:rPr>
        <w:t>розроблення детального плану дій в межах короткострокової перспективи.</w:t>
      </w:r>
    </w:p>
    <w:p w:rsidR="00EF4B14" w:rsidRPr="00631D6E" w:rsidRDefault="00EF4B14" w:rsidP="002E16F6">
      <w:pPr>
        <w:spacing w:after="160" w:line="240" w:lineRule="auto"/>
        <w:ind w:firstLine="708"/>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З метою забезпечення публічності та прозорості процесу актуалізації Стратегії через офіційний веб-сайт сільської ради та в соціальних мережах проводилось оприлюднення проекту Стратегії із визначенням строків і форми подання пропозицій до нього від зацікавлених сторін, організовано його громадське обговорення. Відтак, Стратегія розвитку Великокучурівської сільської територіальної громади до 2027 року є документом, що враховує спільні інтереси та бачення поступального розвитку громади, та зорієнтований на забезпечення економічного розвитку громади і покращення рівня життя її жителів.</w:t>
      </w:r>
    </w:p>
    <w:p w:rsidR="00EF4B14" w:rsidRPr="00631D6E" w:rsidRDefault="00EF4B14" w:rsidP="002E16F6">
      <w:pPr>
        <w:spacing w:before="20" w:after="40" w:line="240" w:lineRule="auto"/>
        <w:ind w:firstLine="708"/>
        <w:jc w:val="both"/>
        <w:rPr>
          <w:rFonts w:ascii="Times New Roman" w:eastAsia="Times New Roman" w:hAnsi="Times New Roman" w:cs="Times New Roman"/>
          <w:sz w:val="24"/>
          <w:szCs w:val="24"/>
        </w:rPr>
      </w:pPr>
      <w:r w:rsidRPr="00631D6E">
        <w:rPr>
          <w:rFonts w:ascii="Times New Roman" w:eastAsia="Times New Roman" w:hAnsi="Times New Roman" w:cs="Times New Roman"/>
          <w:color w:val="000000"/>
          <w:sz w:val="28"/>
          <w:szCs w:val="28"/>
        </w:rPr>
        <w:t xml:space="preserve">У документі робиться наголос на рівноважному (сталому) розвитку громади, який передбачає інтеграцію екологічної, економічної та соціально-культурної складових. Наслідком такого підходу має стати зростання якості життя мешканців із закладенням перспектив сталості такого росту. </w:t>
      </w:r>
    </w:p>
    <w:p w:rsidR="002318AC" w:rsidRPr="00631D6E" w:rsidRDefault="00C730C8" w:rsidP="00BD2444">
      <w:pPr>
        <w:pStyle w:val="1"/>
        <w:spacing w:before="20" w:after="40" w:line="264" w:lineRule="auto"/>
        <w:jc w:val="center"/>
        <w:rPr>
          <w:rFonts w:asciiTheme="majorHAnsi" w:hAnsiTheme="majorHAnsi" w:cs="Calibri"/>
          <w:color w:val="332741"/>
          <w:sz w:val="28"/>
          <w:lang w:val="uk-UA"/>
        </w:rPr>
      </w:pPr>
      <w:bookmarkStart w:id="4" w:name="_ДІАГНОСТИКА_СОЦІАЛЬНО-ЕКОНОМІЧНОГО__1"/>
      <w:bookmarkEnd w:id="4"/>
      <w:r w:rsidRPr="00631D6E">
        <w:rPr>
          <w:rFonts w:asciiTheme="majorHAnsi" w:hAnsiTheme="majorHAnsi" w:cs="Calibri"/>
          <w:color w:val="34411B"/>
          <w:sz w:val="28"/>
          <w:szCs w:val="24"/>
          <w:lang w:val="uk-UA"/>
        </w:rPr>
        <w:br w:type="page"/>
      </w:r>
      <w:r w:rsidR="002318AC" w:rsidRPr="00631D6E">
        <w:rPr>
          <w:rFonts w:asciiTheme="majorHAnsi" w:hAnsiTheme="majorHAnsi" w:cs="Calibri"/>
          <w:color w:val="332741"/>
          <w:sz w:val="28"/>
          <w:lang w:val="uk-UA"/>
        </w:rPr>
        <w:lastRenderedPageBreak/>
        <w:t>ДІАГНОСТИКА СОЦІАЛЬНО-ЕКОНОМІЧНОГО СТАНУ ГРОМАДИ – НАЙВАЖЛИВІШІ ВИСНОВКИ</w:t>
      </w:r>
    </w:p>
    <w:p w:rsidR="002318AC" w:rsidRPr="00631D6E" w:rsidRDefault="002318AC" w:rsidP="00BD2444">
      <w:pPr>
        <w:spacing w:before="20" w:after="40" w:line="264" w:lineRule="auto"/>
        <w:jc w:val="both"/>
        <w:rPr>
          <w:rFonts w:ascii="Times New Roman" w:hAnsi="Times New Roman" w:cs="Times New Roman"/>
          <w:sz w:val="28"/>
          <w:szCs w:val="28"/>
        </w:rPr>
      </w:pPr>
    </w:p>
    <w:p w:rsidR="002318AC" w:rsidRPr="00631D6E" w:rsidRDefault="00631D6E" w:rsidP="002E16F6">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Визначення стратегічних пріоритетів розвитку повинно</w:t>
      </w:r>
      <w:r>
        <w:rPr>
          <w:rFonts w:ascii="Times New Roman" w:hAnsi="Times New Roman" w:cs="Times New Roman"/>
          <w:sz w:val="28"/>
          <w:szCs w:val="28"/>
        </w:rPr>
        <w:t xml:space="preserve"> </w:t>
      </w:r>
      <w:r w:rsidRPr="00631D6E">
        <w:rPr>
          <w:rFonts w:ascii="Times New Roman" w:hAnsi="Times New Roman" w:cs="Times New Roman"/>
          <w:sz w:val="28"/>
          <w:szCs w:val="28"/>
        </w:rPr>
        <w:t>здійснюватись із використанням вагомого інформаційного підґрунтя, одну із основ якого складає об’єктивна та максимально широка інформація про поточний стан, тенденції та перспективи місцевого розвитку у всіх сферах життєдіяльності громади. Виходячи із вищесказаного, діагностика місцевого розвитку, проведена для формування оновленої версії Стратегії розвитку</w:t>
      </w:r>
      <w:r>
        <w:rPr>
          <w:rFonts w:ascii="Times New Roman" w:hAnsi="Times New Roman" w:cs="Times New Roman"/>
          <w:sz w:val="28"/>
          <w:szCs w:val="28"/>
        </w:rPr>
        <w:t xml:space="preserve"> </w:t>
      </w:r>
      <w:r w:rsidRPr="00631D6E">
        <w:rPr>
          <w:rFonts w:ascii="Times New Roman" w:hAnsi="Times New Roman" w:cs="Times New Roman"/>
          <w:sz w:val="28"/>
          <w:szCs w:val="28"/>
        </w:rPr>
        <w:t>Великокучурівської сільської територіальної громади на період до 2027 року базувалась на аналізі усього масиву доступної статистичної інформації про громаду, інтерв’юванні місцевого експертного середовища, формулюванні основних чинників, які детермінують як зовнішнє, так і внутрішнє середовище громади.</w:t>
      </w:r>
    </w:p>
    <w:p w:rsidR="002318AC" w:rsidRPr="00631D6E" w:rsidRDefault="002318AC" w:rsidP="002E16F6">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У результаті такої роботи підготовлено звіт про стан громади, який базується на аналізі поточної ситуації у всіх її аспектах: фінансових даних, стану інфраструктури, демографічних даних, даних про місцевий ринок праці та  економічну структуру, місцеву та регіональну екологічну ситуацію.</w:t>
      </w:r>
    </w:p>
    <w:p w:rsidR="002318AC" w:rsidRPr="00631D6E" w:rsidRDefault="002318AC" w:rsidP="002E16F6">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Повний звіт є окремим додатком до документу Стратегії. У цьому розділі пропонуються головні висновки з умов місцевого розвитку, які дозволяють прослідкувати логіку здійснення стратегічного вибору розвитку громади.</w:t>
      </w:r>
    </w:p>
    <w:p w:rsidR="002318AC" w:rsidRPr="00631D6E" w:rsidRDefault="002318AC" w:rsidP="00BD2444">
      <w:pPr>
        <w:spacing w:before="20" w:after="40" w:line="264" w:lineRule="auto"/>
        <w:jc w:val="both"/>
        <w:rPr>
          <w:rFonts w:ascii="Times New Roman" w:hAnsi="Times New Roman" w:cs="Times New Roman"/>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Географічне розташування і транспортне сполучення</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Великокучурівську громаду створено у серпні 2015 р. шляхом об’єднання трьох сільських рад – загалом п’ять населених пунктів. На етапі висунення ініціативи з об’єднання цих сільських рад у громаду взагалі не виникало дискусій про те яке саме село стане адміністративним центром громади – природну роль у цьому плані відігравало найбільше село Великий Кучурів.</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Великокучурівська громада лежить у південній частині Чернівецької області у Чернівецькому районі, межуючи з південними кварталами обласного центру – міста Чернівці. До складу громади входить 5 населених пунктів сільського типу, які 2015 р. були розподілені між трьома окремими сільськими радами</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Територія громади розтягується на південь і південний захід, між містом Чернівці і містами Сторожинець та Глибока – колишніми районними центрами (обидва райони ліквідовано 2020 р.). Крайнє </w:t>
      </w:r>
      <w:r w:rsidRPr="00631D6E">
        <w:rPr>
          <w:rFonts w:ascii="Times New Roman" w:hAnsi="Times New Roman" w:cs="Times New Roman"/>
          <w:sz w:val="28"/>
          <w:szCs w:val="28"/>
        </w:rPr>
        <w:lastRenderedPageBreak/>
        <w:t>північне положення займає село Годилів, яке межує з південними житловими кварталами Чернівців. Для нього характерні типові приміські функції, зокрема й багатоквартирна житлова забудова.</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Громада лежить у «виделках» дуже важливих доріг міжнародного значення, які виходять з Чернівців і прямують на південь, але не проходять безпосередньо територією громади. Одна з них – дорога міжнародного значення М19, яка веде до пункту перетину кордону з Румунією (Порубне), віддаленого від адміністративного центру громади на майже 30 км. </w:t>
      </w:r>
      <w:r w:rsidR="00631D6E" w:rsidRPr="00631D6E">
        <w:rPr>
          <w:rFonts w:ascii="Times New Roman" w:hAnsi="Times New Roman" w:cs="Times New Roman"/>
          <w:sz w:val="28"/>
          <w:szCs w:val="28"/>
        </w:rPr>
        <w:t>Натомість вздовж західної межі, проходить дорога державного значення Р62, яка веде з Чернівців по паралелі у західному напрямку до Івано-Франківської області – це дорога з Чернівців у Карпати.</w:t>
      </w:r>
      <w:r w:rsidR="00631D6E">
        <w:rPr>
          <w:rFonts w:ascii="Times New Roman" w:hAnsi="Times New Roman" w:cs="Times New Roman"/>
          <w:sz w:val="28"/>
          <w:szCs w:val="28"/>
        </w:rPr>
        <w:t xml:space="preserve"> </w:t>
      </w:r>
      <w:r w:rsidR="00631D6E" w:rsidRPr="00631D6E">
        <w:rPr>
          <w:rFonts w:ascii="Times New Roman" w:hAnsi="Times New Roman" w:cs="Times New Roman"/>
          <w:sz w:val="28"/>
          <w:szCs w:val="28"/>
        </w:rPr>
        <w:t>Між цими транспортними шляхами проходить дорога обласного значення Т2605, яка починається у Чернівцях і веде у південному напрямку через с.Великий Кучурів до смт Глибока, а далі – до згаданої вище дороги міжнародного значення М19 і до пункту перетину кордону з Румунією.</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Нена</w:t>
      </w:r>
      <w:r w:rsidR="00307EBA" w:rsidRPr="00631D6E">
        <w:rPr>
          <w:rFonts w:ascii="Times New Roman" w:hAnsi="Times New Roman" w:cs="Times New Roman"/>
          <w:sz w:val="28"/>
          <w:szCs w:val="28"/>
        </w:rPr>
        <w:t>л</w:t>
      </w:r>
      <w:r w:rsidRPr="00631D6E">
        <w:rPr>
          <w:rFonts w:ascii="Times New Roman" w:hAnsi="Times New Roman" w:cs="Times New Roman"/>
          <w:sz w:val="28"/>
          <w:szCs w:val="28"/>
        </w:rPr>
        <w:t>ежний технічний стан доріг, зокрема й головної транспортної артерії громади – дороги обласного значення Т2605, яка перетинає усю територію і забезпечує сполучення між населеними пунктами громади та з навколишніми територіями, обмежує можливості для розвитку практично у кожній сфері.</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Через громаду проходить також залізнична лінія міжнародного значення, яка єднає Україну з Румунією, а також забезпечує місцеве і регіональне залізничне сполучення. На території громади розташовано дві залізничні станції – у </w:t>
      </w:r>
      <w:r w:rsidR="00180174" w:rsidRPr="00631D6E">
        <w:rPr>
          <w:rFonts w:ascii="Times New Roman" w:hAnsi="Times New Roman" w:cs="Times New Roman"/>
          <w:sz w:val="28"/>
          <w:szCs w:val="28"/>
        </w:rPr>
        <w:t>с.</w:t>
      </w:r>
      <w:r w:rsidRPr="00631D6E">
        <w:rPr>
          <w:rFonts w:ascii="Times New Roman" w:hAnsi="Times New Roman" w:cs="Times New Roman"/>
          <w:sz w:val="28"/>
          <w:szCs w:val="28"/>
        </w:rPr>
        <w:t>Велик</w:t>
      </w:r>
      <w:r w:rsidR="00180174" w:rsidRPr="00631D6E">
        <w:rPr>
          <w:rFonts w:ascii="Times New Roman" w:hAnsi="Times New Roman" w:cs="Times New Roman"/>
          <w:sz w:val="28"/>
          <w:szCs w:val="28"/>
        </w:rPr>
        <w:t>ий</w:t>
      </w:r>
      <w:r w:rsidRPr="00631D6E">
        <w:rPr>
          <w:rFonts w:ascii="Times New Roman" w:hAnsi="Times New Roman" w:cs="Times New Roman"/>
          <w:sz w:val="28"/>
          <w:szCs w:val="28"/>
        </w:rPr>
        <w:t xml:space="preserve"> Кучур</w:t>
      </w:r>
      <w:r w:rsidR="00180174" w:rsidRPr="00631D6E">
        <w:rPr>
          <w:rFonts w:ascii="Times New Roman" w:hAnsi="Times New Roman" w:cs="Times New Roman"/>
          <w:sz w:val="28"/>
          <w:szCs w:val="28"/>
        </w:rPr>
        <w:t>і</w:t>
      </w:r>
      <w:r w:rsidRPr="00631D6E">
        <w:rPr>
          <w:rFonts w:ascii="Times New Roman" w:hAnsi="Times New Roman" w:cs="Times New Roman"/>
          <w:sz w:val="28"/>
          <w:szCs w:val="28"/>
        </w:rPr>
        <w:t>в і в</w:t>
      </w:r>
      <w:r w:rsidR="00A6090B" w:rsidRPr="00631D6E">
        <w:rPr>
          <w:rFonts w:ascii="Times New Roman" w:hAnsi="Times New Roman" w:cs="Times New Roman"/>
          <w:sz w:val="28"/>
          <w:szCs w:val="28"/>
        </w:rPr>
        <w:t xml:space="preserve"> с. </w:t>
      </w:r>
      <w:r w:rsidRPr="00631D6E">
        <w:rPr>
          <w:rFonts w:ascii="Times New Roman" w:hAnsi="Times New Roman" w:cs="Times New Roman"/>
          <w:sz w:val="28"/>
          <w:szCs w:val="28"/>
        </w:rPr>
        <w:t>Тис</w:t>
      </w:r>
      <w:r w:rsidR="00A6090B" w:rsidRPr="00631D6E">
        <w:rPr>
          <w:rFonts w:ascii="Times New Roman" w:hAnsi="Times New Roman" w:cs="Times New Roman"/>
          <w:sz w:val="28"/>
          <w:szCs w:val="28"/>
        </w:rPr>
        <w:t>овець</w:t>
      </w:r>
      <w:r w:rsidRPr="00631D6E">
        <w:rPr>
          <w:rFonts w:ascii="Times New Roman" w:hAnsi="Times New Roman" w:cs="Times New Roman"/>
          <w:sz w:val="28"/>
          <w:szCs w:val="28"/>
        </w:rPr>
        <w:t>. Залізнична лінія з’єднує громаду з Чернівецьким міжнародним аеропортом.</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У минулому одним з головних видів громадського транспорту, який використовували мешканці, щоб добратися до </w:t>
      </w:r>
      <w:r w:rsidR="00A6090B" w:rsidRPr="00631D6E">
        <w:rPr>
          <w:rFonts w:ascii="Times New Roman" w:hAnsi="Times New Roman" w:cs="Times New Roman"/>
          <w:sz w:val="28"/>
          <w:szCs w:val="28"/>
        </w:rPr>
        <w:t xml:space="preserve">м. </w:t>
      </w:r>
      <w:r w:rsidRPr="00631D6E">
        <w:rPr>
          <w:rFonts w:ascii="Times New Roman" w:hAnsi="Times New Roman" w:cs="Times New Roman"/>
          <w:sz w:val="28"/>
          <w:szCs w:val="28"/>
        </w:rPr>
        <w:t>Чернівці, була залізниця, Зараз залишився лише один потяг на день (Коломия-Вадул-Сире</w:t>
      </w:r>
      <w:r w:rsidR="00180174" w:rsidRPr="00631D6E">
        <w:rPr>
          <w:rFonts w:ascii="Times New Roman" w:hAnsi="Times New Roman" w:cs="Times New Roman"/>
          <w:sz w:val="28"/>
          <w:szCs w:val="28"/>
        </w:rPr>
        <w:t>т</w:t>
      </w:r>
      <w:r w:rsidRPr="00631D6E">
        <w:rPr>
          <w:rFonts w:ascii="Times New Roman" w:hAnsi="Times New Roman" w:cs="Times New Roman"/>
          <w:sz w:val="28"/>
          <w:szCs w:val="28"/>
        </w:rPr>
        <w:t xml:space="preserve"> до кордону з Румунією). Поступово мешканці переорієнтувалися на автомобільний транспорт та автобусні сполучення, які пов’язують села громади між собою та Чернівцями практично кожні пів години.</w:t>
      </w:r>
    </w:p>
    <w:p w:rsidR="006F4387" w:rsidRPr="00631D6E" w:rsidRDefault="006F4387" w:rsidP="00BD2444">
      <w:pPr>
        <w:spacing w:before="20" w:after="40" w:line="264" w:lineRule="auto"/>
        <w:jc w:val="center"/>
        <w:rPr>
          <w:rFonts w:ascii="Times New Roman" w:hAnsi="Times New Roman" w:cs="Times New Roman"/>
          <w:b/>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Місцева економічна база, ринок праці</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Однією з важливих конкурентних переваг є вигідне комунікаційне розташування відносно великого міста, близькість пунктів перетину кордону, автомобільних доріг і залізниці міжнародного значення, природні і культурні цінності для розвитку туризму і відпочинку, зокрема для мешканців великого міста.</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lastRenderedPageBreak/>
        <w:t>З огляду на розташування безпосередньо обабіч Чернівців, прикордонний статус регіону Великокучурівська територіальна громада має специфічні економічні умови, серед яких  слід виокремити такі: робота у сусідніх Чернівцях (адміністративний центр області, важливий економічний центр регіону); діяльність на території громади малих і середніх підприємств у сфері торгівлі, послуг і дрібного виробництва; робота за кордоном (за орієнтовними розрахунками можливо навіть 40% населення громади працюють таким чином).</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У громаді діють здебільшого малі підприємства, але з оригінальною спеціалізацією: весільна індустрія, насамперед пошиття весільних суконь та інших елементів вбрання (один з основних видів місцевого бізнесу до розриву економічних відносин з Росією в 2014 році); заповнення місцевих економічних ніш (відкриваються заклади громадського харчування, пекарні, м’ясопереробні підприємства тощо); цінні особливості для розвитку рекреації і туризму (на території громади є місця зі значними </w:t>
      </w:r>
      <w:r w:rsidR="00631D6E" w:rsidRPr="00631D6E">
        <w:rPr>
          <w:rFonts w:ascii="Times New Roman" w:hAnsi="Times New Roman" w:cs="Times New Roman"/>
          <w:sz w:val="28"/>
          <w:szCs w:val="28"/>
        </w:rPr>
        <w:t>природними</w:t>
      </w:r>
      <w:r w:rsidRPr="00631D6E">
        <w:rPr>
          <w:rFonts w:ascii="Times New Roman" w:hAnsi="Times New Roman" w:cs="Times New Roman"/>
          <w:sz w:val="28"/>
          <w:szCs w:val="28"/>
        </w:rPr>
        <w:t xml:space="preserve"> і рекреаційними цінностями); будівництво і будівельні матеріали (виробництво цегли, вікон, дверей); лісове господарство і садівництво (на території громади діють три державні лісгоспи та державна Придністровська дослідна станція садівництва.</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Значна кількість підприємств, зокрема й фізичних осіб-підприємців, які ведуть діяльність на території громади, але зареєстровані у </w:t>
      </w:r>
      <w:r w:rsidR="00A6090B" w:rsidRPr="00631D6E">
        <w:rPr>
          <w:rFonts w:ascii="Times New Roman" w:hAnsi="Times New Roman" w:cs="Times New Roman"/>
          <w:sz w:val="28"/>
          <w:szCs w:val="28"/>
        </w:rPr>
        <w:t>м.</w:t>
      </w:r>
      <w:r w:rsidRPr="00631D6E">
        <w:rPr>
          <w:rFonts w:ascii="Times New Roman" w:hAnsi="Times New Roman" w:cs="Times New Roman"/>
          <w:sz w:val="28"/>
          <w:szCs w:val="28"/>
        </w:rPr>
        <w:t xml:space="preserve"> Чернів</w:t>
      </w:r>
      <w:r w:rsidR="00A6090B" w:rsidRPr="00631D6E">
        <w:rPr>
          <w:rFonts w:ascii="Times New Roman" w:hAnsi="Times New Roman" w:cs="Times New Roman"/>
          <w:sz w:val="28"/>
          <w:szCs w:val="28"/>
        </w:rPr>
        <w:t>ці</w:t>
      </w:r>
      <w:r w:rsidRPr="00631D6E">
        <w:rPr>
          <w:rFonts w:ascii="Times New Roman" w:hAnsi="Times New Roman" w:cs="Times New Roman"/>
          <w:sz w:val="28"/>
          <w:szCs w:val="28"/>
        </w:rPr>
        <w:t>. Це особливо стосується північної частини громади – села Годилів, яке має типово приміський характер і тісно пов’язане з містом.</w:t>
      </w:r>
    </w:p>
    <w:p w:rsidR="002318AC" w:rsidRPr="00631D6E" w:rsidRDefault="002318AC" w:rsidP="00E33493">
      <w:pPr>
        <w:numPr>
          <w:ilvl w:val="0"/>
          <w:numId w:val="3"/>
        </w:numPr>
        <w:spacing w:before="20" w:after="40" w:line="264" w:lineRule="auto"/>
        <w:ind w:left="426" w:hanging="426"/>
        <w:jc w:val="both"/>
        <w:rPr>
          <w:rFonts w:ascii="Times New Roman" w:hAnsi="Times New Roman" w:cs="Times New Roman"/>
          <w:sz w:val="28"/>
          <w:szCs w:val="28"/>
        </w:rPr>
      </w:pPr>
      <w:r w:rsidRPr="00631D6E">
        <w:rPr>
          <w:rFonts w:ascii="Times New Roman" w:hAnsi="Times New Roman" w:cs="Times New Roman"/>
          <w:sz w:val="28"/>
          <w:szCs w:val="28"/>
        </w:rPr>
        <w:t xml:space="preserve">Серед найбільших платників податку до місцевого бюджету (крім місцевих бюджетних установ) </w:t>
      </w:r>
      <w:r w:rsidR="004972A5" w:rsidRPr="00631D6E">
        <w:rPr>
          <w:rFonts w:ascii="Times New Roman" w:hAnsi="Times New Roman" w:cs="Times New Roman"/>
          <w:sz w:val="28"/>
          <w:szCs w:val="28"/>
        </w:rPr>
        <w:t>- ТОВ «ЧОЕК» (сонячна електроенергія, зелений тариф), ТОВ "ІННОВЕЙШЕН ВІНДООРС", ТОВ АПЛОТ,  ТОВ Євро Віндовс (виробництво метало пластикових конструкцій), ТОВ «МАРТIН ТРЕЙД» (гуртова торгівля пально-мастильними матеріалами), АТ «Укрзалізниця» (залізничні перевезення),   Кірдей В.Д  (транспорт та транспортні послуги)</w:t>
      </w:r>
    </w:p>
    <w:p w:rsidR="002318AC" w:rsidRPr="00631D6E" w:rsidRDefault="002318AC" w:rsidP="00BD2444">
      <w:pPr>
        <w:spacing w:before="20" w:after="40" w:line="264" w:lineRule="auto"/>
        <w:jc w:val="center"/>
        <w:rPr>
          <w:rFonts w:ascii="Times New Roman" w:hAnsi="Times New Roman" w:cs="Times New Roman"/>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Демографічний потенціал</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Площа громади складає 97,7 км</w:t>
      </w:r>
      <w:r w:rsidRPr="00631D6E">
        <w:rPr>
          <w:rFonts w:ascii="Times New Roman" w:hAnsi="Times New Roman" w:cs="Times New Roman"/>
          <w:sz w:val="28"/>
          <w:szCs w:val="28"/>
          <w:vertAlign w:val="superscript"/>
        </w:rPr>
        <w:t>2</w:t>
      </w:r>
      <w:r w:rsidRPr="00631D6E">
        <w:rPr>
          <w:rFonts w:ascii="Times New Roman" w:hAnsi="Times New Roman" w:cs="Times New Roman"/>
          <w:sz w:val="28"/>
          <w:szCs w:val="28"/>
        </w:rPr>
        <w:t xml:space="preserve">, а станом на </w:t>
      </w:r>
      <w:r w:rsidR="00713354" w:rsidRPr="00631D6E">
        <w:rPr>
          <w:rFonts w:ascii="Times New Roman" w:hAnsi="Times New Roman" w:cs="Times New Roman"/>
          <w:sz w:val="28"/>
          <w:szCs w:val="28"/>
        </w:rPr>
        <w:t>01.01.</w:t>
      </w:r>
      <w:r w:rsidRPr="00631D6E">
        <w:rPr>
          <w:rFonts w:ascii="Times New Roman" w:hAnsi="Times New Roman" w:cs="Times New Roman"/>
          <w:sz w:val="28"/>
          <w:szCs w:val="28"/>
        </w:rPr>
        <w:t>202</w:t>
      </w:r>
      <w:r w:rsidR="00713354" w:rsidRPr="00631D6E">
        <w:rPr>
          <w:rFonts w:ascii="Times New Roman" w:hAnsi="Times New Roman" w:cs="Times New Roman"/>
          <w:sz w:val="28"/>
          <w:szCs w:val="28"/>
        </w:rPr>
        <w:t>5</w:t>
      </w:r>
      <w:r w:rsidRPr="00631D6E">
        <w:rPr>
          <w:rFonts w:ascii="Times New Roman" w:hAnsi="Times New Roman" w:cs="Times New Roman"/>
          <w:sz w:val="28"/>
          <w:szCs w:val="28"/>
        </w:rPr>
        <w:t xml:space="preserve"> р. у ній проживало неповних 14,</w:t>
      </w:r>
      <w:r w:rsidR="00713354" w:rsidRPr="00631D6E">
        <w:rPr>
          <w:rFonts w:ascii="Times New Roman" w:hAnsi="Times New Roman" w:cs="Times New Roman"/>
          <w:sz w:val="28"/>
          <w:szCs w:val="28"/>
        </w:rPr>
        <w:t>5</w:t>
      </w:r>
      <w:r w:rsidRPr="00631D6E">
        <w:rPr>
          <w:rFonts w:ascii="Times New Roman" w:hAnsi="Times New Roman" w:cs="Times New Roman"/>
          <w:sz w:val="28"/>
          <w:szCs w:val="28"/>
        </w:rPr>
        <w:t xml:space="preserve"> тис. мешканців, 50% з яких (7,3 тис. осіб) проживають у </w:t>
      </w:r>
      <w:r w:rsidR="00A6090B" w:rsidRPr="00631D6E">
        <w:rPr>
          <w:rFonts w:ascii="Times New Roman" w:hAnsi="Times New Roman" w:cs="Times New Roman"/>
          <w:sz w:val="28"/>
          <w:szCs w:val="28"/>
        </w:rPr>
        <w:t xml:space="preserve">с. </w:t>
      </w:r>
      <w:r w:rsidRPr="00631D6E">
        <w:rPr>
          <w:rFonts w:ascii="Times New Roman" w:hAnsi="Times New Roman" w:cs="Times New Roman"/>
          <w:sz w:val="28"/>
          <w:szCs w:val="28"/>
        </w:rPr>
        <w:t>Велик</w:t>
      </w:r>
      <w:r w:rsidR="00A6090B" w:rsidRPr="00631D6E">
        <w:rPr>
          <w:rFonts w:ascii="Times New Roman" w:hAnsi="Times New Roman" w:cs="Times New Roman"/>
          <w:sz w:val="28"/>
          <w:szCs w:val="28"/>
        </w:rPr>
        <w:t>ий</w:t>
      </w:r>
      <w:r w:rsidRPr="00631D6E">
        <w:rPr>
          <w:rFonts w:ascii="Times New Roman" w:hAnsi="Times New Roman" w:cs="Times New Roman"/>
          <w:sz w:val="28"/>
          <w:szCs w:val="28"/>
        </w:rPr>
        <w:t xml:space="preserve"> Кучур</w:t>
      </w:r>
      <w:r w:rsidR="00A6090B" w:rsidRPr="00631D6E">
        <w:rPr>
          <w:rFonts w:ascii="Times New Roman" w:hAnsi="Times New Roman" w:cs="Times New Roman"/>
          <w:sz w:val="28"/>
          <w:szCs w:val="28"/>
        </w:rPr>
        <w:t>ів</w:t>
      </w:r>
      <w:r w:rsidRPr="00631D6E">
        <w:rPr>
          <w:rFonts w:ascii="Times New Roman" w:hAnsi="Times New Roman" w:cs="Times New Roman"/>
          <w:sz w:val="28"/>
          <w:szCs w:val="28"/>
        </w:rPr>
        <w:t xml:space="preserve"> – адміністративному центрі громади.</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Для села Годилів, яке безпосередньо межує з Чернівцями, характерне позитивне сальдо міграції і систематичне зростання кількості </w:t>
      </w:r>
      <w:r w:rsidRPr="00631D6E">
        <w:rPr>
          <w:rFonts w:ascii="Times New Roman" w:hAnsi="Times New Roman" w:cs="Times New Roman"/>
          <w:sz w:val="28"/>
          <w:szCs w:val="28"/>
        </w:rPr>
        <w:lastRenderedPageBreak/>
        <w:t>мешканців, спричинене процесами субурбанізації – переселення мешканців міста у приміську зону.</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Демографічні прогнози в міру позитивні – останніми роками в громаді спостерігається від’ємний природний приріст і додатне сальдо міграції, яке з надлишком врівноважувало зменшення чисельності населення у результаті природного приросту</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Місцева спільнота громади добре інтегрована, однак не проявляє великої активності у діяльності на благо власної громади – вважає, що це роль місцевої влади. Відносно добра інтеграція пов’язана з тим фактом, що у громаду об’єдналися лише три колишні сільські ради (загалом п’ять населених пунктів), а територія її з моменту створення не змінювалася.</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Відомою є здатність мешканців самоорганізовуватися для будівництва на своїй території різної інфраструктури. Ці традиції тягнуться ще з 90-х років – громадська участь у таких інфраструктурних проектах як будівництво доріг, стадіонів, прокладання телефонних мереж, освітлення вулиць, газифікація, прокладання водогону, ремонт місцевих доріг проявлялася вже у ті часи – все це робилося за фінансової участі мешканців (окремих вулиць, житлових кварталів, населених пунктів тощо) і часто їхніми руками.</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Населення громади характеризується багатокультурністю (як і вся Чернівецька область), хоч переважають українці. Багатокультурність тут сприймають як сильну сторону, яка підвищує оригінальність сфери місцевої культури і спадщини, однак не надто інтенсивно використовується для розвитку.</w:t>
      </w:r>
    </w:p>
    <w:p w:rsidR="002318AC" w:rsidRPr="00631D6E" w:rsidRDefault="002318AC" w:rsidP="00BD2444">
      <w:pPr>
        <w:spacing w:before="20" w:after="40" w:line="264" w:lineRule="auto"/>
        <w:jc w:val="both"/>
        <w:rPr>
          <w:rFonts w:ascii="Times New Roman" w:hAnsi="Times New Roman" w:cs="Times New Roman"/>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Місцеве самоврядування і соціальна сфера</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До складу Великокучурівської сільської ради входить 26 депутатів. Співпраця виконавчих органів із сільською радою налагоджена на належному рівні. Переважають особи молодші 45 років (66%) і працівники бюджетної сфери (46%), ще 42% працюють у комерційному секторі, а 12% тимчасово не працюють.</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В виконавчих органах сільської ради працює </w:t>
      </w:r>
      <w:r w:rsidR="0007440B" w:rsidRPr="00631D6E">
        <w:rPr>
          <w:rFonts w:ascii="Times New Roman" w:hAnsi="Times New Roman" w:cs="Times New Roman"/>
          <w:sz w:val="28"/>
          <w:szCs w:val="28"/>
        </w:rPr>
        <w:t>43</w:t>
      </w:r>
      <w:r w:rsidRPr="00631D6E">
        <w:rPr>
          <w:rFonts w:ascii="Times New Roman" w:hAnsi="Times New Roman" w:cs="Times New Roman"/>
          <w:sz w:val="28"/>
          <w:szCs w:val="28"/>
        </w:rPr>
        <w:t xml:space="preserve"> особи. Сільська рада виконує функції працедавця для значно більшої кількості працівників, враховуючи заклади освіти, комунальні заклади й установи (медична сфера, культура, спорт тощо).</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В громаді працює центр надання адміністративних послуг з двома відокремленими робочими місцями на території громади. Зважаючи на сусідство Чернівців, громада радше не має проблем з залученням </w:t>
      </w:r>
      <w:r w:rsidRPr="00631D6E">
        <w:rPr>
          <w:rFonts w:ascii="Times New Roman" w:hAnsi="Times New Roman" w:cs="Times New Roman"/>
          <w:sz w:val="28"/>
          <w:szCs w:val="28"/>
        </w:rPr>
        <w:lastRenderedPageBreak/>
        <w:t xml:space="preserve">кваліфікованих </w:t>
      </w:r>
      <w:r w:rsidR="00631D6E" w:rsidRPr="00631D6E">
        <w:rPr>
          <w:rFonts w:ascii="Times New Roman" w:hAnsi="Times New Roman" w:cs="Times New Roman"/>
          <w:sz w:val="28"/>
          <w:szCs w:val="28"/>
        </w:rPr>
        <w:t>кадрів.</w:t>
      </w:r>
      <w:r w:rsidR="00631D6E">
        <w:rPr>
          <w:rFonts w:ascii="Times New Roman" w:hAnsi="Times New Roman" w:cs="Times New Roman"/>
          <w:sz w:val="28"/>
          <w:szCs w:val="28"/>
        </w:rPr>
        <w:t xml:space="preserve"> </w:t>
      </w:r>
      <w:r w:rsidR="00631D6E" w:rsidRPr="00631D6E">
        <w:rPr>
          <w:rFonts w:ascii="Times New Roman" w:hAnsi="Times New Roman" w:cs="Times New Roman"/>
          <w:sz w:val="28"/>
          <w:szCs w:val="28"/>
        </w:rPr>
        <w:t>Крім</w:t>
      </w:r>
      <w:r w:rsidRPr="00631D6E">
        <w:rPr>
          <w:rFonts w:ascii="Times New Roman" w:hAnsi="Times New Roman" w:cs="Times New Roman"/>
          <w:sz w:val="28"/>
          <w:szCs w:val="28"/>
        </w:rPr>
        <w:t xml:space="preserve"> поширених, ЦНАП надає деякі розширені пакети послуг, як от: реєстрація автомобілів, видача внутрішніх паспортів тощо.</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Освітні послуги надають </w:t>
      </w:r>
      <w:r w:rsidR="00EA1EE9" w:rsidRPr="00631D6E">
        <w:rPr>
          <w:rFonts w:ascii="Times New Roman" w:hAnsi="Times New Roman" w:cs="Times New Roman"/>
          <w:sz w:val="28"/>
          <w:szCs w:val="28"/>
        </w:rPr>
        <w:t xml:space="preserve">заклади </w:t>
      </w:r>
      <w:r w:rsidR="00631D6E" w:rsidRPr="00631D6E">
        <w:rPr>
          <w:rFonts w:ascii="Times New Roman" w:hAnsi="Times New Roman" w:cs="Times New Roman"/>
          <w:sz w:val="28"/>
          <w:szCs w:val="28"/>
        </w:rPr>
        <w:t>дошкільної</w:t>
      </w:r>
      <w:r w:rsidR="00631D6E">
        <w:rPr>
          <w:rFonts w:ascii="Times New Roman" w:hAnsi="Times New Roman" w:cs="Times New Roman"/>
          <w:sz w:val="28"/>
          <w:szCs w:val="28"/>
        </w:rPr>
        <w:t xml:space="preserve"> </w:t>
      </w:r>
      <w:r w:rsidR="00631D6E" w:rsidRPr="00631D6E">
        <w:rPr>
          <w:rFonts w:ascii="Times New Roman" w:hAnsi="Times New Roman" w:cs="Times New Roman"/>
          <w:sz w:val="28"/>
          <w:szCs w:val="28"/>
        </w:rPr>
        <w:t>освіти</w:t>
      </w:r>
      <w:r w:rsidR="00EA1EE9" w:rsidRPr="00631D6E">
        <w:rPr>
          <w:rFonts w:ascii="Times New Roman" w:hAnsi="Times New Roman" w:cs="Times New Roman"/>
          <w:sz w:val="28"/>
          <w:szCs w:val="28"/>
        </w:rPr>
        <w:t xml:space="preserve"> (</w:t>
      </w:r>
      <w:r w:rsidR="00901EEE" w:rsidRPr="00631D6E">
        <w:rPr>
          <w:rFonts w:ascii="Times New Roman" w:hAnsi="Times New Roman" w:cs="Times New Roman"/>
          <w:sz w:val="28"/>
          <w:szCs w:val="28"/>
        </w:rPr>
        <w:t>ЗДО)</w:t>
      </w:r>
      <w:r w:rsidRPr="00631D6E">
        <w:rPr>
          <w:rFonts w:ascii="Times New Roman" w:hAnsi="Times New Roman" w:cs="Times New Roman"/>
          <w:sz w:val="28"/>
          <w:szCs w:val="28"/>
        </w:rPr>
        <w:t xml:space="preserve"> і </w:t>
      </w:r>
      <w:r w:rsidR="00EA1EE9" w:rsidRPr="00631D6E">
        <w:rPr>
          <w:rFonts w:ascii="Times New Roman" w:hAnsi="Times New Roman" w:cs="Times New Roman"/>
          <w:sz w:val="28"/>
          <w:szCs w:val="28"/>
        </w:rPr>
        <w:t>заклади загальної середньої освіти (ЗЗСО)</w:t>
      </w:r>
      <w:r w:rsidRPr="00631D6E">
        <w:rPr>
          <w:rFonts w:ascii="Times New Roman" w:hAnsi="Times New Roman" w:cs="Times New Roman"/>
          <w:sz w:val="28"/>
          <w:szCs w:val="28"/>
        </w:rPr>
        <w:t xml:space="preserve">. Загалом у громаді діє </w:t>
      </w:r>
      <w:r w:rsidR="00F6412D" w:rsidRPr="00631D6E">
        <w:rPr>
          <w:rFonts w:ascii="Times New Roman" w:hAnsi="Times New Roman" w:cs="Times New Roman"/>
          <w:sz w:val="28"/>
          <w:szCs w:val="28"/>
        </w:rPr>
        <w:t>7</w:t>
      </w:r>
      <w:r w:rsidRPr="00631D6E">
        <w:rPr>
          <w:rFonts w:ascii="Times New Roman" w:hAnsi="Times New Roman" w:cs="Times New Roman"/>
          <w:sz w:val="28"/>
          <w:szCs w:val="28"/>
        </w:rPr>
        <w:t xml:space="preserve"> закладів освіти: </w:t>
      </w:r>
      <w:r w:rsidR="00EA1EE9" w:rsidRPr="00631D6E">
        <w:rPr>
          <w:rFonts w:ascii="Times New Roman" w:hAnsi="Times New Roman" w:cs="Times New Roman"/>
          <w:sz w:val="28"/>
          <w:szCs w:val="28"/>
        </w:rPr>
        <w:t>1</w:t>
      </w:r>
      <w:r w:rsidR="00180889" w:rsidRPr="00631D6E">
        <w:rPr>
          <w:rFonts w:ascii="Times New Roman" w:hAnsi="Times New Roman" w:cs="Times New Roman"/>
          <w:sz w:val="28"/>
          <w:szCs w:val="28"/>
        </w:rPr>
        <w:t>заклад дошкільної освіти</w:t>
      </w:r>
      <w:r w:rsidR="00EA1EE9" w:rsidRPr="00631D6E">
        <w:rPr>
          <w:rFonts w:ascii="Times New Roman" w:hAnsi="Times New Roman" w:cs="Times New Roman"/>
          <w:sz w:val="28"/>
          <w:szCs w:val="28"/>
        </w:rPr>
        <w:t xml:space="preserve"> та 2 дошкільні підрозділи при </w:t>
      </w:r>
      <w:r w:rsidR="00180889" w:rsidRPr="00631D6E">
        <w:rPr>
          <w:rFonts w:ascii="Times New Roman" w:hAnsi="Times New Roman" w:cs="Times New Roman"/>
          <w:sz w:val="28"/>
          <w:szCs w:val="28"/>
        </w:rPr>
        <w:t xml:space="preserve">закладах загальної середньої освіти;4 заклади загальної середньої освіти, з них 3 - </w:t>
      </w:r>
      <w:r w:rsidRPr="00631D6E">
        <w:rPr>
          <w:rFonts w:ascii="Times New Roman" w:hAnsi="Times New Roman" w:cs="Times New Roman"/>
          <w:sz w:val="28"/>
          <w:szCs w:val="28"/>
        </w:rPr>
        <w:t xml:space="preserve"> І-ІІІ ст</w:t>
      </w:r>
      <w:r w:rsidR="00180889" w:rsidRPr="00631D6E">
        <w:rPr>
          <w:rFonts w:ascii="Times New Roman" w:hAnsi="Times New Roman" w:cs="Times New Roman"/>
          <w:sz w:val="28"/>
          <w:szCs w:val="28"/>
        </w:rPr>
        <w:t>упенів</w:t>
      </w:r>
      <w:r w:rsidR="00901EEE" w:rsidRPr="00631D6E">
        <w:rPr>
          <w:rFonts w:ascii="Times New Roman" w:hAnsi="Times New Roman" w:cs="Times New Roman"/>
          <w:sz w:val="28"/>
          <w:szCs w:val="28"/>
        </w:rPr>
        <w:t xml:space="preserve"> та 1 </w:t>
      </w:r>
      <w:r w:rsidR="00180889" w:rsidRPr="00631D6E">
        <w:rPr>
          <w:rFonts w:ascii="Times New Roman" w:hAnsi="Times New Roman" w:cs="Times New Roman"/>
          <w:sz w:val="28"/>
          <w:szCs w:val="28"/>
        </w:rPr>
        <w:t xml:space="preserve">- </w:t>
      </w:r>
      <w:r w:rsidR="00901EEE" w:rsidRPr="00631D6E">
        <w:rPr>
          <w:rFonts w:ascii="Times New Roman" w:hAnsi="Times New Roman" w:cs="Times New Roman"/>
          <w:sz w:val="28"/>
          <w:szCs w:val="28"/>
        </w:rPr>
        <w:t>І-ІІ ст</w:t>
      </w:r>
      <w:r w:rsidR="00180889" w:rsidRPr="00631D6E">
        <w:rPr>
          <w:rFonts w:ascii="Times New Roman" w:hAnsi="Times New Roman" w:cs="Times New Roman"/>
          <w:sz w:val="28"/>
          <w:szCs w:val="28"/>
        </w:rPr>
        <w:t>упенів.</w:t>
      </w:r>
      <w:r w:rsidRPr="00631D6E">
        <w:rPr>
          <w:rFonts w:ascii="Times New Roman" w:hAnsi="Times New Roman" w:cs="Times New Roman"/>
          <w:sz w:val="28"/>
          <w:szCs w:val="28"/>
        </w:rPr>
        <w:t xml:space="preserve"> Усі заклади укомплектовані,</w:t>
      </w:r>
      <w:r w:rsidR="00EA1EE9" w:rsidRPr="00631D6E">
        <w:rPr>
          <w:rFonts w:ascii="Times New Roman" w:hAnsi="Times New Roman" w:cs="Times New Roman"/>
          <w:sz w:val="28"/>
          <w:szCs w:val="28"/>
        </w:rPr>
        <w:t xml:space="preserve"> станом на 1 вересня 2024 року</w:t>
      </w:r>
      <w:r w:rsidRPr="00631D6E">
        <w:rPr>
          <w:rFonts w:ascii="Times New Roman" w:hAnsi="Times New Roman" w:cs="Times New Roman"/>
          <w:sz w:val="28"/>
          <w:szCs w:val="28"/>
        </w:rPr>
        <w:t xml:space="preserve"> у них навча</w:t>
      </w:r>
      <w:r w:rsidR="00EA1EE9" w:rsidRPr="00631D6E">
        <w:rPr>
          <w:rFonts w:ascii="Times New Roman" w:hAnsi="Times New Roman" w:cs="Times New Roman"/>
          <w:sz w:val="28"/>
          <w:szCs w:val="28"/>
        </w:rPr>
        <w:t>лось</w:t>
      </w:r>
      <w:r w:rsidR="00901EEE" w:rsidRPr="00631D6E">
        <w:rPr>
          <w:rFonts w:ascii="Times New Roman" w:hAnsi="Times New Roman" w:cs="Times New Roman"/>
          <w:sz w:val="28"/>
          <w:szCs w:val="28"/>
        </w:rPr>
        <w:t>1566</w:t>
      </w:r>
      <w:r w:rsidRPr="00631D6E">
        <w:rPr>
          <w:rFonts w:ascii="Times New Roman" w:hAnsi="Times New Roman" w:cs="Times New Roman"/>
          <w:sz w:val="28"/>
          <w:szCs w:val="28"/>
        </w:rPr>
        <w:t xml:space="preserve"> учнів. Чинна мережа оптимальна. </w:t>
      </w:r>
      <w:r w:rsidR="0007440B" w:rsidRPr="00631D6E">
        <w:rPr>
          <w:rFonts w:ascii="Times New Roman" w:hAnsi="Times New Roman" w:cs="Times New Roman"/>
          <w:sz w:val="28"/>
          <w:szCs w:val="28"/>
        </w:rPr>
        <w:t>Майже в</w:t>
      </w:r>
      <w:r w:rsidRPr="00631D6E">
        <w:rPr>
          <w:rFonts w:ascii="Times New Roman" w:hAnsi="Times New Roman" w:cs="Times New Roman"/>
          <w:sz w:val="28"/>
          <w:szCs w:val="28"/>
        </w:rPr>
        <w:t xml:space="preserve"> кожній школі кількість учнів близька до проектної потужності</w:t>
      </w:r>
      <w:r w:rsidR="001C18DA" w:rsidRPr="00631D6E">
        <w:rPr>
          <w:rFonts w:ascii="Times New Roman" w:hAnsi="Times New Roman" w:cs="Times New Roman"/>
          <w:sz w:val="28"/>
          <w:szCs w:val="28"/>
        </w:rPr>
        <w:t>.</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Великокучурівська громада має офіційний веб-сайт (</w:t>
      </w:r>
      <w:r w:rsidR="008A59C9" w:rsidRPr="00631D6E">
        <w:rPr>
          <w:rFonts w:ascii="Times New Roman" w:hAnsi="Times New Roman" w:cs="Times New Roman"/>
          <w:sz w:val="28"/>
          <w:szCs w:val="28"/>
        </w:rPr>
        <w:t>https://vk-stg.gov.ua/</w:t>
      </w:r>
      <w:r w:rsidRPr="00631D6E">
        <w:rPr>
          <w:rFonts w:ascii="Times New Roman" w:hAnsi="Times New Roman" w:cs="Times New Roman"/>
          <w:sz w:val="28"/>
          <w:szCs w:val="28"/>
        </w:rPr>
        <w:t>), на якому публікують всю інформацію для мешканців, звіти із сесій сільської ради, оголошення, зокрема й про місцевий бюджет, про збори мешканців, події, запроваджені правила тощо. На веб-сайті є спеціальна закладка, присвячена бюджету громади</w:t>
      </w:r>
      <w:r w:rsidR="00BF48B7" w:rsidRPr="00631D6E">
        <w:rPr>
          <w:rFonts w:ascii="Times New Roman" w:hAnsi="Times New Roman" w:cs="Times New Roman"/>
          <w:sz w:val="28"/>
          <w:szCs w:val="28"/>
        </w:rPr>
        <w:t xml:space="preserve">. </w:t>
      </w:r>
      <w:r w:rsidRPr="00631D6E">
        <w:rPr>
          <w:rFonts w:ascii="Times New Roman" w:hAnsi="Times New Roman" w:cs="Times New Roman"/>
          <w:sz w:val="28"/>
          <w:szCs w:val="28"/>
        </w:rPr>
        <w:t>Для комунікації з мешканцями активно використовуються також соціальні мережі та месенджери (Facebook, Viber, Telegram).</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Мережа закладів культури на території громади не дуже розгалужена і складається з </w:t>
      </w:r>
      <w:r w:rsidR="00F6412D" w:rsidRPr="00631D6E">
        <w:rPr>
          <w:rFonts w:ascii="Times New Roman" w:hAnsi="Times New Roman" w:cs="Times New Roman"/>
          <w:sz w:val="28"/>
          <w:szCs w:val="28"/>
        </w:rPr>
        <w:t>чотирьох</w:t>
      </w:r>
      <w:r w:rsidRPr="00631D6E">
        <w:rPr>
          <w:rFonts w:ascii="Times New Roman" w:hAnsi="Times New Roman" w:cs="Times New Roman"/>
          <w:sz w:val="28"/>
          <w:szCs w:val="28"/>
        </w:rPr>
        <w:t xml:space="preserve"> об’єктів. У 2018 р. усі заклади </w:t>
      </w:r>
      <w:r w:rsidR="00F6412D" w:rsidRPr="00631D6E">
        <w:rPr>
          <w:rFonts w:ascii="Times New Roman" w:hAnsi="Times New Roman" w:cs="Times New Roman"/>
          <w:sz w:val="28"/>
          <w:szCs w:val="28"/>
        </w:rPr>
        <w:t xml:space="preserve">культури і дозвілля </w:t>
      </w:r>
      <w:r w:rsidRPr="00631D6E">
        <w:rPr>
          <w:rFonts w:ascii="Times New Roman" w:hAnsi="Times New Roman" w:cs="Times New Roman"/>
          <w:sz w:val="28"/>
          <w:szCs w:val="28"/>
        </w:rPr>
        <w:t>об’єднали в єдину установу – Центр культури і дозвілля, створений на базі Великокучурівського будинку культури (інші установи стали його філіями).</w:t>
      </w:r>
      <w:r w:rsidR="00F6412D" w:rsidRPr="00631D6E">
        <w:rPr>
          <w:rFonts w:ascii="Times New Roman" w:hAnsi="Times New Roman" w:cs="Times New Roman"/>
          <w:sz w:val="28"/>
          <w:szCs w:val="28"/>
        </w:rPr>
        <w:t xml:space="preserve"> Також в громаді функціонує бібліотека при Центрі культури і дозвілля.</w:t>
      </w:r>
    </w:p>
    <w:p w:rsidR="00901EEE" w:rsidRPr="00631D6E" w:rsidRDefault="00901EEE"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Спорт є важливою сферою життя та розвитку жителів громади. Для організації спортивної роботи громада утримує Дитячо-юнацьку спортивну школу у селі Великий Кучурів.</w:t>
      </w:r>
    </w:p>
    <w:p w:rsidR="004972A5" w:rsidRPr="00631D6E" w:rsidRDefault="004972A5" w:rsidP="004972A5">
      <w:pPr>
        <w:spacing w:before="20" w:after="40" w:line="264" w:lineRule="auto"/>
        <w:ind w:left="720"/>
        <w:jc w:val="both"/>
        <w:rPr>
          <w:rFonts w:ascii="Times New Roman" w:hAnsi="Times New Roman" w:cs="Times New Roman"/>
          <w:sz w:val="28"/>
          <w:szCs w:val="28"/>
        </w:rPr>
      </w:pPr>
      <w:r w:rsidRPr="00631D6E">
        <w:rPr>
          <w:rFonts w:ascii="Times New Roman" w:hAnsi="Times New Roman" w:cs="Times New Roman"/>
          <w:sz w:val="28"/>
          <w:szCs w:val="28"/>
        </w:rPr>
        <w:t>На базі закладів загальної середньої освіти громади діють секції ДЮСШ:</w:t>
      </w:r>
    </w:p>
    <w:p w:rsidR="004972A5" w:rsidRPr="00631D6E" w:rsidRDefault="004972A5" w:rsidP="00E33493">
      <w:pPr>
        <w:numPr>
          <w:ilvl w:val="2"/>
          <w:numId w:val="2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при Годилівському ЗЗСО – секції з футболу та баскетболу;</w:t>
      </w:r>
    </w:p>
    <w:p w:rsidR="004972A5" w:rsidRPr="00631D6E" w:rsidRDefault="004972A5" w:rsidP="00E33493">
      <w:pPr>
        <w:numPr>
          <w:ilvl w:val="2"/>
          <w:numId w:val="2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при Снячівському ЗЗСО – секція з волейболу;</w:t>
      </w:r>
    </w:p>
    <w:p w:rsidR="004972A5" w:rsidRPr="00631D6E" w:rsidRDefault="004972A5" w:rsidP="00E33493">
      <w:pPr>
        <w:numPr>
          <w:ilvl w:val="2"/>
          <w:numId w:val="2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при Тисовецькому ЗЗСО – секція з волейболу.</w:t>
      </w:r>
    </w:p>
    <w:p w:rsidR="00901EEE" w:rsidRPr="00631D6E" w:rsidRDefault="00901EEE" w:rsidP="002E16F6">
      <w:pPr>
        <w:spacing w:before="20" w:after="40" w:line="264" w:lineRule="auto"/>
        <w:ind w:left="360" w:firstLine="348"/>
        <w:jc w:val="both"/>
        <w:rPr>
          <w:rFonts w:ascii="Times New Roman" w:hAnsi="Times New Roman" w:cs="Times New Roman"/>
          <w:sz w:val="28"/>
          <w:szCs w:val="28"/>
        </w:rPr>
      </w:pPr>
      <w:r w:rsidRPr="00631D6E">
        <w:rPr>
          <w:rFonts w:ascii="Times New Roman" w:hAnsi="Times New Roman" w:cs="Times New Roman"/>
          <w:sz w:val="28"/>
          <w:szCs w:val="28"/>
        </w:rPr>
        <w:t>У спортивній школі займаються близько 500 вихованців, з якими працюють 8 тренерів та директор ДЮСШ.</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У минулому на території громади діяли три окремі амбулаторії і два ФАПи. Під час оптимізації мережі закладів охорони здоров’я і пристосування її до потреб громади ліквідували усі ФАПи, а амбулаторії об’єднали в одне комунальне некомерційне підприємство з </w:t>
      </w:r>
      <w:r w:rsidRPr="00631D6E">
        <w:rPr>
          <w:rFonts w:ascii="Times New Roman" w:hAnsi="Times New Roman" w:cs="Times New Roman"/>
          <w:sz w:val="28"/>
          <w:szCs w:val="28"/>
        </w:rPr>
        <w:lastRenderedPageBreak/>
        <w:t xml:space="preserve">адміністрацією у </w:t>
      </w:r>
      <w:r w:rsidR="0007440B" w:rsidRPr="00631D6E">
        <w:rPr>
          <w:rFonts w:ascii="Times New Roman" w:hAnsi="Times New Roman" w:cs="Times New Roman"/>
          <w:sz w:val="28"/>
          <w:szCs w:val="28"/>
        </w:rPr>
        <w:t>с.</w:t>
      </w:r>
      <w:r w:rsidRPr="00631D6E">
        <w:rPr>
          <w:rFonts w:ascii="Times New Roman" w:hAnsi="Times New Roman" w:cs="Times New Roman"/>
          <w:sz w:val="28"/>
          <w:szCs w:val="28"/>
        </w:rPr>
        <w:t>Велик</w:t>
      </w:r>
      <w:r w:rsidR="0007440B" w:rsidRPr="00631D6E">
        <w:rPr>
          <w:rFonts w:ascii="Times New Roman" w:hAnsi="Times New Roman" w:cs="Times New Roman"/>
          <w:sz w:val="28"/>
          <w:szCs w:val="28"/>
        </w:rPr>
        <w:t>ий</w:t>
      </w:r>
      <w:r w:rsidRPr="00631D6E">
        <w:rPr>
          <w:rFonts w:ascii="Times New Roman" w:hAnsi="Times New Roman" w:cs="Times New Roman"/>
          <w:sz w:val="28"/>
          <w:szCs w:val="28"/>
        </w:rPr>
        <w:t xml:space="preserve"> Кучур</w:t>
      </w:r>
      <w:r w:rsidR="0007440B" w:rsidRPr="00631D6E">
        <w:rPr>
          <w:rFonts w:ascii="Times New Roman" w:hAnsi="Times New Roman" w:cs="Times New Roman"/>
          <w:sz w:val="28"/>
          <w:szCs w:val="28"/>
        </w:rPr>
        <w:t>ів</w:t>
      </w:r>
      <w:r w:rsidRPr="00631D6E">
        <w:rPr>
          <w:rFonts w:ascii="Times New Roman" w:hAnsi="Times New Roman" w:cs="Times New Roman"/>
          <w:sz w:val="28"/>
          <w:szCs w:val="28"/>
        </w:rPr>
        <w:t>. У цьому підприємстві працює 8 сімейних лікарів та інший медичний персонал.</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Завдання у сфері соціального захисту на території громади виконує створена з цією метою комунальна установа «Центр надання соціальних послуг». У ньому працюють соціальні робітники, які надають різну допомогу мешканцям громади, здебільшого особам похилого віку, особам з інвалідністю, самотнім, хворим, </w:t>
      </w:r>
      <w:r w:rsidR="0007440B" w:rsidRPr="00631D6E">
        <w:rPr>
          <w:rFonts w:ascii="Times New Roman" w:hAnsi="Times New Roman" w:cs="Times New Roman"/>
          <w:sz w:val="28"/>
          <w:szCs w:val="28"/>
        </w:rPr>
        <w:t xml:space="preserve">та </w:t>
      </w:r>
      <w:r w:rsidRPr="00631D6E">
        <w:rPr>
          <w:rFonts w:ascii="Times New Roman" w:hAnsi="Times New Roman" w:cs="Times New Roman"/>
          <w:sz w:val="28"/>
          <w:szCs w:val="28"/>
        </w:rPr>
        <w:t>тим, що зіштовхнулися з іншими життєвими труднощами: допомагають оформляти різні види соціальної допомоги, пільги, субсидії – як з державного, так і з місцевого бюджетів тощо.</w:t>
      </w:r>
    </w:p>
    <w:p w:rsidR="002318AC" w:rsidRPr="00631D6E" w:rsidRDefault="002318AC" w:rsidP="00BD2444">
      <w:pPr>
        <w:spacing w:before="20" w:after="40" w:line="264" w:lineRule="auto"/>
        <w:jc w:val="both"/>
        <w:rPr>
          <w:rFonts w:ascii="Times New Roman" w:hAnsi="Times New Roman" w:cs="Times New Roman"/>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Екологічна ситуація</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Природне довкілля громади – це цінні території для рекреаційного туризму і проживання мешканців сусіднього великого міста. Добре транспортне сполучення з обласним центром і близькість до нього створюють додатковий тиск на довкілля. Крім цього, приріст нових індивідуальних житлових інвестицій у приміській зоні при відсутності водно-каналізаційної інфраструктури на переважній частині території, лише збільшує цей тиск.</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Одна із екологічних проблем громади полягає у недостатньому розвитку системи поводження з твердими побутовими відходами, а також очисних споруд і каналізаційної мережі. Це негативно впливає на фауну і флору, ґрунти, поверхневі і ґрунтові води. Інша частина громади не покрита водно-каналізаційною інфраструктурою. Стан і доступність технічної інфраструктури, яку використовують у домогосподарствах, – це одна з найбільших потреб для розвитку громади у найближчі роки – нею визначаються можливості для розвитку як у соціальному.</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Попри вигідне розташування обабіч великого міста, Великокучурівська громада тільки частково покрита технічною інфраструктурою. Централізована мережа водопостачання і водовідведення є лише у північній частині громади (село Годилів), яке безпосередньо межує з Чернівцями.</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Станом на сьогодні всі домогосподарства громади обігріваються індивідуальними системами опалення (зазвичай, газовими котлами – високий рівень газифікації громади, інколи – електричними).</w:t>
      </w:r>
    </w:p>
    <w:p w:rsidR="002318AC"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Екологічна ситуація, що систематично повторюється, – повені і підтоплення, спричинені невеличкою річкою Дерелуй. Це низинна </w:t>
      </w:r>
      <w:r w:rsidRPr="00631D6E">
        <w:rPr>
          <w:rFonts w:ascii="Times New Roman" w:hAnsi="Times New Roman" w:cs="Times New Roman"/>
          <w:sz w:val="28"/>
          <w:szCs w:val="28"/>
        </w:rPr>
        <w:lastRenderedPageBreak/>
        <w:t>річка, яка під час інтенсивних опадів розливається на досить великій території, приносячи проблеми і шкоду.</w:t>
      </w:r>
    </w:p>
    <w:p w:rsidR="007C047F" w:rsidRPr="00631D6E" w:rsidRDefault="002318AC" w:rsidP="00E33493">
      <w:pPr>
        <w:numPr>
          <w:ilvl w:val="0"/>
          <w:numId w:val="2"/>
        </w:num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Громада має власн</w:t>
      </w:r>
      <w:r w:rsidR="007C047F" w:rsidRPr="00631D6E">
        <w:rPr>
          <w:rFonts w:ascii="Times New Roman" w:hAnsi="Times New Roman" w:cs="Times New Roman"/>
          <w:sz w:val="28"/>
          <w:szCs w:val="28"/>
        </w:rPr>
        <w:t>е</w:t>
      </w:r>
      <w:r w:rsidRPr="00631D6E">
        <w:rPr>
          <w:rFonts w:ascii="Times New Roman" w:hAnsi="Times New Roman" w:cs="Times New Roman"/>
          <w:sz w:val="28"/>
          <w:szCs w:val="28"/>
        </w:rPr>
        <w:t xml:space="preserve"> комунальн</w:t>
      </w:r>
      <w:r w:rsidR="007C047F" w:rsidRPr="00631D6E">
        <w:rPr>
          <w:rFonts w:ascii="Times New Roman" w:hAnsi="Times New Roman" w:cs="Times New Roman"/>
          <w:sz w:val="28"/>
          <w:szCs w:val="28"/>
        </w:rPr>
        <w:t>е</w:t>
      </w:r>
      <w:r w:rsidRPr="00631D6E">
        <w:rPr>
          <w:rFonts w:ascii="Times New Roman" w:hAnsi="Times New Roman" w:cs="Times New Roman"/>
          <w:sz w:val="28"/>
          <w:szCs w:val="28"/>
        </w:rPr>
        <w:t xml:space="preserve"> підприємств</w:t>
      </w:r>
      <w:r w:rsidR="007C047F" w:rsidRPr="00631D6E">
        <w:rPr>
          <w:rFonts w:ascii="Times New Roman" w:hAnsi="Times New Roman" w:cs="Times New Roman"/>
          <w:sz w:val="28"/>
          <w:szCs w:val="28"/>
        </w:rPr>
        <w:t>о «ВК-сервіс», яке забезпечує надання життєво необхідних послуг населенню, сприяє розвитку громади</w:t>
      </w:r>
      <w:r w:rsidR="00C0555C" w:rsidRPr="00631D6E">
        <w:rPr>
          <w:rFonts w:ascii="Times New Roman" w:hAnsi="Times New Roman" w:cs="Times New Roman"/>
          <w:sz w:val="28"/>
          <w:szCs w:val="28"/>
        </w:rPr>
        <w:t xml:space="preserve">, </w:t>
      </w:r>
      <w:r w:rsidR="007C047F" w:rsidRPr="00631D6E">
        <w:rPr>
          <w:rFonts w:ascii="Times New Roman" w:hAnsi="Times New Roman" w:cs="Times New Roman"/>
          <w:sz w:val="28"/>
          <w:szCs w:val="28"/>
        </w:rPr>
        <w:t>ефективному використанню комунального майна</w:t>
      </w:r>
      <w:r w:rsidR="00C0555C" w:rsidRPr="00631D6E">
        <w:rPr>
          <w:rFonts w:ascii="Times New Roman" w:hAnsi="Times New Roman" w:cs="Times New Roman"/>
          <w:sz w:val="28"/>
          <w:szCs w:val="28"/>
        </w:rPr>
        <w:t xml:space="preserve"> та </w:t>
      </w:r>
      <w:r w:rsidR="007C047F" w:rsidRPr="00631D6E">
        <w:rPr>
          <w:rFonts w:ascii="Times New Roman" w:hAnsi="Times New Roman" w:cs="Times New Roman"/>
          <w:sz w:val="28"/>
          <w:szCs w:val="28"/>
        </w:rPr>
        <w:t>підсилює фінансову стабільність громади за рахунок отриманих платежів за послуги</w:t>
      </w:r>
    </w:p>
    <w:p w:rsidR="002318AC" w:rsidRPr="00631D6E" w:rsidRDefault="002318AC" w:rsidP="00BD2444">
      <w:pPr>
        <w:spacing w:before="20" w:after="40" w:line="264" w:lineRule="auto"/>
        <w:jc w:val="both"/>
        <w:rPr>
          <w:rFonts w:ascii="Times New Roman" w:hAnsi="Times New Roman" w:cs="Times New Roman"/>
          <w:sz w:val="28"/>
          <w:szCs w:val="28"/>
        </w:rPr>
      </w:pPr>
    </w:p>
    <w:p w:rsidR="002318AC" w:rsidRPr="00631D6E" w:rsidRDefault="002318AC"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Місцеві фінанси</w:t>
      </w:r>
    </w:p>
    <w:p w:rsidR="004A0969" w:rsidRPr="00631D6E" w:rsidRDefault="004A0969" w:rsidP="004A0969">
      <w:pPr>
        <w:pStyle w:val="1"/>
        <w:spacing w:before="20" w:after="40" w:line="264" w:lineRule="auto"/>
        <w:rPr>
          <w:rFonts w:ascii="Times New Roman" w:eastAsiaTheme="minorEastAsia" w:hAnsi="Times New Roman"/>
          <w:b w:val="0"/>
          <w:bCs w:val="0"/>
          <w:color w:val="auto"/>
          <w:sz w:val="28"/>
          <w:lang w:val="uk-UA" w:eastAsia="uk-UA"/>
        </w:rPr>
      </w:pPr>
      <w:r w:rsidRPr="00631D6E">
        <w:rPr>
          <w:rFonts w:ascii="Times New Roman" w:eastAsiaTheme="minorEastAsia" w:hAnsi="Times New Roman"/>
          <w:b w:val="0"/>
          <w:bCs w:val="0"/>
          <w:color w:val="auto"/>
          <w:sz w:val="28"/>
          <w:lang w:val="uk-UA" w:eastAsia="uk-UA"/>
        </w:rPr>
        <w:t>•  Бюджет Великокучурівської територіальної громади 2024 р. склав загалом понад  154,7 млн грн. Порівняно з 2023 роком доходи бюджету збільшилися на майже 8 млн грн, що пов’язано із збільшенням обсягу власних доходів та освітньої субвенції (зросла заробітна плата вчителів). Проте зменшився обсяг базової дотації.</w:t>
      </w:r>
    </w:p>
    <w:p w:rsidR="004A0969" w:rsidRPr="00631D6E" w:rsidRDefault="004A0969" w:rsidP="004A0969">
      <w:pPr>
        <w:pStyle w:val="1"/>
        <w:spacing w:before="20" w:after="40" w:line="264" w:lineRule="auto"/>
        <w:rPr>
          <w:rFonts w:ascii="Times New Roman" w:eastAsiaTheme="minorEastAsia" w:hAnsi="Times New Roman"/>
          <w:b w:val="0"/>
          <w:bCs w:val="0"/>
          <w:color w:val="auto"/>
          <w:sz w:val="28"/>
          <w:lang w:val="uk-UA" w:eastAsia="uk-UA"/>
        </w:rPr>
      </w:pPr>
      <w:r w:rsidRPr="00631D6E">
        <w:rPr>
          <w:rFonts w:ascii="Times New Roman" w:eastAsiaTheme="minorEastAsia" w:hAnsi="Times New Roman"/>
          <w:b w:val="0"/>
          <w:bCs w:val="0"/>
          <w:color w:val="auto"/>
          <w:sz w:val="28"/>
          <w:lang w:val="uk-UA" w:eastAsia="uk-UA"/>
        </w:rPr>
        <w:t>•  Доходи бюджету громади характеризуються в міру великою часткою власних доходів (понад 44% загального обсягу доходів), позитивне явище – зростання цього відсотка протягом двох минулих років.</w:t>
      </w:r>
    </w:p>
    <w:p w:rsidR="004A0969" w:rsidRPr="00631D6E" w:rsidRDefault="004A0969" w:rsidP="004A0969">
      <w:pPr>
        <w:pStyle w:val="1"/>
        <w:spacing w:before="20" w:after="40" w:line="264" w:lineRule="auto"/>
        <w:rPr>
          <w:rFonts w:ascii="Times New Roman" w:eastAsiaTheme="minorEastAsia" w:hAnsi="Times New Roman"/>
          <w:b w:val="0"/>
          <w:bCs w:val="0"/>
          <w:color w:val="auto"/>
          <w:sz w:val="28"/>
          <w:lang w:val="uk-UA" w:eastAsia="uk-UA"/>
        </w:rPr>
      </w:pPr>
      <w:r w:rsidRPr="00631D6E">
        <w:rPr>
          <w:rFonts w:ascii="Times New Roman" w:eastAsiaTheme="minorEastAsia" w:hAnsi="Times New Roman"/>
          <w:b w:val="0"/>
          <w:bCs w:val="0"/>
          <w:color w:val="auto"/>
          <w:sz w:val="28"/>
          <w:lang w:val="uk-UA" w:eastAsia="uk-UA"/>
        </w:rPr>
        <w:t xml:space="preserve">•  Сумарні видатки бюджету громади 2024 р. склали понад 152,5  млн грн – це майже на 7 млн грн більше, ніж попереднього року (зросли показники соціальних стандартів, підвищення рівня заробітної плати, соціальних виплат, цін, тощо). До найважливіших категорій видатків належали: освіта (майже 60% усіх видатків – </w:t>
      </w:r>
      <w:r w:rsidR="00F957AA" w:rsidRPr="00631D6E">
        <w:rPr>
          <w:rFonts w:ascii="Times New Roman" w:eastAsiaTheme="minorEastAsia" w:hAnsi="Times New Roman"/>
          <w:b w:val="0"/>
          <w:bCs w:val="0"/>
          <w:color w:val="auto"/>
          <w:sz w:val="28"/>
          <w:lang w:val="uk-UA" w:eastAsia="uk-UA"/>
        </w:rPr>
        <w:t>ЗЗСО</w:t>
      </w:r>
      <w:r w:rsidRPr="00631D6E">
        <w:rPr>
          <w:rFonts w:ascii="Times New Roman" w:eastAsiaTheme="minorEastAsia" w:hAnsi="Times New Roman"/>
          <w:b w:val="0"/>
          <w:bCs w:val="0"/>
          <w:color w:val="auto"/>
          <w:sz w:val="28"/>
          <w:lang w:val="uk-UA" w:eastAsia="uk-UA"/>
        </w:rPr>
        <w:t xml:space="preserve">, </w:t>
      </w:r>
      <w:r w:rsidR="00F957AA" w:rsidRPr="00631D6E">
        <w:rPr>
          <w:rFonts w:ascii="Times New Roman" w:eastAsiaTheme="minorEastAsia" w:hAnsi="Times New Roman"/>
          <w:b w:val="0"/>
          <w:bCs w:val="0"/>
          <w:color w:val="auto"/>
          <w:sz w:val="28"/>
          <w:lang w:val="uk-UA" w:eastAsia="uk-UA"/>
        </w:rPr>
        <w:t>ЗДО</w:t>
      </w:r>
      <w:r w:rsidRPr="00631D6E">
        <w:rPr>
          <w:rFonts w:ascii="Times New Roman" w:eastAsiaTheme="minorEastAsia" w:hAnsi="Times New Roman"/>
          <w:b w:val="0"/>
          <w:bCs w:val="0"/>
          <w:color w:val="auto"/>
          <w:sz w:val="28"/>
          <w:lang w:val="uk-UA" w:eastAsia="uk-UA"/>
        </w:rPr>
        <w:t xml:space="preserve"> і позашкільна освіта), забезпечення діяльності органів місцевого самоврядування (17,7%).</w:t>
      </w:r>
    </w:p>
    <w:p w:rsidR="007069B6" w:rsidRPr="00631D6E" w:rsidRDefault="004A0969" w:rsidP="004A0969">
      <w:pPr>
        <w:pStyle w:val="1"/>
        <w:spacing w:before="20" w:after="40" w:line="264" w:lineRule="auto"/>
        <w:rPr>
          <w:rFonts w:ascii="Times New Roman" w:hAnsi="Times New Roman"/>
          <w:sz w:val="28"/>
          <w:lang w:val="uk-UA"/>
        </w:rPr>
      </w:pPr>
      <w:r w:rsidRPr="00631D6E">
        <w:rPr>
          <w:rFonts w:ascii="Times New Roman" w:eastAsiaTheme="minorEastAsia" w:hAnsi="Times New Roman"/>
          <w:b w:val="0"/>
          <w:bCs w:val="0"/>
          <w:color w:val="auto"/>
          <w:sz w:val="28"/>
          <w:lang w:val="uk-UA" w:eastAsia="uk-UA"/>
        </w:rPr>
        <w:t>•  Згідно з бюджетом громади на 2025 р. прогнозовані доходи в абсолютних показниках залишаються на схожому рівні як у частині власних доходів, так і трансфертів з державного бюджету. На схожому рівні залишається й частка власних доходів (понад 52%).</w:t>
      </w:r>
    </w:p>
    <w:p w:rsidR="00C730C8" w:rsidRPr="00631D6E" w:rsidRDefault="00C730C8" w:rsidP="00BD2444">
      <w:pPr>
        <w:spacing w:before="20" w:after="40" w:line="264" w:lineRule="auto"/>
        <w:rPr>
          <w:rFonts w:ascii="Times New Roman" w:eastAsia="Times New Roman" w:hAnsi="Times New Roman" w:cs="Times New Roman"/>
          <w:b/>
          <w:bCs/>
          <w:color w:val="34411B"/>
          <w:sz w:val="28"/>
          <w:szCs w:val="28"/>
          <w:lang w:eastAsia="en-US"/>
        </w:rPr>
      </w:pPr>
    </w:p>
    <w:p w:rsidR="007069B6" w:rsidRPr="00631D6E" w:rsidRDefault="007069B6" w:rsidP="00BD2444">
      <w:pPr>
        <w:spacing w:before="20" w:after="40" w:line="264" w:lineRule="auto"/>
        <w:rPr>
          <w:rFonts w:ascii="Times New Roman" w:eastAsia="Times New Roman" w:hAnsi="Times New Roman" w:cs="Times New Roman"/>
          <w:b/>
          <w:bCs/>
          <w:color w:val="2D3818"/>
          <w:sz w:val="28"/>
          <w:szCs w:val="28"/>
          <w:lang w:eastAsia="en-US"/>
        </w:rPr>
      </w:pPr>
      <w:r w:rsidRPr="00631D6E">
        <w:rPr>
          <w:rFonts w:ascii="Times New Roman" w:hAnsi="Times New Roman" w:cs="Times New Roman"/>
          <w:color w:val="2D3818"/>
          <w:sz w:val="28"/>
          <w:szCs w:val="28"/>
        </w:rPr>
        <w:br w:type="page"/>
      </w:r>
    </w:p>
    <w:p w:rsidR="00FF4975" w:rsidRPr="00631D6E" w:rsidRDefault="00FF4975" w:rsidP="00BD2444">
      <w:pPr>
        <w:pStyle w:val="1"/>
        <w:spacing w:before="20" w:after="40" w:line="264" w:lineRule="auto"/>
        <w:jc w:val="center"/>
        <w:rPr>
          <w:color w:val="332741"/>
          <w:sz w:val="28"/>
          <w:lang w:val="uk-UA"/>
        </w:rPr>
      </w:pPr>
      <w:bookmarkStart w:id="5" w:name="_ОСНОВНІ_ВИСНОВКИ_З"/>
      <w:bookmarkEnd w:id="5"/>
      <w:r w:rsidRPr="00631D6E">
        <w:rPr>
          <w:color w:val="332741"/>
          <w:sz w:val="28"/>
          <w:lang w:val="uk-UA"/>
        </w:rPr>
        <w:lastRenderedPageBreak/>
        <w:t>ОСНОВНІ ВИСНОВКИ З СОЦІОЛОГІЧНОГО ДОСЛІДЖЕННЯ</w:t>
      </w:r>
    </w:p>
    <w:p w:rsidR="00FF4975" w:rsidRPr="00631D6E" w:rsidRDefault="00FF4975" w:rsidP="00BD2444">
      <w:pPr>
        <w:spacing w:before="20" w:after="40" w:line="264" w:lineRule="auto"/>
        <w:jc w:val="center"/>
        <w:rPr>
          <w:rFonts w:ascii="Cambria" w:hAnsi="Cambria" w:cstheme="minorHAnsi"/>
          <w:sz w:val="24"/>
          <w:szCs w:val="24"/>
        </w:rPr>
      </w:pPr>
    </w:p>
    <w:p w:rsidR="00FF4975" w:rsidRPr="00631D6E" w:rsidRDefault="00FF4975" w:rsidP="002E16F6">
      <w:pPr>
        <w:spacing w:before="20" w:after="40" w:line="264" w:lineRule="auto"/>
        <w:ind w:firstLine="360"/>
        <w:jc w:val="both"/>
        <w:rPr>
          <w:rFonts w:ascii="Times New Roman" w:hAnsi="Times New Roman" w:cs="Times New Roman"/>
          <w:sz w:val="28"/>
          <w:szCs w:val="28"/>
        </w:rPr>
      </w:pPr>
      <w:r w:rsidRPr="00631D6E">
        <w:rPr>
          <w:rFonts w:ascii="Times New Roman" w:hAnsi="Times New Roman" w:cs="Times New Roman"/>
          <w:sz w:val="28"/>
          <w:szCs w:val="28"/>
        </w:rPr>
        <w:t>Під час опрацювання стратегії, як один з елементів аналізу, проведено дослідження умов життя і якості надання публічних послуг у громаді. Дослідження проводилось, насамперед, щоб глянути на розвиток громади з широкої багатофакторної перспективи, а також виявлення і встановлення значення різних чинників, які обумовлюють сталий місцевий розвиток. Дослідження зосереджувалося на:</w:t>
      </w:r>
    </w:p>
    <w:p w:rsidR="00FF4975" w:rsidRPr="00631D6E" w:rsidRDefault="00FF4975" w:rsidP="00BD2444">
      <w:pPr>
        <w:pStyle w:val="aa"/>
        <w:numPr>
          <w:ilvl w:val="0"/>
          <w:numId w:val="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чинниках, які впливають на якість життя мешканців (питання, які стосуються сфери місцевої інфраструктури, економіки і робочих місць, соціального розвитку і стану довкілля);</w:t>
      </w:r>
    </w:p>
    <w:p w:rsidR="00FF4975" w:rsidRPr="00631D6E" w:rsidRDefault="00FF4975" w:rsidP="00BD2444">
      <w:pPr>
        <w:pStyle w:val="aa"/>
        <w:numPr>
          <w:ilvl w:val="0"/>
          <w:numId w:val="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послугах, які надає територіальна громада. </w:t>
      </w:r>
    </w:p>
    <w:p w:rsidR="00FF4975" w:rsidRPr="00631D6E" w:rsidRDefault="00FF4975" w:rsidP="002E16F6">
      <w:pPr>
        <w:spacing w:before="20" w:after="40" w:line="264" w:lineRule="auto"/>
        <w:ind w:firstLine="360"/>
        <w:jc w:val="both"/>
        <w:rPr>
          <w:rFonts w:ascii="Times New Roman" w:hAnsi="Times New Roman" w:cs="Times New Roman"/>
          <w:sz w:val="28"/>
          <w:szCs w:val="28"/>
        </w:rPr>
      </w:pPr>
      <w:r w:rsidRPr="00631D6E">
        <w:rPr>
          <w:rFonts w:ascii="Times New Roman" w:hAnsi="Times New Roman" w:cs="Times New Roman"/>
          <w:sz w:val="28"/>
          <w:szCs w:val="28"/>
        </w:rPr>
        <w:t>Дослідження проведено на репрезентативній вибірці домогосподарств, завдяки чому його результати характерні для всієї громади. Загалом у Великокучурівській територіальній громаді є 5409 домогосподарств. До вибірки шляхом випадкового розподілу було відібрано 359 домогосподарств, що свідчить про її репрезентативність за кількісною ознакою. Якісна репрезентативність вибірки досягнута за рахунок випадкового та пропорційного (до кількості мешканців населених пунктів громади) відбору. Отже, з ймовірністю 95% нижче подані результати відображають думку мешканців усієї громади.</w:t>
      </w:r>
    </w:p>
    <w:p w:rsidR="00FF4975" w:rsidRPr="00631D6E" w:rsidRDefault="00FF4975" w:rsidP="00BD2444">
      <w:pPr>
        <w:spacing w:before="20" w:after="40" w:line="264" w:lineRule="auto"/>
        <w:jc w:val="center"/>
        <w:rPr>
          <w:rFonts w:ascii="Times New Roman" w:hAnsi="Times New Roman" w:cs="Times New Roman"/>
          <w:sz w:val="28"/>
          <w:szCs w:val="28"/>
        </w:rPr>
      </w:pPr>
    </w:p>
    <w:p w:rsidR="00FF4975" w:rsidRPr="00631D6E" w:rsidRDefault="00FF4975"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Ставлення мешканців</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Левова частка мешканців пишаються тим, що проживають на території Великокучурівської об’єднаної громади (всього таких 87,4%). Голоси з негативною оцінкою громади, як місця для життя, склали мізерних 3%. Відносно небагато домогосподарств середньо оцінює громаду як місце для життя (23%). Суттєво більше половини домогосподарств (73,4%) стверджують, що навіть якщо б існувала така можливість, вони не хотіли б жити в іншому місці (за межами громади). Хоч, водночас, кожне сьоме домогосподарство задекларувало в більшій чи меншій мірі бажання переселитися.</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Загальна оцінка мешканцями громади, як місця для життя, залишається позитивною (члени 76,4% домогосподарств вибрали відповідь «середньо»). Абсолютно позитивним можна вважати факт, що серед інших респондентів відповіді «добре» і «дуже добре» повністю переважають над відповідями «погано» і «дуже погано» (0,6%). При цьому, респонденти з бідніших домогосподарств гірше оцінюють якість життя у громаді, можливо сподіваючись, що в іншому місці мали б більше життєвих шансів. </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lastRenderedPageBreak/>
        <w:t>Також позитивно (80,2%) оцінили мешканці факт створення об’єднаної громади. Водночас, 18,1% респондентів не змогли дати конкретної оцінки змінам або оцінюють їх нейтрально, що можна вважати за своїм змістом подібними відповідями. З одного боку, це може свідчити про надто короткий період функціонування територіальної громади в новому форматі, з іншого боку – бути наслідком недостатнього поширення інформації про переваги і ймовірні недоліки процесу об’єднання громад. Схоже на те, що це обумовлено, значною мірою, історично, а саме – багаторічним функціонуванням старої адміністративної системи – без повноцінного місцевого самоврядування.  Тому мешканці навіть не можуть оцінити того, що можуть зараз самостійно, як громада, ухвалювати багато рішень. Вони не знають, чи це добре, чи ні, не довіряються своїм умінням, як місцевої спільноти, у цій сфері. Незважаючи на це, 32,2% швидше позитивно оцінюють факт створення об’єднаної громади. Місцева влада мусить прагнути своїми діями збільшити цей відсоток.</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73,7% домогосподарств вважають, що влада добре інформує про свою діяльність і всього лиш 3,1% – що погано. При цьому спостерігається кореляція – серед домогосподарств, які позитивніше оцінюють рівень інформування владою мешканців, більший відсоток респондентів добре оцінюють громаду, як місце для життя, і позитивно оцінюють також факт створення об’єднаної громади. Водночас, краще оцінюють інформаційну політику місцевої влади ті, хто цікавиться місцевими справами і бере участь у громадському житті.</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На переконання мешканців, Великокучурівську громаду можна віднести до високого рівня заможності (так відповіло 49,9% домогосподарств). 42,7% вважають її посередньою за рівнем багатства, а тільки 4% – бідною. Переконання про відносну заможність оцінюємо як прояв того факту, що громада знаходиться у безпосередній близькості до 300-тисячного міста, яке багатьма її мешканцями сприймається як простір, спільний з </w:t>
      </w:r>
      <w:r w:rsidR="0048655B" w:rsidRPr="00631D6E">
        <w:rPr>
          <w:rFonts w:ascii="Times New Roman" w:hAnsi="Times New Roman"/>
          <w:sz w:val="28"/>
          <w:szCs w:val="28"/>
          <w:lang w:val="uk-UA"/>
        </w:rPr>
        <w:t>«</w:t>
      </w:r>
      <w:r w:rsidR="000C40E9" w:rsidRPr="00631D6E">
        <w:rPr>
          <w:rFonts w:ascii="Times New Roman" w:hAnsi="Times New Roman"/>
          <w:sz w:val="28"/>
          <w:szCs w:val="28"/>
          <w:lang w:val="uk-UA"/>
        </w:rPr>
        <w:t>рідними» приміськими територіями</w:t>
      </w:r>
      <w:r w:rsidRPr="00631D6E">
        <w:rPr>
          <w:rFonts w:ascii="Times New Roman" w:hAnsi="Times New Roman"/>
          <w:sz w:val="28"/>
          <w:szCs w:val="28"/>
          <w:lang w:val="uk-UA"/>
        </w:rPr>
        <w:t>.</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Мешканці декларують свою вагому зацікавленість місцевими справами. При цьому вони вказують, що найчастіше джерелом інформації про те, що відбувається у громаді, є інтернет-сторінка ради громади (40,1%), а також спілкування з сусідами чи іншими особами. Дещо рідше підтверджується активність у пошуку новин – 32,5% домогосподарств декларують, що слідкують за інформацією у місцевих ЗМІ, а трохи більше (35,8%) розмовляють з депутатами чи старостами про місцеві справи. Узагальнено,  вказані джерела можна вважати, з огляду на релевантність місцевій дійсності, відносно надійними </w:t>
      </w:r>
      <w:r w:rsidR="0048655B" w:rsidRPr="00631D6E">
        <w:rPr>
          <w:rFonts w:ascii="Times New Roman" w:hAnsi="Times New Roman"/>
          <w:sz w:val="28"/>
          <w:szCs w:val="28"/>
          <w:lang w:val="uk-UA"/>
        </w:rPr>
        <w:t>і</w:t>
      </w:r>
      <w:r w:rsidRPr="00631D6E">
        <w:rPr>
          <w:rFonts w:ascii="Times New Roman" w:hAnsi="Times New Roman"/>
          <w:sz w:val="28"/>
          <w:szCs w:val="28"/>
          <w:lang w:val="uk-UA"/>
        </w:rPr>
        <w:t xml:space="preserve"> такими, що хоча й містять </w:t>
      </w:r>
      <w:r w:rsidRPr="00631D6E">
        <w:rPr>
          <w:rFonts w:ascii="Times New Roman" w:hAnsi="Times New Roman"/>
          <w:sz w:val="28"/>
          <w:szCs w:val="28"/>
          <w:lang w:val="uk-UA"/>
        </w:rPr>
        <w:lastRenderedPageBreak/>
        <w:t>нашарування суб’єктивності, однак воно є природнім в будь-якому випадку використання не першоджерела. Для того, щоб запобігти поширенню перекрученої інформації і пліток в подальшому, треба регулярно консультуватися з мешканцями й інформувати їх про справи у громаді.</w:t>
      </w:r>
    </w:p>
    <w:p w:rsidR="00B0011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На думку респондентів до найкращих форм комунікації можна віднести </w:t>
      </w:r>
      <w:r w:rsidR="00B00115" w:rsidRPr="00631D6E">
        <w:rPr>
          <w:rFonts w:ascii="Times New Roman" w:hAnsi="Times New Roman"/>
          <w:sz w:val="28"/>
          <w:szCs w:val="28"/>
          <w:lang w:val="uk-UA"/>
        </w:rPr>
        <w:t xml:space="preserve">збори/зустрічі представників апарату сільської ради чи місцевих депутатів з мешканцями громади, </w:t>
      </w:r>
      <w:r w:rsidRPr="00631D6E">
        <w:rPr>
          <w:rFonts w:ascii="Times New Roman" w:hAnsi="Times New Roman"/>
          <w:sz w:val="28"/>
          <w:szCs w:val="28"/>
          <w:lang w:val="uk-UA"/>
        </w:rPr>
        <w:t xml:space="preserve">офіційний інтернет-ресурс Великокучурівської громади, соціальні мережі, </w:t>
      </w:r>
      <w:r w:rsidR="00B00115" w:rsidRPr="00631D6E">
        <w:rPr>
          <w:rFonts w:ascii="Times New Roman" w:hAnsi="Times New Roman"/>
          <w:sz w:val="28"/>
          <w:szCs w:val="28"/>
          <w:lang w:val="uk-UA"/>
        </w:rPr>
        <w:t xml:space="preserve">групи в онлайн-мессенджерах, і лише потім </w:t>
      </w:r>
      <w:r w:rsidR="0048655B" w:rsidRPr="00631D6E">
        <w:rPr>
          <w:rFonts w:ascii="Times New Roman" w:hAnsi="Times New Roman"/>
          <w:sz w:val="28"/>
          <w:szCs w:val="28"/>
          <w:lang w:val="uk-UA"/>
        </w:rPr>
        <w:t>–</w:t>
      </w:r>
      <w:r w:rsidRPr="00631D6E">
        <w:rPr>
          <w:rFonts w:ascii="Times New Roman" w:hAnsi="Times New Roman"/>
          <w:sz w:val="28"/>
          <w:szCs w:val="28"/>
          <w:lang w:val="uk-UA"/>
        </w:rPr>
        <w:t xml:space="preserve"> дошки оголошень у приміщенні сільської ради і за її межами. Дослідження показало, що зацікавлення справами громади пов’язане з життєвою мобільністю – члени осілих домогосподарств декларують дещо менше зацікавлення місцевими справами, ніж особи, які ділять своє життя між громадою та іншими місцями.  Спостерігається також тенденція, що особи, які декларують вищий рівень зацікавлення громадськими справами, час</w:t>
      </w:r>
      <w:r w:rsidR="00B51412" w:rsidRPr="00631D6E">
        <w:rPr>
          <w:rFonts w:ascii="Times New Roman" w:hAnsi="Times New Roman"/>
          <w:sz w:val="28"/>
          <w:szCs w:val="28"/>
          <w:lang w:val="uk-UA"/>
        </w:rPr>
        <w:t>то позитивніше оцінюють громаду</w:t>
      </w:r>
      <w:r w:rsidRPr="00631D6E">
        <w:rPr>
          <w:rFonts w:ascii="Times New Roman" w:hAnsi="Times New Roman"/>
          <w:sz w:val="28"/>
          <w:szCs w:val="28"/>
          <w:lang w:val="uk-UA"/>
        </w:rPr>
        <w:t>.</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Відсоток домогосподарств, члени яких беруть активну участь у житті громади, невисокий. У 37,2% домогосподарств ніхто не бере активної участі у житті громади. Водночас, майже 18% респондентів не змогли оцінити рівень участі членів свого домогосподарства у житті об’єднаної громади (участь у публічних заходах, святах, фестивалях, спільних ініціативах жителів тощо). Частка домогосподарств, в яких хтось належить до громадської організації, склала 13,6%. Дослідження показало, що громадська пасивність обумовлена матеріальними умовами домогосподарства. Зі зростанням заможності домогосподарства зростає і громадська активність та рівень участі у діяльності громадських організацій його членів. Невисока громадська активність мешканців – одна з універсальних проблем як сільських, так і міських громад. Однак, у випадку Великокучурівської територіальної громади вона має певний специфічний вимір, пов’язаний із приміським статусом території з одного боку (як наслідок, високим рівнем інтегрованості місцевого населення в життя обласного центру), а з іншого – згадана у попередньому розділі підприємливість мешканців, котра в умовах сьогодення почасти виражається в підвищеному рівні індивідуалізму, активності, пов’язаній у пошуку альтернативних форм заробітку закордоном.</w:t>
      </w:r>
    </w:p>
    <w:p w:rsidR="00B0011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З іншого боку, мешканці стверджують, що радше суттєво впливають на рішення місцевої влади. 36,9% домогосподарств вважають, що їх вплив середній, 9,1% відповіли, що не мають такого впливу, а понад половина (54% домогосподарств) схильні вважати, що мають вплив на рішення. </w:t>
      </w:r>
      <w:r w:rsidRPr="00631D6E">
        <w:rPr>
          <w:rFonts w:ascii="Times New Roman" w:hAnsi="Times New Roman"/>
          <w:sz w:val="28"/>
          <w:szCs w:val="28"/>
          <w:lang w:val="uk-UA"/>
        </w:rPr>
        <w:lastRenderedPageBreak/>
        <w:t>Треба підкреслити, що відсутність відчуття впливу і залучення до процесів ухвалення рішень зменшує рівень задоволення проживанням у громаді і оцінку якості життя. Дослідження показало, що відчуття впливу на діяльність місцевої влади пов’язане з оцінками інформаційної політики сільської ради – чим краща оцінка цієї політики, тим вище відчуття впливу на рішення влади. Отже, налагоджена інформаційна політика – це перший крок до активізації мешканців і залучення їх до процесів розвитку. Крім цього, чим вища оцінка інформаційної політики, тим вища у мешканців схильність до позитивної оцінки місцевої влади загалом. В цьому сенсі Великокучурівська громада є показовим прикладом в позитивному сенсі.</w:t>
      </w:r>
    </w:p>
    <w:p w:rsidR="00B00115" w:rsidRPr="00631D6E" w:rsidRDefault="00B0011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Незважаючи на військовий стан, добре </w:t>
      </w:r>
      <w:r w:rsidR="00631D6E" w:rsidRPr="00631D6E">
        <w:rPr>
          <w:rFonts w:ascii="Times New Roman" w:hAnsi="Times New Roman"/>
          <w:sz w:val="28"/>
          <w:szCs w:val="28"/>
          <w:lang w:val="uk-UA"/>
        </w:rPr>
        <w:t>оцінюється</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рівень</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безпеки</w:t>
      </w:r>
      <w:r w:rsidRPr="00631D6E">
        <w:rPr>
          <w:rFonts w:ascii="Times New Roman" w:hAnsi="Times New Roman"/>
          <w:sz w:val="28"/>
          <w:szCs w:val="28"/>
          <w:lang w:val="uk-UA"/>
        </w:rPr>
        <w:t xml:space="preserve"> – 67%. </w:t>
      </w:r>
      <w:r w:rsidR="00631D6E" w:rsidRPr="00631D6E">
        <w:rPr>
          <w:rFonts w:ascii="Times New Roman" w:hAnsi="Times New Roman"/>
          <w:sz w:val="28"/>
          <w:szCs w:val="28"/>
          <w:lang w:val="uk-UA"/>
        </w:rPr>
        <w:t>Відчуття</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безпеки позитивно впливає на загальну</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оцінку</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якості</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 xml:space="preserve">життя. </w:t>
      </w:r>
      <w:r w:rsidRPr="00631D6E">
        <w:rPr>
          <w:rFonts w:ascii="Times New Roman" w:hAnsi="Times New Roman"/>
          <w:sz w:val="28"/>
          <w:szCs w:val="28"/>
          <w:lang w:val="uk-UA"/>
        </w:rPr>
        <w:t xml:space="preserve">Понад 68% </w:t>
      </w:r>
      <w:r w:rsidR="00631D6E" w:rsidRPr="00631D6E">
        <w:rPr>
          <w:rFonts w:ascii="Times New Roman" w:hAnsi="Times New Roman"/>
          <w:sz w:val="28"/>
          <w:szCs w:val="28"/>
          <w:lang w:val="uk-UA"/>
        </w:rPr>
        <w:t>респондентів</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задоволені</w:t>
      </w:r>
      <w:r w:rsidR="00631D6E">
        <w:rPr>
          <w:rFonts w:ascii="Times New Roman" w:hAnsi="Times New Roman"/>
          <w:sz w:val="28"/>
          <w:szCs w:val="28"/>
          <w:lang w:val="uk-UA"/>
        </w:rPr>
        <w:t xml:space="preserve"> </w:t>
      </w:r>
      <w:r w:rsidR="00631D6E" w:rsidRPr="00631D6E">
        <w:rPr>
          <w:rFonts w:ascii="Times New Roman" w:hAnsi="Times New Roman"/>
          <w:sz w:val="28"/>
          <w:szCs w:val="28"/>
          <w:lang w:val="uk-UA"/>
        </w:rPr>
        <w:t>доступністю</w:t>
      </w:r>
      <w:r w:rsidRPr="00631D6E">
        <w:rPr>
          <w:rFonts w:ascii="Times New Roman" w:hAnsi="Times New Roman"/>
          <w:sz w:val="28"/>
          <w:szCs w:val="28"/>
          <w:lang w:val="uk-UA"/>
        </w:rPr>
        <w:t xml:space="preserve"> укриттів у громаді.</w:t>
      </w:r>
    </w:p>
    <w:p w:rsidR="00FF4975" w:rsidRPr="00631D6E" w:rsidRDefault="00FF4975" w:rsidP="00E33493">
      <w:pPr>
        <w:pStyle w:val="aa"/>
        <w:numPr>
          <w:ilvl w:val="0"/>
          <w:numId w:val="13"/>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На думку респондентів у стосунках між людьми в громаді спостерігається відносна перевага «почуття солідарності і турботи про загальне благо» (44,3%) над «недовірою, обережністю і приватним інтересом» (19%). Водночас, понад третині (36,6%) було складно дати однозначну відповідь. Відсутність суспільної довіри значно обмежує відчуття якості життя в громаді. Це негативно впливає також на процеси співпраці у місцевому середовищі та виникнення спільних ініціатив, спрямованих на розвиток.</w:t>
      </w:r>
    </w:p>
    <w:p w:rsidR="00FF4975" w:rsidRPr="00631D6E" w:rsidRDefault="00FF4975" w:rsidP="00B51412">
      <w:pPr>
        <w:tabs>
          <w:tab w:val="left" w:pos="426"/>
        </w:tabs>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Оцінка умов життя і якості громадських послуг</w:t>
      </w:r>
    </w:p>
    <w:p w:rsidR="00FF4975" w:rsidRPr="00631D6E" w:rsidRDefault="00FF4975" w:rsidP="00B51412">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Екологія і довкілля</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pacing w:val="-2"/>
          <w:sz w:val="28"/>
          <w:szCs w:val="28"/>
          <w:lang w:val="uk-UA"/>
        </w:rPr>
        <w:t>Аспекти, пов’язані з екологією та умовами навколишнього середовища людини отримали без винятку позитивні оцінки мешканців. Найкраще та, водночас, у якості найважливішого оцінили можливість сортування і вивезення з домогосподарств твердих побутових відходів, чистоту навколишнього середовища, естетику громадських будівель та чистоту і порядок в них, що свідчить, насамперед, про напрямки розв’язку проблем в громаді при правильно визначеній їхній пріоритетності. Також, мешканці позитивно оцінили наявність природних зон на території громади (парки, зелені зони тощо), утримання кладовищ, чистоту річок та інших водойм, чистоту громадських місць. Ці результати показують, що, на думку мешканців саме чистота довкілля, турбота комунальних заклад</w:t>
      </w:r>
      <w:r w:rsidR="002E43AF" w:rsidRPr="00631D6E">
        <w:rPr>
          <w:rFonts w:ascii="Times New Roman" w:hAnsi="Times New Roman"/>
          <w:spacing w:val="-2"/>
          <w:sz w:val="28"/>
          <w:szCs w:val="28"/>
          <w:lang w:val="uk-UA"/>
        </w:rPr>
        <w:t>ів про його стан, чистота грома</w:t>
      </w:r>
      <w:r w:rsidRPr="00631D6E">
        <w:rPr>
          <w:rFonts w:ascii="Times New Roman" w:hAnsi="Times New Roman"/>
          <w:spacing w:val="-2"/>
          <w:sz w:val="28"/>
          <w:szCs w:val="28"/>
          <w:lang w:val="uk-UA"/>
        </w:rPr>
        <w:t>дських місць, а також вивезення сміття – це ключові чинники, які найбільше впливають на якість життя у громаді</w:t>
      </w:r>
      <w:r w:rsidRPr="00631D6E">
        <w:rPr>
          <w:rFonts w:ascii="Times New Roman" w:hAnsi="Times New Roman"/>
          <w:sz w:val="28"/>
          <w:szCs w:val="28"/>
          <w:lang w:val="uk-UA"/>
        </w:rPr>
        <w:t xml:space="preserve">. </w:t>
      </w:r>
    </w:p>
    <w:p w:rsidR="00FF4975" w:rsidRPr="00631D6E" w:rsidRDefault="00FF4975" w:rsidP="00B51412">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Дорожня інфраструктура, транспорт і безпека на дорогах</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Більшість факторів, пов’язаних із дорожньою інфраструктурою, безпекою на дорогах оцінено мешканцями позитивно, що не є типовим </w:t>
      </w:r>
      <w:r w:rsidRPr="00631D6E">
        <w:rPr>
          <w:rFonts w:ascii="Times New Roman" w:hAnsi="Times New Roman"/>
          <w:sz w:val="28"/>
          <w:szCs w:val="28"/>
          <w:lang w:val="uk-UA"/>
        </w:rPr>
        <w:lastRenderedPageBreak/>
        <w:t>явищем для територіальних громад в Україні. У якості і найважливіших чинників, і таких, що отримали найвищу оцінку, виявились можливість скористатися послугами громадського транспорту на території громади та наявність транспортного сполучення між населеними пунктами територіальної громади. Це підтверджують дані аналізу у попередньому розділі, де вказано про добре автобусне сполучення сіл громади з Чернівцями. А, оскільки головна дорога, котра проходить від крайнього с. Глибочок до Чернівці, є транзитною для усіх наступних сіл, отримана оцінка відображає реальний стан справ.</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Єдиний критерій, який отримав негативну оцінку – якість/стан дорожнього покриття, яке у напрямку до колишнього районного центру м</w:t>
      </w:r>
      <w:r w:rsidR="00B00115" w:rsidRPr="00631D6E">
        <w:rPr>
          <w:rFonts w:ascii="Times New Roman" w:hAnsi="Times New Roman"/>
          <w:sz w:val="28"/>
          <w:szCs w:val="28"/>
          <w:lang w:val="uk-UA"/>
        </w:rPr>
        <w:t>.</w:t>
      </w:r>
      <w:r w:rsidRPr="00631D6E">
        <w:rPr>
          <w:rFonts w:ascii="Times New Roman" w:hAnsi="Times New Roman"/>
          <w:sz w:val="28"/>
          <w:szCs w:val="28"/>
          <w:lang w:val="uk-UA"/>
        </w:rPr>
        <w:t xml:space="preserve"> Сторожинець, починаючи від району с. Глибочок, вимагає капітального ремонту – ремонту, що не здійснювався протягом багатьох років. </w:t>
      </w:r>
    </w:p>
    <w:p w:rsidR="00FF4975" w:rsidRPr="00631D6E" w:rsidRDefault="00FF4975" w:rsidP="00B51412">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Освіта й інша навчально-виховна діяльність</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pacing w:val="-2"/>
          <w:sz w:val="28"/>
          <w:szCs w:val="28"/>
          <w:lang w:val="uk-UA"/>
        </w:rPr>
        <w:t xml:space="preserve">Доступність закладів і якість навчання у </w:t>
      </w:r>
      <w:r w:rsidR="00B00115" w:rsidRPr="00631D6E">
        <w:rPr>
          <w:rFonts w:ascii="Times New Roman" w:hAnsi="Times New Roman"/>
          <w:spacing w:val="-2"/>
          <w:sz w:val="28"/>
          <w:szCs w:val="28"/>
          <w:lang w:val="uk-UA"/>
        </w:rPr>
        <w:t xml:space="preserve">закладах загальної середньої освіти та закладах дошкільної освіти </w:t>
      </w:r>
      <w:r w:rsidRPr="00631D6E">
        <w:rPr>
          <w:rFonts w:ascii="Times New Roman" w:hAnsi="Times New Roman"/>
          <w:spacing w:val="-2"/>
          <w:sz w:val="28"/>
          <w:szCs w:val="28"/>
          <w:lang w:val="uk-UA"/>
        </w:rPr>
        <w:t>мешканці оцінюють позитивно. Також доволі високі оцінки вони поставили сфері позаурочних занять. Такі оцінки слід сприймати як беззаперечний позитив, оскільки проблеми формування ефективної освітньої мережі, формування додаткової пропозиції дозвілля та особистого розвитку для дітей та молоді становлять критичний пункт у розвитку багатьох територіальних громад в Україні –</w:t>
      </w:r>
      <w:r w:rsidR="00631D6E">
        <w:rPr>
          <w:rFonts w:ascii="Times New Roman" w:hAnsi="Times New Roman"/>
          <w:spacing w:val="-2"/>
          <w:sz w:val="28"/>
          <w:szCs w:val="28"/>
          <w:lang w:val="uk-UA"/>
        </w:rPr>
        <w:t xml:space="preserve"> </w:t>
      </w:r>
      <w:r w:rsidRPr="00631D6E">
        <w:rPr>
          <w:rFonts w:ascii="Times New Roman" w:hAnsi="Times New Roman"/>
          <w:spacing w:val="-2"/>
          <w:sz w:val="28"/>
          <w:szCs w:val="28"/>
          <w:lang w:val="uk-UA"/>
        </w:rPr>
        <w:t>досягнення у цих сферах складають невід’ємну «історію успіху» в розвитку кожної з них</w:t>
      </w:r>
      <w:r w:rsidRPr="00631D6E">
        <w:rPr>
          <w:rFonts w:ascii="Times New Roman" w:hAnsi="Times New Roman"/>
          <w:sz w:val="28"/>
          <w:szCs w:val="28"/>
          <w:lang w:val="uk-UA"/>
        </w:rPr>
        <w:t>.</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Винятку не склав і фактор «доступності різноманітних форм  цікавого дозвілля для дітей та молоді» </w:t>
      </w:r>
      <w:r w:rsidR="0048655B" w:rsidRPr="00631D6E">
        <w:rPr>
          <w:rFonts w:ascii="Times New Roman" w:hAnsi="Times New Roman"/>
          <w:sz w:val="28"/>
          <w:szCs w:val="28"/>
          <w:lang w:val="uk-UA"/>
        </w:rPr>
        <w:t>–</w:t>
      </w:r>
      <w:r w:rsidRPr="00631D6E">
        <w:rPr>
          <w:rFonts w:ascii="Times New Roman" w:hAnsi="Times New Roman"/>
          <w:sz w:val="28"/>
          <w:szCs w:val="28"/>
          <w:lang w:val="uk-UA"/>
        </w:rPr>
        <w:t xml:space="preserve"> радше в цьому випадку оцінка стосується також тих пропозицій дозвілля, які пропонують сусідні Чернівці.</w:t>
      </w:r>
    </w:p>
    <w:p w:rsidR="00FF4975" w:rsidRPr="00631D6E" w:rsidRDefault="00FF4975" w:rsidP="00B51412">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Робочі місця і підприємництво</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u w:val="single"/>
          <w:lang w:val="uk-UA"/>
        </w:rPr>
      </w:pPr>
      <w:r w:rsidRPr="00631D6E">
        <w:rPr>
          <w:rFonts w:ascii="Times New Roman" w:hAnsi="Times New Roman"/>
          <w:sz w:val="28"/>
          <w:szCs w:val="28"/>
          <w:lang w:val="uk-UA"/>
        </w:rPr>
        <w:t>Питання, пов’язані з ринком праці і підприємництвом, мешканці оцінили також позитивно: як і доступність робочих місць (про що йшла мова у попередньому розділі), так і можливість заснування власного бізнесу, його підтримка опитуваними визначено як сфери, що слугують позитивними характеристиками Великокучурівської громади.</w:t>
      </w:r>
    </w:p>
    <w:p w:rsidR="00FF4975" w:rsidRPr="00631D6E" w:rsidRDefault="00FF4975" w:rsidP="00B51412">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Соціальна політика й охорона здоров’я</w:t>
      </w:r>
    </w:p>
    <w:p w:rsidR="00FF4975" w:rsidRPr="00631D6E" w:rsidRDefault="00FF4975" w:rsidP="00E33493">
      <w:pPr>
        <w:pStyle w:val="aa"/>
        <w:numPr>
          <w:ilvl w:val="0"/>
          <w:numId w:val="14"/>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pacing w:val="-2"/>
          <w:sz w:val="28"/>
          <w:szCs w:val="28"/>
          <w:lang w:val="uk-UA"/>
        </w:rPr>
        <w:t xml:space="preserve">Без винятку позитивно та з порівнюваним рівнем вагомості оцінено і діяльність установ соціального захисту, допомогу, що надається установами громади  особам, що перебувають у важких матеріальних умовах, зацікавленість установ громади проблемами осіб похилого віку тощо. До певної міри такий стан справ можна вважати відображенням того, що громада з власного бюджету, на додаток державній підтримці, яка існує, фінансує певні програми соціальної/матеріальної підтримки місцевих </w:t>
      </w:r>
      <w:r w:rsidRPr="00631D6E">
        <w:rPr>
          <w:rFonts w:ascii="Times New Roman" w:hAnsi="Times New Roman"/>
          <w:spacing w:val="-2"/>
          <w:sz w:val="28"/>
          <w:szCs w:val="28"/>
          <w:lang w:val="uk-UA"/>
        </w:rPr>
        <w:lastRenderedPageBreak/>
        <w:t>мешканців, відшкодовує окремі видатки за послугами з охорони здоров’я. Тому такі дії не можуть залишитись недооціненими</w:t>
      </w:r>
      <w:r w:rsidRPr="00631D6E">
        <w:rPr>
          <w:rFonts w:ascii="Times New Roman" w:hAnsi="Times New Roman"/>
          <w:sz w:val="28"/>
          <w:szCs w:val="28"/>
          <w:lang w:val="uk-UA"/>
        </w:rPr>
        <w:t>.</w:t>
      </w:r>
    </w:p>
    <w:p w:rsidR="00FF4975" w:rsidRPr="00631D6E" w:rsidRDefault="00FF4975" w:rsidP="00BD2444">
      <w:pPr>
        <w:tabs>
          <w:tab w:val="left" w:pos="426"/>
        </w:tabs>
        <w:spacing w:before="20" w:after="40" w:line="264" w:lineRule="auto"/>
        <w:jc w:val="center"/>
        <w:rPr>
          <w:rFonts w:ascii="Times New Roman" w:hAnsi="Times New Roman" w:cs="Times New Roman"/>
          <w:i/>
          <w:sz w:val="28"/>
          <w:szCs w:val="28"/>
        </w:rPr>
      </w:pPr>
      <w:r w:rsidRPr="00631D6E">
        <w:rPr>
          <w:rFonts w:ascii="Times New Roman" w:hAnsi="Times New Roman" w:cs="Times New Roman"/>
          <w:i/>
          <w:sz w:val="28"/>
          <w:szCs w:val="28"/>
        </w:rPr>
        <w:t>Культура, спорт і відпочинок</w:t>
      </w:r>
    </w:p>
    <w:p w:rsidR="00FF4975" w:rsidRPr="00631D6E" w:rsidRDefault="00FF4975" w:rsidP="00E33493">
      <w:pPr>
        <w:pStyle w:val="aa"/>
        <w:numPr>
          <w:ilvl w:val="0"/>
          <w:numId w:val="15"/>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Найбільш позитивну оцінку (на загально схвальному фоні) мешканці надали також і найбільш важливим факторам, таким як можливість пасивної участі (як глядач чи слухач) у культурному житті громади, доступність (існування) місць, в яких дорослі можуть проводити свій вільний час поза домом (напр. клубів, центрів, кав’ярень та ін.), можливість брати участь у культурно-мистецькій діяльності (напр. співати у хорі, грати в ансамблі, відвідувати заняття з образотворчого мистецтва та ін.), доступність мережі Інтернет тощо.  </w:t>
      </w:r>
    </w:p>
    <w:p w:rsidR="00FF4975" w:rsidRPr="00631D6E" w:rsidRDefault="00FF4975" w:rsidP="0035126D">
      <w:pPr>
        <w:tabs>
          <w:tab w:val="left" w:pos="426"/>
        </w:tabs>
        <w:spacing w:before="20" w:after="40" w:line="240" w:lineRule="auto"/>
        <w:jc w:val="center"/>
        <w:rPr>
          <w:rFonts w:ascii="Times New Roman" w:hAnsi="Times New Roman" w:cs="Times New Roman"/>
          <w:sz w:val="28"/>
          <w:szCs w:val="28"/>
        </w:rPr>
      </w:pPr>
    </w:p>
    <w:p w:rsidR="00FF4975" w:rsidRPr="00631D6E" w:rsidRDefault="00FF4975" w:rsidP="00BD2444">
      <w:pPr>
        <w:tabs>
          <w:tab w:val="left" w:pos="426"/>
        </w:tabs>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Підсумки</w:t>
      </w:r>
    </w:p>
    <w:p w:rsidR="00FF4975" w:rsidRPr="00631D6E" w:rsidRDefault="00FF4975" w:rsidP="00E33493">
      <w:pPr>
        <w:pStyle w:val="aa"/>
        <w:numPr>
          <w:ilvl w:val="0"/>
          <w:numId w:val="16"/>
        </w:numPr>
        <w:tabs>
          <w:tab w:val="left" w:pos="426"/>
        </w:tabs>
        <w:spacing w:before="20" w:after="40" w:line="264" w:lineRule="auto"/>
        <w:ind w:left="0" w:firstLine="0"/>
        <w:jc w:val="both"/>
        <w:rPr>
          <w:rFonts w:ascii="Times New Roman" w:hAnsi="Times New Roman"/>
          <w:sz w:val="28"/>
          <w:szCs w:val="28"/>
          <w:lang w:val="uk-UA"/>
        </w:rPr>
      </w:pPr>
      <w:r w:rsidRPr="00631D6E">
        <w:rPr>
          <w:rFonts w:ascii="Times New Roman" w:hAnsi="Times New Roman"/>
          <w:sz w:val="28"/>
          <w:szCs w:val="28"/>
          <w:lang w:val="uk-UA"/>
        </w:rPr>
        <w:t xml:space="preserve">Серед чинників, які позитивно впливають на якість життя у громаді, </w:t>
      </w:r>
      <w:r w:rsidR="0048655B" w:rsidRPr="00631D6E">
        <w:rPr>
          <w:rFonts w:ascii="Times New Roman" w:hAnsi="Times New Roman"/>
          <w:sz w:val="28"/>
          <w:szCs w:val="28"/>
          <w:lang w:val="uk-UA"/>
        </w:rPr>
        <w:t>–</w:t>
      </w:r>
      <w:r w:rsidRPr="00631D6E">
        <w:rPr>
          <w:rFonts w:ascii="Times New Roman" w:hAnsi="Times New Roman"/>
          <w:sz w:val="28"/>
          <w:szCs w:val="28"/>
          <w:lang w:val="uk-UA"/>
        </w:rPr>
        <w:t xml:space="preserve"> розвинена освітня мережа і якість навчання у </w:t>
      </w:r>
      <w:r w:rsidR="00B00115" w:rsidRPr="00631D6E">
        <w:rPr>
          <w:rFonts w:ascii="Times New Roman" w:hAnsi="Times New Roman"/>
          <w:sz w:val="28"/>
          <w:szCs w:val="28"/>
          <w:lang w:val="uk-UA"/>
        </w:rPr>
        <w:t>закладах освіти</w:t>
      </w:r>
      <w:r w:rsidRPr="00631D6E">
        <w:rPr>
          <w:rFonts w:ascii="Times New Roman" w:hAnsi="Times New Roman"/>
          <w:sz w:val="28"/>
          <w:szCs w:val="28"/>
          <w:lang w:val="uk-UA"/>
        </w:rPr>
        <w:t xml:space="preserve"> та дошкільних закладах, а також можливість пасивної участі у культурному та спортивному житті і громадській діяльності на території громади.</w:t>
      </w:r>
    </w:p>
    <w:p w:rsidR="00B00115" w:rsidRPr="00631D6E" w:rsidRDefault="00B00115" w:rsidP="00E33493">
      <w:pPr>
        <w:pStyle w:val="aa"/>
        <w:numPr>
          <w:ilvl w:val="0"/>
          <w:numId w:val="16"/>
        </w:numPr>
        <w:tabs>
          <w:tab w:val="left" w:pos="426"/>
        </w:tabs>
        <w:spacing w:before="20" w:after="40" w:line="264" w:lineRule="auto"/>
        <w:ind w:left="0" w:firstLine="0"/>
        <w:jc w:val="both"/>
        <w:rPr>
          <w:rFonts w:ascii="Times New Roman" w:hAnsi="Times New Roman"/>
          <w:sz w:val="28"/>
          <w:szCs w:val="28"/>
          <w:lang w:val="uk-UA"/>
        </w:rPr>
      </w:pPr>
      <w:r w:rsidRPr="00631D6E">
        <w:rPr>
          <w:rFonts w:ascii="Times New Roman" w:hAnsi="Times New Roman"/>
          <w:sz w:val="28"/>
          <w:szCs w:val="28"/>
          <w:lang w:val="uk-UA"/>
        </w:rPr>
        <w:t>Серед найважливіших проблем, які виявило дослідження, такі: підтримка Збройних Сил України, дорожня інфраструктура, освіта і дошкільне виховання, позашкільні заняття для дітей, громадська безпека, соціальна допомога, вуличне освітлення, охорона здоров’я.</w:t>
      </w:r>
    </w:p>
    <w:p w:rsidR="00FF4975" w:rsidRPr="00631D6E" w:rsidRDefault="00FF4975" w:rsidP="00E33493">
      <w:pPr>
        <w:pStyle w:val="aa"/>
        <w:numPr>
          <w:ilvl w:val="0"/>
          <w:numId w:val="16"/>
        </w:numPr>
        <w:tabs>
          <w:tab w:val="left" w:pos="426"/>
        </w:tabs>
        <w:spacing w:before="20" w:after="40" w:line="264" w:lineRule="auto"/>
        <w:ind w:left="0" w:firstLine="0"/>
        <w:jc w:val="both"/>
        <w:rPr>
          <w:rFonts w:ascii="Times New Roman" w:hAnsi="Times New Roman"/>
          <w:sz w:val="28"/>
          <w:szCs w:val="28"/>
          <w:lang w:val="uk-UA"/>
        </w:rPr>
      </w:pPr>
      <w:r w:rsidRPr="00631D6E">
        <w:rPr>
          <w:rFonts w:ascii="Times New Roman" w:hAnsi="Times New Roman"/>
          <w:sz w:val="28"/>
          <w:szCs w:val="28"/>
          <w:lang w:val="uk-UA"/>
        </w:rPr>
        <w:t>Громаду позитивно вирізняє відносно висока заангажованість мешканців в місцеві справи, високі оцінки практично усіх сфер життєдіяльності: від комунальної інженерної інфраструктури до рівня соціальних та адміністративних послуг, що надаються на місці.</w:t>
      </w:r>
    </w:p>
    <w:p w:rsidR="00FF4975" w:rsidRPr="00631D6E" w:rsidRDefault="00FF4975" w:rsidP="00E33493">
      <w:pPr>
        <w:pStyle w:val="aa"/>
        <w:numPr>
          <w:ilvl w:val="0"/>
          <w:numId w:val="16"/>
        </w:numPr>
        <w:tabs>
          <w:tab w:val="left" w:pos="426"/>
        </w:tabs>
        <w:spacing w:before="20" w:after="40" w:line="264" w:lineRule="auto"/>
        <w:ind w:left="0" w:firstLine="0"/>
        <w:contextualSpacing w:val="0"/>
        <w:jc w:val="both"/>
        <w:rPr>
          <w:rFonts w:ascii="Times New Roman" w:hAnsi="Times New Roman"/>
          <w:sz w:val="28"/>
          <w:szCs w:val="28"/>
          <w:lang w:val="uk-UA"/>
        </w:rPr>
      </w:pPr>
      <w:r w:rsidRPr="00631D6E">
        <w:rPr>
          <w:rFonts w:ascii="Times New Roman" w:hAnsi="Times New Roman"/>
          <w:sz w:val="28"/>
          <w:szCs w:val="28"/>
          <w:lang w:val="uk-UA"/>
        </w:rPr>
        <w:t>Громада як місце проживання, ефекти від створення її у розширеному форматі у 2015 році, якість місцевого самоврядування отримали високу оцінку. Окрім іншого, це засвідчує потребу тривалішого часового проміжку для отримання наочних позитивних ефектів, які може бути оцінена широким загалом.</w:t>
      </w:r>
    </w:p>
    <w:p w:rsidR="00C730C8" w:rsidRPr="00631D6E" w:rsidRDefault="00C730C8" w:rsidP="00BD2444">
      <w:pPr>
        <w:spacing w:before="20" w:after="40" w:line="264" w:lineRule="auto"/>
        <w:rPr>
          <w:rFonts w:asciiTheme="majorHAnsi" w:eastAsia="Times New Roman" w:hAnsiTheme="majorHAnsi" w:cs="Calibri"/>
          <w:b/>
          <w:bCs/>
          <w:color w:val="34411B"/>
          <w:sz w:val="28"/>
          <w:szCs w:val="24"/>
          <w:lang w:eastAsia="en-US"/>
        </w:rPr>
      </w:pPr>
      <w:r w:rsidRPr="00631D6E">
        <w:rPr>
          <w:rFonts w:asciiTheme="majorHAnsi" w:hAnsiTheme="majorHAnsi" w:cs="Calibri"/>
          <w:color w:val="34411B"/>
          <w:sz w:val="28"/>
          <w:szCs w:val="24"/>
        </w:rPr>
        <w:br w:type="page"/>
      </w:r>
    </w:p>
    <w:p w:rsidR="00B9309D" w:rsidRPr="00631D6E" w:rsidRDefault="00B9309D" w:rsidP="00BD2444">
      <w:pPr>
        <w:pStyle w:val="1"/>
        <w:spacing w:before="20" w:after="40" w:line="264" w:lineRule="auto"/>
        <w:jc w:val="center"/>
        <w:rPr>
          <w:color w:val="332741"/>
          <w:sz w:val="28"/>
          <w:szCs w:val="24"/>
          <w:lang w:val="uk-UA"/>
        </w:rPr>
      </w:pPr>
      <w:bookmarkStart w:id="6" w:name="_SWOT-АНАЛІЗ_СЕРЕДОВИЩА_ГРОМАДИ"/>
      <w:bookmarkEnd w:id="6"/>
      <w:r w:rsidRPr="00631D6E">
        <w:rPr>
          <w:color w:val="332741"/>
          <w:sz w:val="28"/>
          <w:szCs w:val="24"/>
          <w:lang w:val="uk-UA"/>
        </w:rPr>
        <w:lastRenderedPageBreak/>
        <w:t>SWOT-АНАЛІЗ СЕРЕДОВИЩА ГРОМАДИ</w:t>
      </w:r>
    </w:p>
    <w:p w:rsidR="00B9309D" w:rsidRPr="00631D6E" w:rsidRDefault="00B9309D" w:rsidP="00BD2444">
      <w:pPr>
        <w:spacing w:before="20" w:after="40" w:line="264" w:lineRule="auto"/>
        <w:jc w:val="both"/>
        <w:rPr>
          <w:rFonts w:ascii="Cambria" w:hAnsi="Cambria"/>
          <w:sz w:val="24"/>
          <w:szCs w:val="24"/>
        </w:rPr>
      </w:pPr>
    </w:p>
    <w:p w:rsidR="00B9309D" w:rsidRPr="00631D6E" w:rsidRDefault="00B9309D" w:rsidP="00BD2444">
      <w:p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Одним із важливих методів аналізу факторів внутрішнього і зовнішнього середовища територіальної громади є аналіз SWOT, абревіатура якого сформована від заголовних літер назв груп цих факторів – </w:t>
      </w:r>
      <w:r w:rsidRPr="00631D6E">
        <w:rPr>
          <w:rFonts w:ascii="Times New Roman" w:hAnsi="Times New Roman" w:cs="Times New Roman"/>
          <w:i/>
          <w:sz w:val="28"/>
          <w:szCs w:val="28"/>
        </w:rPr>
        <w:t>Strengths</w:t>
      </w:r>
      <w:r w:rsidRPr="00631D6E">
        <w:rPr>
          <w:rFonts w:ascii="Times New Roman" w:hAnsi="Times New Roman" w:cs="Times New Roman"/>
          <w:sz w:val="28"/>
          <w:szCs w:val="28"/>
        </w:rPr>
        <w:t xml:space="preserve"> (Сильні сторони), </w:t>
      </w:r>
      <w:r w:rsidRPr="00631D6E">
        <w:rPr>
          <w:rFonts w:ascii="Times New Roman" w:hAnsi="Times New Roman" w:cs="Times New Roman"/>
          <w:i/>
          <w:sz w:val="28"/>
          <w:szCs w:val="28"/>
        </w:rPr>
        <w:t>Weaknesses</w:t>
      </w:r>
      <w:r w:rsidRPr="00631D6E">
        <w:rPr>
          <w:rFonts w:ascii="Times New Roman" w:hAnsi="Times New Roman" w:cs="Times New Roman"/>
          <w:sz w:val="28"/>
          <w:szCs w:val="28"/>
        </w:rPr>
        <w:t xml:space="preserve"> (Слабкі сторони), </w:t>
      </w:r>
      <w:r w:rsidRPr="00631D6E">
        <w:rPr>
          <w:rFonts w:ascii="Times New Roman" w:hAnsi="Times New Roman" w:cs="Times New Roman"/>
          <w:i/>
          <w:sz w:val="28"/>
          <w:szCs w:val="28"/>
        </w:rPr>
        <w:t>Opportunities</w:t>
      </w:r>
      <w:r w:rsidRPr="00631D6E">
        <w:rPr>
          <w:rFonts w:ascii="Times New Roman" w:hAnsi="Times New Roman" w:cs="Times New Roman"/>
          <w:sz w:val="28"/>
          <w:szCs w:val="28"/>
        </w:rPr>
        <w:t xml:space="preserve"> (Можливості), </w:t>
      </w:r>
      <w:r w:rsidRPr="00631D6E">
        <w:rPr>
          <w:rFonts w:ascii="Times New Roman" w:hAnsi="Times New Roman" w:cs="Times New Roman"/>
          <w:i/>
          <w:sz w:val="28"/>
          <w:szCs w:val="28"/>
        </w:rPr>
        <w:t>Threats</w:t>
      </w:r>
      <w:r w:rsidRPr="00631D6E">
        <w:rPr>
          <w:rFonts w:ascii="Times New Roman" w:hAnsi="Times New Roman" w:cs="Times New Roman"/>
          <w:sz w:val="28"/>
          <w:szCs w:val="28"/>
        </w:rPr>
        <w:t xml:space="preserve"> (Загрози.). Цей евристичний метод аналізу дозволяє виявити внутрішні характеристики громади, які, з огляду на довгострокову перспективу, стратегічне бачення та обрані пріоритети розвитку, можна розглядати як її конкурентні переваги або ж як недоліки; враховуючи відкритий характер системи, якою також є і будь-яка територіальна громада, для повноти картини необхідним є виокремлення шансів, які формують сприятливе підґрунтя для її розвитку, та загроз, котрі де-факто його стримують.</w:t>
      </w:r>
    </w:p>
    <w:p w:rsidR="00B9309D" w:rsidRPr="00631D6E" w:rsidRDefault="00B9309D" w:rsidP="00BD2444">
      <w:p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Визначення найбільш вагомих факторів середовища Великокучурівської </w:t>
      </w:r>
      <w:r w:rsidR="00403EA0" w:rsidRPr="00631D6E">
        <w:rPr>
          <w:rFonts w:ascii="Times New Roman" w:hAnsi="Times New Roman" w:cs="Times New Roman"/>
          <w:sz w:val="28"/>
          <w:szCs w:val="28"/>
        </w:rPr>
        <w:t xml:space="preserve">сільської </w:t>
      </w:r>
      <w:r w:rsidRPr="00631D6E">
        <w:rPr>
          <w:rFonts w:ascii="Times New Roman" w:hAnsi="Times New Roman" w:cs="Times New Roman"/>
          <w:sz w:val="28"/>
          <w:szCs w:val="28"/>
        </w:rPr>
        <w:t>територіальної громади здійснювалось за трьома напрямками, які дозволяють в повній комплексно оцінити стан і перспективи її зрівноваженого розвитку - економічним, соціальним та екологічним. Окремому оцінюванню підлягали також чинники, класифіковані як складові адміністративного середовища – середовища, що формує інституційну спроможність громади. Результати аналізу подано в табличній формі.</w:t>
      </w:r>
    </w:p>
    <w:p w:rsidR="00B9309D" w:rsidRPr="00631D6E" w:rsidRDefault="00B9309D" w:rsidP="00B9309D">
      <w:pPr>
        <w:spacing w:after="0" w:line="240" w:lineRule="auto"/>
        <w:rPr>
          <w:rFonts w:asciiTheme="majorHAnsi" w:eastAsia="Times New Roman" w:hAnsiTheme="majorHAnsi" w:cs="Calibri"/>
          <w:b/>
          <w:bCs/>
          <w:color w:val="4F6228" w:themeColor="accent3" w:themeShade="80"/>
          <w:sz w:val="24"/>
          <w:szCs w:val="24"/>
        </w:rPr>
      </w:pPr>
    </w:p>
    <w:p w:rsidR="00B9309D" w:rsidRPr="00631D6E" w:rsidRDefault="00B9309D" w:rsidP="00B9309D">
      <w:pPr>
        <w:spacing w:after="0" w:line="240" w:lineRule="auto"/>
        <w:rPr>
          <w:rFonts w:asciiTheme="majorHAnsi" w:hAnsiTheme="majorHAnsi" w:cstheme="minorHAnsi"/>
          <w:color w:val="332741"/>
          <w:sz w:val="24"/>
          <w:szCs w:val="24"/>
        </w:rPr>
      </w:pPr>
      <w:r w:rsidRPr="00631D6E">
        <w:rPr>
          <w:rFonts w:asciiTheme="majorHAnsi" w:hAnsiTheme="majorHAnsi" w:cstheme="minorHAnsi"/>
          <w:color w:val="332741"/>
          <w:sz w:val="24"/>
          <w:szCs w:val="24"/>
          <w:u w:val="single"/>
        </w:rPr>
        <w:t>Таблиця 1</w:t>
      </w:r>
      <w:r w:rsidRPr="00631D6E">
        <w:rPr>
          <w:rFonts w:asciiTheme="majorHAnsi" w:hAnsiTheme="majorHAnsi" w:cstheme="minorHAnsi"/>
          <w:color w:val="332741"/>
          <w:sz w:val="24"/>
          <w:szCs w:val="24"/>
        </w:rPr>
        <w:t>. Характеристика чинників адміністративного середовища</w:t>
      </w:r>
    </w:p>
    <w:tbl>
      <w:tblPr>
        <w:tblStyle w:val="12"/>
        <w:tblW w:w="9900" w:type="dxa"/>
        <w:tblLayout w:type="fixed"/>
        <w:tblLook w:val="0400"/>
      </w:tblPr>
      <w:tblGrid>
        <w:gridCol w:w="4810"/>
        <w:gridCol w:w="5090"/>
      </w:tblGrid>
      <w:tr w:rsidR="00374739" w:rsidRPr="00631D6E" w:rsidTr="006872D4">
        <w:tc>
          <w:tcPr>
            <w:tcW w:w="481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1D712D"/>
          </w:tcPr>
          <w:p w:rsidR="00374739" w:rsidRPr="00631D6E" w:rsidRDefault="00374739" w:rsidP="00ED45BF">
            <w:pPr>
              <w:pStyle w:val="19"/>
              <w:jc w:val="center"/>
              <w:rPr>
                <w:rFonts w:ascii="Times New Roman" w:eastAsia="Cambria" w:hAnsi="Times New Roman"/>
                <w:b/>
                <w:color w:val="FFFFFF"/>
                <w:sz w:val="24"/>
                <w:szCs w:val="24"/>
                <w:lang w:val="uk-UA"/>
              </w:rPr>
            </w:pPr>
            <w:r w:rsidRPr="00631D6E">
              <w:rPr>
                <w:rFonts w:ascii="Times New Roman" w:eastAsia="Cambria" w:hAnsi="Times New Roman"/>
                <w:b/>
                <w:color w:val="FFFFFF"/>
                <w:sz w:val="24"/>
                <w:szCs w:val="24"/>
                <w:lang w:val="uk-UA"/>
              </w:rPr>
              <w:t>Сильні сторони</w:t>
            </w:r>
          </w:p>
        </w:tc>
        <w:tc>
          <w:tcPr>
            <w:tcW w:w="509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1D712D"/>
          </w:tcPr>
          <w:p w:rsidR="00374739" w:rsidRPr="00631D6E" w:rsidRDefault="00374739" w:rsidP="00ED45BF">
            <w:pPr>
              <w:pStyle w:val="19"/>
              <w:jc w:val="center"/>
              <w:rPr>
                <w:rFonts w:ascii="Times New Roman" w:eastAsia="Cambria" w:hAnsi="Times New Roman"/>
                <w:b/>
                <w:color w:val="FFFFFF"/>
                <w:sz w:val="24"/>
                <w:szCs w:val="24"/>
                <w:lang w:val="uk-UA"/>
              </w:rPr>
            </w:pPr>
            <w:r w:rsidRPr="00631D6E">
              <w:rPr>
                <w:rFonts w:ascii="Times New Roman" w:eastAsia="Cambria" w:hAnsi="Times New Roman"/>
                <w:b/>
                <w:color w:val="FFFFFF"/>
                <w:sz w:val="24"/>
                <w:szCs w:val="24"/>
                <w:lang w:val="uk-UA"/>
              </w:rPr>
              <w:t>Слабкі сторони</w:t>
            </w:r>
          </w:p>
        </w:tc>
      </w:tr>
      <w:tr w:rsidR="00374739" w:rsidRPr="00631D6E" w:rsidTr="00ED45BF">
        <w:tc>
          <w:tcPr>
            <w:tcW w:w="4810" w:type="dxa"/>
            <w:tcBorders>
              <w:top w:val="single" w:sz="4" w:space="0" w:color="76923C" w:themeColor="accent3" w:themeShade="BF"/>
            </w:tcBorders>
          </w:tcPr>
          <w:p w:rsidR="00374739" w:rsidRPr="00631D6E" w:rsidRDefault="00374739" w:rsidP="00E33493">
            <w:pPr>
              <w:pStyle w:val="19"/>
              <w:numPr>
                <w:ilvl w:val="0"/>
                <w:numId w:val="24"/>
              </w:numPr>
              <w:pBdr>
                <w:top w:val="nil"/>
                <w:left w:val="nil"/>
                <w:bottom w:val="nil"/>
                <w:right w:val="nil"/>
                <w:between w:val="nil"/>
              </w:pBdr>
              <w:tabs>
                <w:tab w:val="left" w:pos="272"/>
              </w:tabs>
              <w:ind w:left="270" w:hanging="284"/>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Понад п’ятирічний досвід роботи в громаді у сталому форматі</w:t>
            </w:r>
          </w:p>
          <w:p w:rsidR="00374739" w:rsidRPr="00631D6E" w:rsidRDefault="00374739" w:rsidP="00E33493">
            <w:pPr>
              <w:pStyle w:val="19"/>
              <w:numPr>
                <w:ilvl w:val="0"/>
                <w:numId w:val="24"/>
              </w:numPr>
              <w:pBdr>
                <w:top w:val="nil"/>
                <w:left w:val="nil"/>
                <w:bottom w:val="nil"/>
                <w:right w:val="nil"/>
                <w:between w:val="nil"/>
              </w:pBdr>
              <w:tabs>
                <w:tab w:val="left" w:pos="272"/>
              </w:tabs>
              <w:ind w:left="270" w:hanging="284"/>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Широкий асортимент послуг та добре налагоджена робота Центру надання адміністративних послуг</w:t>
            </w:r>
          </w:p>
          <w:p w:rsidR="00374739" w:rsidRPr="00631D6E" w:rsidRDefault="00374739" w:rsidP="00E33493">
            <w:pPr>
              <w:pStyle w:val="19"/>
              <w:numPr>
                <w:ilvl w:val="0"/>
                <w:numId w:val="24"/>
              </w:numPr>
              <w:pBdr>
                <w:top w:val="nil"/>
                <w:left w:val="nil"/>
                <w:bottom w:val="nil"/>
                <w:right w:val="nil"/>
                <w:between w:val="nil"/>
              </w:pBdr>
              <w:tabs>
                <w:tab w:val="left" w:pos="272"/>
              </w:tabs>
              <w:ind w:left="270" w:hanging="284"/>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Досвід у реалізації проектів міжнародної технічної допомоги</w:t>
            </w:r>
          </w:p>
          <w:p w:rsidR="00374739" w:rsidRPr="00631D6E" w:rsidRDefault="00374739" w:rsidP="00E33493">
            <w:pPr>
              <w:pStyle w:val="19"/>
              <w:numPr>
                <w:ilvl w:val="0"/>
                <w:numId w:val="24"/>
              </w:numPr>
              <w:pBdr>
                <w:top w:val="nil"/>
                <w:left w:val="nil"/>
                <w:bottom w:val="nil"/>
                <w:right w:val="nil"/>
                <w:between w:val="nil"/>
              </w:pBdr>
              <w:tabs>
                <w:tab w:val="left" w:pos="272"/>
              </w:tabs>
              <w:ind w:left="270" w:hanging="284"/>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Добре налагоджена система діалогової комунікації місцевої влади з мешканцями</w:t>
            </w:r>
          </w:p>
        </w:tc>
        <w:tc>
          <w:tcPr>
            <w:tcW w:w="5090" w:type="dxa"/>
            <w:tcBorders>
              <w:top w:val="single" w:sz="4" w:space="0" w:color="76923C" w:themeColor="accent3" w:themeShade="BF"/>
            </w:tcBorders>
          </w:tcPr>
          <w:p w:rsidR="00374739" w:rsidRPr="00631D6E" w:rsidRDefault="00374739" w:rsidP="00E33493">
            <w:pPr>
              <w:pStyle w:val="19"/>
              <w:numPr>
                <w:ilvl w:val="0"/>
                <w:numId w:val="27"/>
              </w:numPr>
              <w:pBdr>
                <w:top w:val="nil"/>
                <w:left w:val="nil"/>
                <w:bottom w:val="nil"/>
                <w:right w:val="nil"/>
                <w:between w:val="nil"/>
              </w:pBdr>
              <w:tabs>
                <w:tab w:val="left" w:pos="272"/>
              </w:tabs>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Недоступність статистичних даних для комплексного аналізу ситуації в громаді</w:t>
            </w:r>
          </w:p>
          <w:p w:rsidR="00374739" w:rsidRPr="00631D6E" w:rsidRDefault="00374739" w:rsidP="00E33493">
            <w:pPr>
              <w:pStyle w:val="19"/>
              <w:numPr>
                <w:ilvl w:val="0"/>
                <w:numId w:val="27"/>
              </w:numPr>
              <w:pBdr>
                <w:top w:val="nil"/>
                <w:left w:val="nil"/>
                <w:bottom w:val="nil"/>
                <w:right w:val="nil"/>
                <w:between w:val="nil"/>
              </w:pBdr>
              <w:tabs>
                <w:tab w:val="left" w:pos="272"/>
              </w:tabs>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Недостатня обізнаність місцевого населення з роллю і завданнями органів місцевого самоврядування</w:t>
            </w:r>
          </w:p>
          <w:p w:rsidR="00374739" w:rsidRPr="00631D6E" w:rsidRDefault="00374739" w:rsidP="00E33493">
            <w:pPr>
              <w:pStyle w:val="19"/>
              <w:numPr>
                <w:ilvl w:val="0"/>
                <w:numId w:val="27"/>
              </w:numPr>
              <w:pBdr>
                <w:top w:val="nil"/>
                <w:left w:val="nil"/>
                <w:bottom w:val="nil"/>
                <w:right w:val="nil"/>
                <w:between w:val="nil"/>
              </w:pBdr>
              <w:tabs>
                <w:tab w:val="left" w:pos="272"/>
              </w:tabs>
              <w:rPr>
                <w:rFonts w:ascii="Times New Roman" w:eastAsia="Cambria" w:hAnsi="Times New Roman"/>
                <w:sz w:val="24"/>
                <w:szCs w:val="24"/>
                <w:lang w:val="uk-UA"/>
              </w:rPr>
            </w:pPr>
            <w:r w:rsidRPr="00631D6E">
              <w:rPr>
                <w:rFonts w:ascii="Times New Roman" w:eastAsia="Cambria" w:hAnsi="Times New Roman"/>
                <w:sz w:val="24"/>
                <w:szCs w:val="24"/>
                <w:lang w:val="uk-UA"/>
              </w:rPr>
              <w:t>Застаріла матеріально-технічна база Великокучурівського ЦНАП</w:t>
            </w:r>
          </w:p>
          <w:p w:rsidR="00374739" w:rsidRPr="00631D6E" w:rsidRDefault="00374739" w:rsidP="00ED45BF">
            <w:pPr>
              <w:pStyle w:val="19"/>
              <w:pBdr>
                <w:top w:val="nil"/>
                <w:left w:val="nil"/>
                <w:bottom w:val="nil"/>
                <w:right w:val="nil"/>
                <w:between w:val="nil"/>
              </w:pBdr>
              <w:tabs>
                <w:tab w:val="left" w:pos="272"/>
              </w:tabs>
              <w:rPr>
                <w:rFonts w:ascii="Times New Roman" w:eastAsia="Cambria" w:hAnsi="Times New Roman"/>
                <w:sz w:val="24"/>
                <w:szCs w:val="24"/>
                <w:lang w:val="uk-UA"/>
              </w:rPr>
            </w:pPr>
          </w:p>
        </w:tc>
      </w:tr>
      <w:tr w:rsidR="00374739" w:rsidRPr="00631D6E" w:rsidTr="006872D4">
        <w:tc>
          <w:tcPr>
            <w:tcW w:w="4810" w:type="dxa"/>
            <w:shd w:val="clear" w:color="auto" w:fill="1D712D"/>
          </w:tcPr>
          <w:p w:rsidR="00374739" w:rsidRPr="00631D6E" w:rsidRDefault="00374739" w:rsidP="00ED45BF">
            <w:pPr>
              <w:pStyle w:val="19"/>
              <w:jc w:val="center"/>
              <w:rPr>
                <w:rFonts w:ascii="Times New Roman" w:eastAsia="Cambria" w:hAnsi="Times New Roman"/>
                <w:b/>
                <w:color w:val="FFFFFF"/>
                <w:sz w:val="24"/>
                <w:szCs w:val="24"/>
                <w:lang w:val="uk-UA"/>
              </w:rPr>
            </w:pPr>
            <w:r w:rsidRPr="00631D6E">
              <w:rPr>
                <w:rFonts w:ascii="Times New Roman" w:eastAsia="Cambria" w:hAnsi="Times New Roman"/>
                <w:b/>
                <w:color w:val="FFFFFF"/>
                <w:sz w:val="24"/>
                <w:szCs w:val="24"/>
                <w:lang w:val="uk-UA"/>
              </w:rPr>
              <w:t>Можливості</w:t>
            </w:r>
          </w:p>
        </w:tc>
        <w:tc>
          <w:tcPr>
            <w:tcW w:w="5090" w:type="dxa"/>
            <w:shd w:val="clear" w:color="auto" w:fill="1D712D"/>
          </w:tcPr>
          <w:p w:rsidR="00374739" w:rsidRPr="00631D6E" w:rsidRDefault="00374739" w:rsidP="00ED45BF">
            <w:pPr>
              <w:pStyle w:val="19"/>
              <w:jc w:val="center"/>
              <w:rPr>
                <w:rFonts w:ascii="Times New Roman" w:eastAsia="Cambria" w:hAnsi="Times New Roman"/>
                <w:b/>
                <w:color w:val="FFFFFF"/>
                <w:sz w:val="24"/>
                <w:szCs w:val="24"/>
                <w:lang w:val="uk-UA"/>
              </w:rPr>
            </w:pPr>
            <w:r w:rsidRPr="00631D6E">
              <w:rPr>
                <w:rFonts w:ascii="Times New Roman" w:eastAsia="Cambria" w:hAnsi="Times New Roman"/>
                <w:b/>
                <w:color w:val="FFFFFF"/>
                <w:sz w:val="24"/>
                <w:szCs w:val="24"/>
                <w:lang w:val="uk-UA"/>
              </w:rPr>
              <w:t>Загрози</w:t>
            </w:r>
          </w:p>
        </w:tc>
      </w:tr>
      <w:tr w:rsidR="00374739" w:rsidRPr="00631D6E" w:rsidTr="00ED45BF">
        <w:tc>
          <w:tcPr>
            <w:tcW w:w="4810" w:type="dxa"/>
          </w:tcPr>
          <w:p w:rsidR="00374739" w:rsidRPr="00631D6E" w:rsidRDefault="00374739" w:rsidP="00E33493">
            <w:pPr>
              <w:pStyle w:val="19"/>
              <w:numPr>
                <w:ilvl w:val="0"/>
                <w:numId w:val="25"/>
              </w:numPr>
              <w:pBdr>
                <w:top w:val="nil"/>
                <w:left w:val="nil"/>
                <w:bottom w:val="nil"/>
                <w:right w:val="nil"/>
                <w:between w:val="nil"/>
              </w:pBdr>
              <w:tabs>
                <w:tab w:val="left" w:pos="272"/>
              </w:tabs>
              <w:ind w:left="270" w:hanging="270"/>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Потенціал залучення зовнішніх клієнтів Великокучурівським ЦНАП</w:t>
            </w:r>
          </w:p>
          <w:p w:rsidR="00374739" w:rsidRPr="00631D6E" w:rsidRDefault="00374739" w:rsidP="00E33493">
            <w:pPr>
              <w:pStyle w:val="19"/>
              <w:numPr>
                <w:ilvl w:val="0"/>
                <w:numId w:val="25"/>
              </w:numPr>
              <w:pBdr>
                <w:top w:val="nil"/>
                <w:left w:val="nil"/>
                <w:bottom w:val="nil"/>
                <w:right w:val="nil"/>
                <w:between w:val="nil"/>
              </w:pBdr>
              <w:tabs>
                <w:tab w:val="left" w:pos="272"/>
              </w:tabs>
              <w:ind w:left="270" w:hanging="270"/>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Можливості участі у програмах європейської транскордонної співпраці між Україною, Румунією та Молдовою</w:t>
            </w:r>
          </w:p>
          <w:p w:rsidR="00374739" w:rsidRPr="00631D6E" w:rsidRDefault="00374739" w:rsidP="00E33493">
            <w:pPr>
              <w:pStyle w:val="19"/>
              <w:numPr>
                <w:ilvl w:val="0"/>
                <w:numId w:val="25"/>
              </w:numPr>
              <w:pBdr>
                <w:top w:val="nil"/>
                <w:left w:val="nil"/>
                <w:bottom w:val="nil"/>
                <w:right w:val="nil"/>
                <w:between w:val="nil"/>
              </w:pBdr>
              <w:tabs>
                <w:tab w:val="left" w:pos="272"/>
              </w:tabs>
              <w:ind w:left="270" w:hanging="270"/>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Широкі можливості отримання коштів з-за кордону на соціально-економічний розвиток громади</w:t>
            </w:r>
          </w:p>
          <w:p w:rsidR="00374739" w:rsidRPr="00631D6E" w:rsidRDefault="00374739" w:rsidP="00E33493">
            <w:pPr>
              <w:pStyle w:val="19"/>
              <w:numPr>
                <w:ilvl w:val="0"/>
                <w:numId w:val="25"/>
              </w:numPr>
              <w:pBdr>
                <w:top w:val="nil"/>
                <w:left w:val="nil"/>
                <w:bottom w:val="nil"/>
                <w:right w:val="nil"/>
                <w:between w:val="nil"/>
              </w:pBdr>
              <w:tabs>
                <w:tab w:val="left" w:pos="272"/>
              </w:tabs>
              <w:ind w:left="270" w:hanging="270"/>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 xml:space="preserve">Співробітництво з іншими громадами у </w:t>
            </w:r>
            <w:r w:rsidRPr="00631D6E">
              <w:rPr>
                <w:rFonts w:ascii="Times New Roman" w:eastAsia="Cambria" w:hAnsi="Times New Roman"/>
                <w:color w:val="000000"/>
                <w:sz w:val="24"/>
                <w:szCs w:val="24"/>
                <w:lang w:val="uk-UA"/>
              </w:rPr>
              <w:lastRenderedPageBreak/>
              <w:t>сфері створення структурних підрозділів</w:t>
            </w:r>
          </w:p>
        </w:tc>
        <w:tc>
          <w:tcPr>
            <w:tcW w:w="5090" w:type="dxa"/>
          </w:tcPr>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lastRenderedPageBreak/>
              <w:t>Необхідність приведення організаційної структури виконавчих органів сільської ради у відповідність до нових вимог</w:t>
            </w:r>
          </w:p>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Поступове скорочення обсягу фінансових трансфертів з державного бюджету</w:t>
            </w:r>
          </w:p>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Неповне усвідомлення основ функціонування місцевого самоврядування серед різних місцевих спільнот (мешканці, підприємці і т. ін.)</w:t>
            </w:r>
          </w:p>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lastRenderedPageBreak/>
              <w:t>Незадовільний рівень співпраці з податковою службою в питанні перевірки та моніторингу податкової бази громади</w:t>
            </w:r>
          </w:p>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Непропорційне фінансовому забезпеченню трансфер державою компетенції на місцевий рівень</w:t>
            </w:r>
          </w:p>
          <w:p w:rsidR="00374739" w:rsidRPr="00631D6E" w:rsidRDefault="00374739" w:rsidP="00E33493">
            <w:pPr>
              <w:pStyle w:val="19"/>
              <w:numPr>
                <w:ilvl w:val="0"/>
                <w:numId w:val="26"/>
              </w:numPr>
              <w:pBdr>
                <w:top w:val="nil"/>
                <w:left w:val="nil"/>
                <w:bottom w:val="nil"/>
                <w:right w:val="nil"/>
                <w:between w:val="nil"/>
              </w:pBdr>
              <w:tabs>
                <w:tab w:val="left" w:pos="274"/>
              </w:tabs>
              <w:ind w:left="265" w:hanging="265"/>
              <w:rPr>
                <w:rFonts w:ascii="Times New Roman" w:eastAsia="Cambria" w:hAnsi="Times New Roman"/>
                <w:color w:val="000000"/>
                <w:sz w:val="24"/>
                <w:szCs w:val="24"/>
                <w:lang w:val="uk-UA"/>
              </w:rPr>
            </w:pPr>
            <w:r w:rsidRPr="00631D6E">
              <w:rPr>
                <w:rFonts w:ascii="Times New Roman" w:eastAsia="Cambria" w:hAnsi="Times New Roman"/>
                <w:color w:val="000000"/>
                <w:sz w:val="24"/>
                <w:szCs w:val="24"/>
                <w:lang w:val="uk-UA"/>
              </w:rPr>
              <w:t>Воєнний стан (проблеми з наданням адміністративних послуг)</w:t>
            </w:r>
          </w:p>
        </w:tc>
      </w:tr>
    </w:tbl>
    <w:p w:rsidR="00B9309D" w:rsidRPr="00631D6E" w:rsidRDefault="00B9309D" w:rsidP="00B9309D">
      <w:pPr>
        <w:spacing w:after="0" w:line="240" w:lineRule="auto"/>
        <w:jc w:val="both"/>
        <w:rPr>
          <w:rFonts w:asciiTheme="majorHAnsi" w:hAnsiTheme="majorHAnsi" w:cstheme="minorHAnsi"/>
          <w:sz w:val="24"/>
          <w:szCs w:val="24"/>
        </w:rPr>
      </w:pPr>
    </w:p>
    <w:p w:rsidR="00B9309D" w:rsidRPr="00631D6E" w:rsidRDefault="00B9309D" w:rsidP="00B9309D">
      <w:pPr>
        <w:spacing w:after="0" w:line="240" w:lineRule="auto"/>
        <w:jc w:val="both"/>
        <w:rPr>
          <w:rFonts w:asciiTheme="majorHAnsi" w:hAnsiTheme="majorHAnsi" w:cstheme="minorHAnsi"/>
          <w:sz w:val="24"/>
          <w:szCs w:val="24"/>
        </w:rPr>
      </w:pPr>
    </w:p>
    <w:p w:rsidR="00B9309D" w:rsidRPr="00631D6E" w:rsidRDefault="00B9309D" w:rsidP="00B9309D">
      <w:pPr>
        <w:spacing w:after="0" w:line="240" w:lineRule="auto"/>
        <w:rPr>
          <w:rFonts w:asciiTheme="majorHAnsi" w:hAnsiTheme="majorHAnsi" w:cstheme="minorHAnsi"/>
          <w:color w:val="332741"/>
          <w:sz w:val="24"/>
          <w:szCs w:val="24"/>
        </w:rPr>
      </w:pPr>
      <w:r w:rsidRPr="00631D6E">
        <w:rPr>
          <w:rFonts w:asciiTheme="majorHAnsi" w:hAnsiTheme="majorHAnsi" w:cstheme="minorHAnsi"/>
          <w:color w:val="332741"/>
          <w:sz w:val="24"/>
          <w:szCs w:val="24"/>
          <w:u w:val="single"/>
        </w:rPr>
        <w:t>Таблиця 2</w:t>
      </w:r>
      <w:r w:rsidRPr="00631D6E">
        <w:rPr>
          <w:rFonts w:asciiTheme="majorHAnsi" w:hAnsiTheme="majorHAnsi" w:cstheme="minorHAnsi"/>
          <w:color w:val="332741"/>
          <w:sz w:val="24"/>
          <w:szCs w:val="24"/>
        </w:rPr>
        <w:t>. Характеристика чинників інфраструктури і просторового планування</w:t>
      </w:r>
    </w:p>
    <w:tbl>
      <w:tblPr>
        <w:tblW w:w="9900" w:type="dxa"/>
        <w:tblInd w:w="29" w:type="dxa"/>
        <w:tblLayout w:type="fixed"/>
        <w:tblLook w:val="0000"/>
      </w:tblPr>
      <w:tblGrid>
        <w:gridCol w:w="5093"/>
        <w:gridCol w:w="4807"/>
      </w:tblGrid>
      <w:tr w:rsidR="00374739" w:rsidRPr="00631D6E" w:rsidTr="006872D4">
        <w:tc>
          <w:tcPr>
            <w:tcW w:w="5093"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Сильні сторони</w:t>
            </w:r>
          </w:p>
        </w:tc>
        <w:tc>
          <w:tcPr>
            <w:tcW w:w="4807"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Слабкі сторони</w:t>
            </w:r>
          </w:p>
        </w:tc>
      </w:tr>
      <w:tr w:rsidR="00374739" w:rsidRPr="00631D6E" w:rsidTr="00ED45BF">
        <w:tc>
          <w:tcPr>
            <w:tcW w:w="50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28"/>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Повне доступність території громади до мережі централізованого газопостачання</w:t>
            </w:r>
          </w:p>
          <w:p w:rsidR="00374739" w:rsidRPr="00631D6E" w:rsidRDefault="00374739" w:rsidP="00E33493">
            <w:pPr>
              <w:pStyle w:val="19"/>
              <w:numPr>
                <w:ilvl w:val="0"/>
                <w:numId w:val="28"/>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Добре транспортне сполучення усіх сіл громади з обласним центром</w:t>
            </w:r>
          </w:p>
          <w:p w:rsidR="00374739" w:rsidRPr="00631D6E" w:rsidRDefault="00374739" w:rsidP="00E33493">
            <w:pPr>
              <w:pStyle w:val="19"/>
              <w:numPr>
                <w:ilvl w:val="0"/>
                <w:numId w:val="28"/>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Компактне розташування населених пунктів громади</w:t>
            </w:r>
          </w:p>
          <w:p w:rsidR="00374739" w:rsidRPr="00631D6E" w:rsidRDefault="00374739" w:rsidP="00E33493">
            <w:pPr>
              <w:pStyle w:val="19"/>
              <w:numPr>
                <w:ilvl w:val="0"/>
                <w:numId w:val="28"/>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Високий рівень корпоративної культури всередині місцевого самоврядування</w:t>
            </w:r>
          </w:p>
        </w:tc>
        <w:tc>
          <w:tcPr>
            <w:tcW w:w="4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Відсутність актуальних генеральних планів окремих населених пунктів</w:t>
            </w:r>
          </w:p>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Відсутність мережі централізованого водопостачання і водовідведення майже на усій території громади</w:t>
            </w:r>
          </w:p>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Застаріла водопровідна мережа в с. Годилів</w:t>
            </w:r>
          </w:p>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Обмеженість ресурсів питної води</w:t>
            </w:r>
          </w:p>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 проведена комплексна інвентаризація земель/нерухомості</w:t>
            </w:r>
          </w:p>
          <w:p w:rsidR="00374739" w:rsidRPr="00631D6E" w:rsidRDefault="00374739" w:rsidP="00E33493">
            <w:pPr>
              <w:pStyle w:val="19"/>
              <w:numPr>
                <w:ilvl w:val="0"/>
                <w:numId w:val="29"/>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Незадовільний стан окремих асфальтованих і гравійних доріг (в напрямку на смт. Глибока та м. Сторожинець)</w:t>
            </w:r>
          </w:p>
        </w:tc>
      </w:tr>
      <w:tr w:rsidR="00374739" w:rsidRPr="00631D6E" w:rsidTr="006872D4">
        <w:tc>
          <w:tcPr>
            <w:tcW w:w="5093"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Можливості</w:t>
            </w:r>
          </w:p>
        </w:tc>
        <w:tc>
          <w:tcPr>
            <w:tcW w:w="4807"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Загрози</w:t>
            </w:r>
          </w:p>
        </w:tc>
      </w:tr>
      <w:tr w:rsidR="00374739" w:rsidRPr="00631D6E" w:rsidTr="00ED45BF">
        <w:tc>
          <w:tcPr>
            <w:tcW w:w="50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0"/>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Завершення ремонту дороги територіального значення Т2605 – збільшення транзитного потенціалу громади, розширення можливостей для міжмуніципальної співпраці з Глибоцькою громадою</w:t>
            </w:r>
          </w:p>
          <w:p w:rsidR="00374739" w:rsidRPr="00631D6E" w:rsidRDefault="00374739" w:rsidP="00E33493">
            <w:pPr>
              <w:pStyle w:val="19"/>
              <w:numPr>
                <w:ilvl w:val="0"/>
                <w:numId w:val="30"/>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Методична та консультаційна підтримка міжнародних та національних організацій</w:t>
            </w:r>
          </w:p>
          <w:p w:rsidR="00374739" w:rsidRPr="00631D6E" w:rsidRDefault="00374739" w:rsidP="00E33493">
            <w:pPr>
              <w:pStyle w:val="19"/>
              <w:numPr>
                <w:ilvl w:val="0"/>
                <w:numId w:val="30"/>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 xml:space="preserve">Ремонт комунальної дороги через </w:t>
            </w:r>
            <w:r w:rsidR="00631D6E" w:rsidRPr="00631D6E">
              <w:rPr>
                <w:rFonts w:ascii="Times New Roman" w:eastAsia="Cambria" w:hAnsi="Times New Roman" w:cs="Times New Roman"/>
                <w:color w:val="000000"/>
                <w:sz w:val="24"/>
                <w:szCs w:val="24"/>
                <w:lang w:val="uk-UA"/>
              </w:rPr>
              <w:t>Снячівський</w:t>
            </w:r>
            <w:r w:rsidR="00631D6E">
              <w:rPr>
                <w:rFonts w:ascii="Times New Roman" w:eastAsia="Cambria" w:hAnsi="Times New Roman" w:cs="Times New Roman"/>
                <w:color w:val="000000"/>
                <w:sz w:val="24"/>
                <w:szCs w:val="24"/>
                <w:lang w:val="uk-UA"/>
              </w:rPr>
              <w:t xml:space="preserve"> </w:t>
            </w:r>
            <w:r w:rsidR="00631D6E" w:rsidRPr="00631D6E">
              <w:rPr>
                <w:rFonts w:ascii="Times New Roman" w:eastAsia="Cambria" w:hAnsi="Times New Roman" w:cs="Times New Roman"/>
                <w:color w:val="000000"/>
                <w:sz w:val="24"/>
                <w:szCs w:val="24"/>
                <w:lang w:val="uk-UA"/>
              </w:rPr>
              <w:t>старостинський</w:t>
            </w:r>
            <w:r w:rsidRPr="00631D6E">
              <w:rPr>
                <w:rFonts w:ascii="Times New Roman" w:eastAsia="Cambria" w:hAnsi="Times New Roman" w:cs="Times New Roman"/>
                <w:color w:val="000000"/>
                <w:sz w:val="24"/>
                <w:szCs w:val="24"/>
                <w:lang w:val="uk-UA"/>
              </w:rPr>
              <w:t xml:space="preserve"> округ: збільшення транспортної доступності туристично привабливої території, полегшення комунікації з м. Сторожинець</w:t>
            </w:r>
          </w:p>
          <w:p w:rsidR="00374739" w:rsidRPr="00631D6E" w:rsidRDefault="00374739" w:rsidP="00E33493">
            <w:pPr>
              <w:pStyle w:val="19"/>
              <w:numPr>
                <w:ilvl w:val="0"/>
                <w:numId w:val="30"/>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Нові технології ВДЕ, які дають можливість диверсифікації джерел енергозабезпечення</w:t>
            </w:r>
          </w:p>
          <w:p w:rsidR="00374739" w:rsidRPr="00631D6E" w:rsidRDefault="00374739" w:rsidP="00ED45BF">
            <w:pPr>
              <w:pStyle w:val="19"/>
              <w:pBdr>
                <w:top w:val="nil"/>
                <w:left w:val="nil"/>
                <w:bottom w:val="nil"/>
                <w:right w:val="nil"/>
                <w:between w:val="nil"/>
              </w:pBdr>
              <w:tabs>
                <w:tab w:val="left" w:pos="272"/>
              </w:tabs>
              <w:spacing w:after="0" w:line="240" w:lineRule="auto"/>
              <w:ind w:left="720"/>
              <w:rPr>
                <w:rFonts w:ascii="Times New Roman" w:eastAsia="Cambria" w:hAnsi="Times New Roman" w:cs="Times New Roman"/>
                <w:color w:val="000000"/>
                <w:sz w:val="24"/>
                <w:szCs w:val="24"/>
                <w:lang w:val="uk-UA"/>
              </w:rPr>
            </w:pPr>
          </w:p>
        </w:tc>
        <w:tc>
          <w:tcPr>
            <w:tcW w:w="4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1"/>
              </w:numPr>
              <w:pBdr>
                <w:top w:val="nil"/>
                <w:left w:val="nil"/>
                <w:bottom w:val="nil"/>
                <w:right w:val="nil"/>
                <w:between w:val="nil"/>
              </w:pBdr>
              <w:tabs>
                <w:tab w:val="left" w:pos="272"/>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Розширення приміської зони Чернівців (втрата контролю за процесами просторового управління)</w:t>
            </w:r>
          </w:p>
          <w:p w:rsidR="00374739" w:rsidRPr="00631D6E" w:rsidRDefault="00374739" w:rsidP="00ED45BF">
            <w:pPr>
              <w:pStyle w:val="19"/>
              <w:pBdr>
                <w:top w:val="nil"/>
                <w:left w:val="nil"/>
                <w:bottom w:val="nil"/>
                <w:right w:val="nil"/>
                <w:between w:val="nil"/>
              </w:pBdr>
              <w:tabs>
                <w:tab w:val="left" w:pos="272"/>
              </w:tabs>
              <w:spacing w:after="0" w:line="240" w:lineRule="auto"/>
              <w:rPr>
                <w:rFonts w:ascii="Times New Roman" w:eastAsia="Cambria" w:hAnsi="Times New Roman" w:cs="Times New Roman"/>
                <w:color w:val="000000"/>
                <w:sz w:val="24"/>
                <w:szCs w:val="24"/>
                <w:lang w:val="uk-UA"/>
              </w:rPr>
            </w:pPr>
          </w:p>
        </w:tc>
      </w:tr>
    </w:tbl>
    <w:p w:rsidR="00B9309D" w:rsidRPr="00631D6E" w:rsidRDefault="00B9309D" w:rsidP="00B9309D">
      <w:pPr>
        <w:spacing w:after="0" w:line="240" w:lineRule="auto"/>
        <w:jc w:val="both"/>
        <w:rPr>
          <w:rFonts w:asciiTheme="majorHAnsi" w:hAnsiTheme="majorHAnsi" w:cstheme="minorHAnsi"/>
          <w:sz w:val="24"/>
          <w:szCs w:val="24"/>
        </w:rPr>
      </w:pPr>
    </w:p>
    <w:p w:rsidR="008A59C9" w:rsidRDefault="008A59C9" w:rsidP="009B2974">
      <w:pPr>
        <w:spacing w:after="0" w:line="360" w:lineRule="auto"/>
        <w:rPr>
          <w:rFonts w:asciiTheme="majorHAnsi" w:hAnsiTheme="majorHAnsi" w:cstheme="minorHAnsi"/>
          <w:sz w:val="24"/>
          <w:szCs w:val="24"/>
        </w:rPr>
      </w:pPr>
    </w:p>
    <w:p w:rsidR="006E472C" w:rsidRDefault="006E472C" w:rsidP="009B2974">
      <w:pPr>
        <w:spacing w:after="0" w:line="360" w:lineRule="auto"/>
        <w:rPr>
          <w:rFonts w:asciiTheme="majorHAnsi" w:hAnsiTheme="majorHAnsi" w:cstheme="minorHAnsi"/>
          <w:sz w:val="24"/>
          <w:szCs w:val="24"/>
        </w:rPr>
      </w:pPr>
    </w:p>
    <w:p w:rsidR="006E472C" w:rsidRPr="00631D6E" w:rsidRDefault="006E472C" w:rsidP="009B2974">
      <w:pPr>
        <w:spacing w:after="0" w:line="360" w:lineRule="auto"/>
        <w:rPr>
          <w:rFonts w:asciiTheme="majorHAnsi" w:hAnsiTheme="majorHAnsi" w:cstheme="minorHAnsi"/>
          <w:sz w:val="24"/>
          <w:szCs w:val="24"/>
        </w:rPr>
      </w:pPr>
    </w:p>
    <w:p w:rsidR="00B9309D" w:rsidRPr="00631D6E" w:rsidRDefault="00B9309D" w:rsidP="009B2974">
      <w:pPr>
        <w:spacing w:after="0" w:line="360" w:lineRule="auto"/>
        <w:rPr>
          <w:rFonts w:asciiTheme="majorHAnsi" w:hAnsiTheme="majorHAnsi" w:cstheme="minorHAnsi"/>
          <w:sz w:val="24"/>
          <w:szCs w:val="24"/>
        </w:rPr>
      </w:pPr>
      <w:r w:rsidRPr="00631D6E">
        <w:rPr>
          <w:rFonts w:asciiTheme="majorHAnsi" w:hAnsiTheme="majorHAnsi" w:cstheme="minorHAnsi"/>
          <w:color w:val="332741"/>
          <w:sz w:val="24"/>
          <w:szCs w:val="24"/>
          <w:u w:val="single"/>
        </w:rPr>
        <w:lastRenderedPageBreak/>
        <w:t>Таблиця 3</w:t>
      </w:r>
      <w:r w:rsidRPr="00631D6E">
        <w:rPr>
          <w:rFonts w:asciiTheme="majorHAnsi" w:hAnsiTheme="majorHAnsi" w:cstheme="minorHAnsi"/>
          <w:color w:val="332741"/>
          <w:sz w:val="24"/>
          <w:szCs w:val="24"/>
        </w:rPr>
        <w:t>. Характеристика економічних чинників</w:t>
      </w:r>
    </w:p>
    <w:tbl>
      <w:tblPr>
        <w:tblW w:w="9900" w:type="dxa"/>
        <w:tblInd w:w="29" w:type="dxa"/>
        <w:tblLayout w:type="fixed"/>
        <w:tblLook w:val="0000"/>
      </w:tblPr>
      <w:tblGrid>
        <w:gridCol w:w="5093"/>
        <w:gridCol w:w="4807"/>
      </w:tblGrid>
      <w:tr w:rsidR="00374739" w:rsidRPr="00631D6E" w:rsidTr="006872D4">
        <w:trPr>
          <w:trHeight w:val="340"/>
        </w:trPr>
        <w:tc>
          <w:tcPr>
            <w:tcW w:w="5093"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Сильні сторони</w:t>
            </w:r>
          </w:p>
        </w:tc>
        <w:tc>
          <w:tcPr>
            <w:tcW w:w="4807"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Слабкі сторони</w:t>
            </w:r>
          </w:p>
        </w:tc>
      </w:tr>
      <w:tr w:rsidR="00374739" w:rsidRPr="00631D6E" w:rsidTr="00ED45BF">
        <w:trPr>
          <w:trHeight w:val="3030"/>
        </w:trPr>
        <w:tc>
          <w:tcPr>
            <w:tcW w:w="50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Безпосередня близькість громади до Чернівців – міста з населенням понад 250 тис. ос., важливого економічного та культурного центру Західної України</w:t>
            </w:r>
          </w:p>
          <w:p w:rsidR="00374739" w:rsidRPr="00631D6E" w:rsidRDefault="00374739" w:rsidP="00E33493">
            <w:pPr>
              <w:pStyle w:val="19"/>
              <w:numPr>
                <w:ilvl w:val="0"/>
                <w:numId w:val="3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Наявність господарюючих суб’єктів (середній бізнес), які є великим роботодавцями та зареєстровані в громаді</w:t>
            </w:r>
          </w:p>
          <w:p w:rsidR="00374739" w:rsidRPr="00631D6E" w:rsidRDefault="00374739" w:rsidP="00E33493">
            <w:pPr>
              <w:pStyle w:val="19"/>
              <w:numPr>
                <w:ilvl w:val="0"/>
                <w:numId w:val="3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Відносини місцевої влади та бізнесу, що базуються на принципах взаємної довіри</w:t>
            </w:r>
          </w:p>
          <w:p w:rsidR="00374739" w:rsidRPr="00631D6E" w:rsidRDefault="00374739" w:rsidP="00E33493">
            <w:pPr>
              <w:pStyle w:val="19"/>
              <w:numPr>
                <w:ilvl w:val="0"/>
                <w:numId w:val="3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Спеціалізація та традиції ведення економічної/підприємницької діяльності</w:t>
            </w:r>
          </w:p>
        </w:tc>
        <w:tc>
          <w:tcPr>
            <w:tcW w:w="4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3"/>
              </w:numPr>
              <w:pBdr>
                <w:top w:val="nil"/>
                <w:left w:val="nil"/>
                <w:bottom w:val="nil"/>
                <w:right w:val="nil"/>
                <w:between w:val="nil"/>
              </w:pBdr>
              <w:tabs>
                <w:tab w:val="left" w:pos="274"/>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Обмеженість земельних ділянок з можливістю  формування на їх базі інвестиційних пропозицій</w:t>
            </w:r>
          </w:p>
          <w:p w:rsidR="00374739" w:rsidRPr="00631D6E" w:rsidRDefault="00374739" w:rsidP="00E33493">
            <w:pPr>
              <w:pStyle w:val="19"/>
              <w:numPr>
                <w:ilvl w:val="0"/>
                <w:numId w:val="33"/>
              </w:numPr>
              <w:pBdr>
                <w:top w:val="nil"/>
                <w:left w:val="nil"/>
                <w:bottom w:val="nil"/>
                <w:right w:val="nil"/>
                <w:between w:val="nil"/>
              </w:pBdr>
              <w:tabs>
                <w:tab w:val="left" w:pos="274"/>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Відсутність контролю за господарською діяльністю місцевого малого бізнесу поза межами громади (в першу чергу – в м.Чернівці)</w:t>
            </w:r>
          </w:p>
          <w:p w:rsidR="00374739" w:rsidRPr="00631D6E" w:rsidRDefault="00374739" w:rsidP="00E33493">
            <w:pPr>
              <w:pStyle w:val="19"/>
              <w:numPr>
                <w:ilvl w:val="0"/>
                <w:numId w:val="33"/>
              </w:numPr>
              <w:pBdr>
                <w:top w:val="nil"/>
                <w:left w:val="nil"/>
                <w:bottom w:val="nil"/>
                <w:right w:val="nil"/>
                <w:between w:val="nil"/>
              </w:pBdr>
              <w:tabs>
                <w:tab w:val="left" w:pos="274"/>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Брак формалізації відносин між владою та представниками місцевої бізнес-спільноти</w:t>
            </w:r>
          </w:p>
        </w:tc>
      </w:tr>
      <w:tr w:rsidR="00374739" w:rsidRPr="00631D6E" w:rsidTr="006872D4">
        <w:trPr>
          <w:trHeight w:val="340"/>
        </w:trPr>
        <w:tc>
          <w:tcPr>
            <w:tcW w:w="5093"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Можливості</w:t>
            </w:r>
          </w:p>
        </w:tc>
        <w:tc>
          <w:tcPr>
            <w:tcW w:w="4807"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Загрози</w:t>
            </w:r>
          </w:p>
        </w:tc>
      </w:tr>
      <w:tr w:rsidR="00374739" w:rsidRPr="00631D6E" w:rsidTr="00ED45BF">
        <w:trPr>
          <w:trHeight w:val="2453"/>
        </w:trPr>
        <w:tc>
          <w:tcPr>
            <w:tcW w:w="509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5"/>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Близькість кордону з ЄС – торговий та туристичний потенціал</w:t>
            </w:r>
          </w:p>
          <w:p w:rsidR="00374739" w:rsidRPr="00631D6E" w:rsidRDefault="00374739" w:rsidP="00E33493">
            <w:pPr>
              <w:pStyle w:val="19"/>
              <w:numPr>
                <w:ilvl w:val="0"/>
                <w:numId w:val="35"/>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Застосування комплексного маркетингового підходу в управлінні з метою формування зовнішнього образу громади як туристично та інвестиційно привабливої території</w:t>
            </w:r>
          </w:p>
          <w:p w:rsidR="00374739" w:rsidRPr="00631D6E" w:rsidRDefault="00374739" w:rsidP="00E33493">
            <w:pPr>
              <w:pStyle w:val="19"/>
              <w:numPr>
                <w:ilvl w:val="0"/>
                <w:numId w:val="35"/>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Розвиток зеленого туризму</w:t>
            </w:r>
          </w:p>
        </w:tc>
        <w:tc>
          <w:tcPr>
            <w:tcW w:w="480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4"/>
              </w:numPr>
              <w:pBdr>
                <w:top w:val="nil"/>
                <w:left w:val="nil"/>
                <w:bottom w:val="nil"/>
                <w:right w:val="nil"/>
                <w:between w:val="nil"/>
              </w:pBdr>
              <w:tabs>
                <w:tab w:val="left" w:pos="272"/>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Конкуренція місцевого бізнесу з чернівецькими підприємствами, великими національними мережевими підприємствами</w:t>
            </w:r>
          </w:p>
          <w:p w:rsidR="00374739" w:rsidRPr="00631D6E" w:rsidRDefault="00374739" w:rsidP="00E33493">
            <w:pPr>
              <w:pStyle w:val="19"/>
              <w:numPr>
                <w:ilvl w:val="0"/>
                <w:numId w:val="34"/>
              </w:numPr>
              <w:pBdr>
                <w:top w:val="nil"/>
                <w:left w:val="nil"/>
                <w:bottom w:val="nil"/>
                <w:right w:val="nil"/>
                <w:between w:val="nil"/>
              </w:pBdr>
              <w:tabs>
                <w:tab w:val="left" w:pos="272"/>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Збільшення податкового та адміністративного навантаження на МСП, що створює загрозу його існуванню</w:t>
            </w:r>
          </w:p>
          <w:p w:rsidR="00374739" w:rsidRPr="00631D6E" w:rsidRDefault="00374739" w:rsidP="00E33493">
            <w:pPr>
              <w:pStyle w:val="19"/>
              <w:numPr>
                <w:ilvl w:val="0"/>
                <w:numId w:val="34"/>
              </w:numPr>
              <w:pBdr>
                <w:top w:val="nil"/>
                <w:left w:val="nil"/>
                <w:bottom w:val="nil"/>
                <w:right w:val="nil"/>
                <w:between w:val="nil"/>
              </w:pBdr>
              <w:tabs>
                <w:tab w:val="left" w:pos="272"/>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Зменшення обсягу надходження коштів від трудових мігрантів з-за кордону, які прямо та опосередковано впливають на розширення економічної бази громади</w:t>
            </w:r>
          </w:p>
        </w:tc>
      </w:tr>
    </w:tbl>
    <w:p w:rsidR="00B9309D" w:rsidRPr="00631D6E" w:rsidRDefault="00B9309D" w:rsidP="00B9309D">
      <w:pPr>
        <w:spacing w:after="0" w:line="240" w:lineRule="auto"/>
        <w:jc w:val="both"/>
        <w:rPr>
          <w:rFonts w:asciiTheme="majorHAnsi" w:hAnsiTheme="majorHAnsi" w:cstheme="minorHAnsi"/>
          <w:sz w:val="24"/>
          <w:szCs w:val="24"/>
        </w:rPr>
      </w:pPr>
    </w:p>
    <w:p w:rsidR="00B9309D" w:rsidRPr="00631D6E" w:rsidRDefault="00B9309D" w:rsidP="00B9309D">
      <w:pPr>
        <w:spacing w:after="0" w:line="240" w:lineRule="auto"/>
        <w:rPr>
          <w:rFonts w:asciiTheme="majorHAnsi" w:hAnsiTheme="majorHAnsi" w:cstheme="minorHAnsi"/>
          <w:sz w:val="24"/>
          <w:szCs w:val="24"/>
        </w:rPr>
      </w:pPr>
    </w:p>
    <w:p w:rsidR="00B9309D" w:rsidRPr="00631D6E" w:rsidRDefault="00B9309D" w:rsidP="00B9309D">
      <w:pPr>
        <w:spacing w:after="0" w:line="240" w:lineRule="auto"/>
        <w:rPr>
          <w:rFonts w:asciiTheme="majorHAnsi" w:hAnsiTheme="majorHAnsi" w:cstheme="minorHAnsi"/>
          <w:color w:val="332741"/>
          <w:sz w:val="24"/>
          <w:szCs w:val="24"/>
        </w:rPr>
      </w:pPr>
      <w:r w:rsidRPr="00631D6E">
        <w:rPr>
          <w:rFonts w:asciiTheme="majorHAnsi" w:hAnsiTheme="majorHAnsi" w:cstheme="minorHAnsi"/>
          <w:color w:val="332741"/>
          <w:sz w:val="24"/>
          <w:szCs w:val="24"/>
          <w:u w:val="single"/>
        </w:rPr>
        <w:t>Таблиця 4</w:t>
      </w:r>
      <w:r w:rsidRPr="00631D6E">
        <w:rPr>
          <w:rFonts w:asciiTheme="majorHAnsi" w:hAnsiTheme="majorHAnsi" w:cstheme="minorHAnsi"/>
          <w:color w:val="332741"/>
          <w:sz w:val="24"/>
          <w:szCs w:val="24"/>
        </w:rPr>
        <w:t>. Характеристика чинників навколишнього середовища і туризму</w:t>
      </w:r>
    </w:p>
    <w:tbl>
      <w:tblPr>
        <w:tblW w:w="9900" w:type="dxa"/>
        <w:tblInd w:w="29" w:type="dxa"/>
        <w:tblLayout w:type="fixed"/>
        <w:tblLook w:val="0000"/>
      </w:tblPr>
      <w:tblGrid>
        <w:gridCol w:w="4820"/>
        <w:gridCol w:w="5080"/>
      </w:tblGrid>
      <w:tr w:rsidR="00374739" w:rsidRPr="00631D6E" w:rsidTr="006872D4">
        <w:tc>
          <w:tcPr>
            <w:tcW w:w="4820"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Сильні сторони</w:t>
            </w:r>
          </w:p>
        </w:tc>
        <w:tc>
          <w:tcPr>
            <w:tcW w:w="5080"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Слабкі сторони</w:t>
            </w:r>
          </w:p>
        </w:tc>
      </w:tr>
      <w:tr w:rsidR="00374739" w:rsidRPr="00631D6E" w:rsidTr="00ED45BF">
        <w:tc>
          <w:tcPr>
            <w:tcW w:w="48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6"/>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Вагомий туристичний та рекреаційний потенціал території</w:t>
            </w:r>
          </w:p>
          <w:p w:rsidR="00374739" w:rsidRPr="00631D6E" w:rsidRDefault="00374739" w:rsidP="00E33493">
            <w:pPr>
              <w:pStyle w:val="19"/>
              <w:numPr>
                <w:ilvl w:val="0"/>
                <w:numId w:val="36"/>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Досвід з роздільного збирання сміття (скло, будівельні відходи)</w:t>
            </w:r>
          </w:p>
          <w:p w:rsidR="00374739" w:rsidRPr="00631D6E" w:rsidRDefault="00374739" w:rsidP="00E33493">
            <w:pPr>
              <w:pStyle w:val="19"/>
              <w:numPr>
                <w:ilvl w:val="0"/>
                <w:numId w:val="36"/>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Відсутність на території громади та поблизу «брудних» виробництв</w:t>
            </w:r>
          </w:p>
        </w:tc>
        <w:tc>
          <w:tcPr>
            <w:tcW w:w="5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7"/>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Недостатньо розвинена місцева туристична інфраструктура</w:t>
            </w:r>
          </w:p>
          <w:p w:rsidR="00374739" w:rsidRPr="00631D6E" w:rsidRDefault="00374739" w:rsidP="00E33493">
            <w:pPr>
              <w:pStyle w:val="19"/>
              <w:numPr>
                <w:ilvl w:val="0"/>
                <w:numId w:val="37"/>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Невисокий рівень екологічної свідомості мешканців</w:t>
            </w:r>
          </w:p>
          <w:p w:rsidR="00374739" w:rsidRPr="00631D6E" w:rsidRDefault="00374739" w:rsidP="00ED45BF">
            <w:pPr>
              <w:pStyle w:val="19"/>
              <w:pBdr>
                <w:top w:val="nil"/>
                <w:left w:val="nil"/>
                <w:bottom w:val="nil"/>
                <w:right w:val="nil"/>
                <w:between w:val="nil"/>
              </w:pBdr>
              <w:tabs>
                <w:tab w:val="left" w:pos="274"/>
              </w:tabs>
              <w:spacing w:after="0" w:line="240" w:lineRule="auto"/>
              <w:rPr>
                <w:rFonts w:ascii="Times New Roman" w:eastAsia="Cambria" w:hAnsi="Times New Roman" w:cs="Times New Roman"/>
                <w:sz w:val="24"/>
                <w:szCs w:val="24"/>
                <w:lang w:val="uk-UA"/>
              </w:rPr>
            </w:pPr>
          </w:p>
        </w:tc>
      </w:tr>
      <w:tr w:rsidR="00374739" w:rsidRPr="00631D6E" w:rsidTr="006872D4">
        <w:tc>
          <w:tcPr>
            <w:tcW w:w="4820"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Можливості</w:t>
            </w:r>
          </w:p>
        </w:tc>
        <w:tc>
          <w:tcPr>
            <w:tcW w:w="5080"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Загрози</w:t>
            </w:r>
          </w:p>
        </w:tc>
      </w:tr>
      <w:tr w:rsidR="00374739" w:rsidRPr="00631D6E" w:rsidTr="00ED45BF">
        <w:tc>
          <w:tcPr>
            <w:tcW w:w="482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9"/>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Співпраця з сусідніми громадами в процесі формування спільної туристичної пропозиції</w:t>
            </w:r>
          </w:p>
          <w:p w:rsidR="00374739" w:rsidRPr="00631D6E" w:rsidRDefault="00374739" w:rsidP="00E33493">
            <w:pPr>
              <w:pStyle w:val="19"/>
              <w:numPr>
                <w:ilvl w:val="0"/>
                <w:numId w:val="39"/>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Створення спільного комунального підприємства з сусідніми громадами для вирішення питань благоустрою (в т.ч. організації системи збору та утилізації ТПВ)</w:t>
            </w:r>
          </w:p>
        </w:tc>
        <w:tc>
          <w:tcPr>
            <w:tcW w:w="508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38"/>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Підвищена загроза паводку р. Дерелуй</w:t>
            </w:r>
          </w:p>
          <w:p w:rsidR="00374739" w:rsidRPr="00631D6E" w:rsidRDefault="00374739" w:rsidP="00E33493">
            <w:pPr>
              <w:pStyle w:val="19"/>
              <w:numPr>
                <w:ilvl w:val="0"/>
                <w:numId w:val="38"/>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Порушення водного балансу території</w:t>
            </w:r>
          </w:p>
          <w:p w:rsidR="00374739" w:rsidRPr="00631D6E" w:rsidRDefault="00374739" w:rsidP="00E33493">
            <w:pPr>
              <w:pStyle w:val="19"/>
              <w:numPr>
                <w:ilvl w:val="0"/>
                <w:numId w:val="38"/>
              </w:numPr>
              <w:pBdr>
                <w:top w:val="nil"/>
                <w:left w:val="nil"/>
                <w:bottom w:val="nil"/>
                <w:right w:val="nil"/>
                <w:between w:val="nil"/>
              </w:pBdr>
              <w:tabs>
                <w:tab w:val="left" w:pos="272"/>
              </w:tabs>
              <w:spacing w:after="0" w:line="240" w:lineRule="auto"/>
              <w:ind w:left="265" w:hanging="283"/>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Загроза зсувів ґрунтів в окремих місцях житлової забудови</w:t>
            </w:r>
          </w:p>
        </w:tc>
      </w:tr>
    </w:tbl>
    <w:p w:rsidR="00B9309D" w:rsidRPr="00631D6E" w:rsidRDefault="00B9309D" w:rsidP="00B9309D">
      <w:pPr>
        <w:spacing w:after="0" w:line="240" w:lineRule="auto"/>
        <w:rPr>
          <w:rFonts w:asciiTheme="majorHAnsi" w:hAnsiTheme="majorHAnsi" w:cstheme="minorHAnsi"/>
          <w:color w:val="332741"/>
          <w:sz w:val="24"/>
          <w:szCs w:val="24"/>
        </w:rPr>
      </w:pPr>
      <w:r w:rsidRPr="00631D6E">
        <w:rPr>
          <w:rFonts w:asciiTheme="majorHAnsi" w:hAnsiTheme="majorHAnsi" w:cstheme="minorHAnsi"/>
          <w:color w:val="332741"/>
          <w:sz w:val="24"/>
          <w:szCs w:val="24"/>
          <w:u w:val="single"/>
        </w:rPr>
        <w:lastRenderedPageBreak/>
        <w:t>Таблиця 5</w:t>
      </w:r>
      <w:r w:rsidRPr="00631D6E">
        <w:rPr>
          <w:rFonts w:asciiTheme="majorHAnsi" w:hAnsiTheme="majorHAnsi" w:cstheme="minorHAnsi"/>
          <w:color w:val="332741"/>
          <w:sz w:val="24"/>
          <w:szCs w:val="24"/>
        </w:rPr>
        <w:t>. Характеристика чинників людського та соціального капіталу</w:t>
      </w:r>
    </w:p>
    <w:tbl>
      <w:tblPr>
        <w:tblW w:w="9900" w:type="dxa"/>
        <w:tblInd w:w="29" w:type="dxa"/>
        <w:tblLayout w:type="fixed"/>
        <w:tblLook w:val="0000"/>
      </w:tblPr>
      <w:tblGrid>
        <w:gridCol w:w="5235"/>
        <w:gridCol w:w="4665"/>
      </w:tblGrid>
      <w:tr w:rsidR="00374739" w:rsidRPr="00631D6E" w:rsidTr="006872D4">
        <w:tc>
          <w:tcPr>
            <w:tcW w:w="5235"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bookmarkStart w:id="7" w:name="_heading=h.4d34og8" w:colFirst="0" w:colLast="0"/>
            <w:bookmarkStart w:id="8" w:name="_БАЧЕННЯ_РОЗВИТКУ_ГРОМАДИ"/>
            <w:bookmarkEnd w:id="7"/>
            <w:bookmarkEnd w:id="8"/>
            <w:r w:rsidRPr="00631D6E">
              <w:rPr>
                <w:rFonts w:ascii="Times New Roman" w:eastAsia="Cambria" w:hAnsi="Times New Roman" w:cs="Times New Roman"/>
                <w:b/>
                <w:color w:val="FFFFFF" w:themeColor="background1"/>
                <w:sz w:val="24"/>
                <w:szCs w:val="24"/>
                <w:lang w:val="uk-UA"/>
              </w:rPr>
              <w:t>Сильні сторони</w:t>
            </w:r>
          </w:p>
        </w:tc>
        <w:tc>
          <w:tcPr>
            <w:tcW w:w="4665"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Слабкі сторони</w:t>
            </w:r>
          </w:p>
        </w:tc>
      </w:tr>
      <w:tr w:rsidR="00374739" w:rsidRPr="00631D6E" w:rsidTr="00ED45BF">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40"/>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Оптимізована інфраструктура закладів освіти та культури (школи, будинки культури, бібліотечна мережа)</w:t>
            </w:r>
          </w:p>
          <w:p w:rsidR="00374739" w:rsidRPr="00631D6E" w:rsidRDefault="00374739" w:rsidP="00E33493">
            <w:pPr>
              <w:pStyle w:val="19"/>
              <w:numPr>
                <w:ilvl w:val="0"/>
                <w:numId w:val="40"/>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Широка пропозиція у сфері позашкільної освіти (музична школа, ДЮСШ, тематичні гуртки при будинках культури)</w:t>
            </w:r>
          </w:p>
          <w:p w:rsidR="00374739" w:rsidRPr="00631D6E" w:rsidRDefault="00374739" w:rsidP="00E33493">
            <w:pPr>
              <w:pStyle w:val="19"/>
              <w:numPr>
                <w:ilvl w:val="0"/>
                <w:numId w:val="40"/>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Позитивна динаміка приросту населення (за рахунок додатного сальда міграції)</w:t>
            </w:r>
          </w:p>
          <w:p w:rsidR="00374739" w:rsidRPr="00631D6E" w:rsidRDefault="00374739" w:rsidP="00E33493">
            <w:pPr>
              <w:pStyle w:val="19"/>
              <w:numPr>
                <w:ilvl w:val="0"/>
                <w:numId w:val="40"/>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Високий рівень громадської активності мешканців</w:t>
            </w:r>
          </w:p>
          <w:p w:rsidR="00374739" w:rsidRPr="00631D6E" w:rsidRDefault="00374739" w:rsidP="00E33493">
            <w:pPr>
              <w:pStyle w:val="19"/>
              <w:numPr>
                <w:ilvl w:val="0"/>
                <w:numId w:val="40"/>
              </w:numPr>
              <w:pBdr>
                <w:top w:val="nil"/>
                <w:left w:val="nil"/>
                <w:bottom w:val="nil"/>
                <w:right w:val="nil"/>
                <w:between w:val="nil"/>
              </w:pBdr>
              <w:tabs>
                <w:tab w:val="left" w:pos="272"/>
              </w:tabs>
              <w:spacing w:after="0" w:line="240" w:lineRule="auto"/>
              <w:ind w:left="270" w:hanging="284"/>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Оптимальна з точки зору потреб та можливостей мережа закладів охорони здоров’я</w:t>
            </w:r>
          </w:p>
        </w:tc>
        <w:tc>
          <w:tcPr>
            <w:tcW w:w="46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Обмежена кількість місць, облаштованих  для соціальної інтеграції (відпочинку і дозвілля)</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Брак кадрів в комунальних установах за окремими напрямками (медицина, освіта)</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Недостатня потужність мережі закладів дошкільної освіти</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Невідповідний сучасним вимогам технічний стан більшості об’єктів освіти та культури, розташованих в громаді</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Від’ємний природний приріст</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Відсутність дієвої системи обліку реальної кількості мешканців громади (зокрема, ВПО)</w:t>
            </w:r>
          </w:p>
          <w:p w:rsidR="00374739" w:rsidRPr="00631D6E" w:rsidRDefault="00374739" w:rsidP="00E33493">
            <w:pPr>
              <w:pStyle w:val="19"/>
              <w:numPr>
                <w:ilvl w:val="0"/>
                <w:numId w:val="41"/>
              </w:numPr>
              <w:pBdr>
                <w:top w:val="nil"/>
                <w:left w:val="nil"/>
                <w:bottom w:val="nil"/>
                <w:right w:val="nil"/>
                <w:between w:val="nil"/>
              </w:pBdr>
              <w:tabs>
                <w:tab w:val="left" w:pos="274"/>
              </w:tabs>
              <w:spacing w:after="0" w:line="240" w:lineRule="auto"/>
              <w:ind w:left="265" w:hanging="265"/>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Недостатня кількість та місткість укриттів при об’єктах громадського користування</w:t>
            </w:r>
          </w:p>
        </w:tc>
      </w:tr>
      <w:tr w:rsidR="00374739" w:rsidRPr="00631D6E" w:rsidTr="006872D4">
        <w:tc>
          <w:tcPr>
            <w:tcW w:w="5235"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Можливості</w:t>
            </w:r>
          </w:p>
        </w:tc>
        <w:tc>
          <w:tcPr>
            <w:tcW w:w="4665" w:type="dxa"/>
            <w:tcBorders>
              <w:top w:val="single" w:sz="8" w:space="0" w:color="000000"/>
              <w:left w:val="single" w:sz="8" w:space="0" w:color="000000"/>
              <w:bottom w:val="single" w:sz="8" w:space="0" w:color="000000"/>
              <w:right w:val="single" w:sz="8" w:space="0" w:color="000000"/>
            </w:tcBorders>
            <w:shd w:val="clear" w:color="auto" w:fill="1D712D"/>
            <w:tcMar>
              <w:top w:w="72" w:type="dxa"/>
              <w:left w:w="144" w:type="dxa"/>
              <w:bottom w:w="72" w:type="dxa"/>
              <w:right w:w="144" w:type="dxa"/>
            </w:tcMar>
            <w:vAlign w:val="center"/>
          </w:tcPr>
          <w:p w:rsidR="00374739" w:rsidRPr="00631D6E" w:rsidRDefault="00374739" w:rsidP="00ED45BF">
            <w:pPr>
              <w:pStyle w:val="19"/>
              <w:spacing w:after="0" w:line="240" w:lineRule="auto"/>
              <w:jc w:val="center"/>
              <w:rPr>
                <w:rFonts w:ascii="Times New Roman" w:eastAsia="Cambria" w:hAnsi="Times New Roman" w:cs="Times New Roman"/>
                <w:b/>
                <w:color w:val="FFFFFF" w:themeColor="background1"/>
                <w:sz w:val="24"/>
                <w:szCs w:val="24"/>
                <w:lang w:val="uk-UA"/>
              </w:rPr>
            </w:pPr>
            <w:r w:rsidRPr="00631D6E">
              <w:rPr>
                <w:rFonts w:ascii="Times New Roman" w:eastAsia="Cambria" w:hAnsi="Times New Roman" w:cs="Times New Roman"/>
                <w:b/>
                <w:color w:val="FFFFFF" w:themeColor="background1"/>
                <w:sz w:val="24"/>
                <w:szCs w:val="24"/>
                <w:lang w:val="uk-UA"/>
              </w:rPr>
              <w:t>Загрози</w:t>
            </w:r>
          </w:p>
        </w:tc>
      </w:tr>
      <w:tr w:rsidR="00374739" w:rsidRPr="00631D6E" w:rsidTr="00ED45BF">
        <w:tc>
          <w:tcPr>
            <w:tcW w:w="52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4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Розширення медичних послуг, що надаються КНП Великокучурівська АЗПСМ (в тому числі – діагностичних)</w:t>
            </w:r>
          </w:p>
          <w:p w:rsidR="00374739" w:rsidRPr="00631D6E" w:rsidRDefault="00374739" w:rsidP="00E33493">
            <w:pPr>
              <w:pStyle w:val="19"/>
              <w:numPr>
                <w:ilvl w:val="0"/>
                <w:numId w:val="4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Залучення молоді, ВПО до формування та реалізації стратегії розвитку громади</w:t>
            </w:r>
          </w:p>
          <w:p w:rsidR="00374739" w:rsidRPr="00631D6E" w:rsidRDefault="00374739" w:rsidP="00E33493">
            <w:pPr>
              <w:pStyle w:val="19"/>
              <w:numPr>
                <w:ilvl w:val="0"/>
                <w:numId w:val="42"/>
              </w:numPr>
              <w:pBdr>
                <w:top w:val="nil"/>
                <w:left w:val="nil"/>
                <w:bottom w:val="nil"/>
                <w:right w:val="nil"/>
                <w:between w:val="nil"/>
              </w:pBdr>
              <w:tabs>
                <w:tab w:val="left" w:pos="272"/>
              </w:tabs>
              <w:spacing w:after="0" w:line="240" w:lineRule="auto"/>
              <w:ind w:left="270" w:hanging="270"/>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Реалізація державної цільової соціальної програми розвитку фізичної культури і спорту</w:t>
            </w:r>
          </w:p>
          <w:p w:rsidR="00374739" w:rsidRPr="00631D6E" w:rsidRDefault="00374739" w:rsidP="00ED45BF">
            <w:pPr>
              <w:pStyle w:val="19"/>
              <w:pBdr>
                <w:top w:val="nil"/>
                <w:left w:val="nil"/>
                <w:bottom w:val="nil"/>
                <w:right w:val="nil"/>
                <w:between w:val="nil"/>
              </w:pBdr>
              <w:tabs>
                <w:tab w:val="left" w:pos="272"/>
              </w:tabs>
              <w:spacing w:after="0" w:line="240" w:lineRule="auto"/>
              <w:ind w:left="270"/>
              <w:rPr>
                <w:rFonts w:ascii="Times New Roman" w:eastAsia="Cambria" w:hAnsi="Times New Roman" w:cs="Times New Roman"/>
                <w:color w:val="000000"/>
                <w:sz w:val="24"/>
                <w:szCs w:val="24"/>
                <w:lang w:val="uk-UA"/>
              </w:rPr>
            </w:pPr>
          </w:p>
        </w:tc>
        <w:tc>
          <w:tcPr>
            <w:tcW w:w="46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374739" w:rsidRPr="00631D6E" w:rsidRDefault="00374739"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Зростання рівня безробіття серед місцевого населення та ВПО (в т.ч. через низький рівень з/п)</w:t>
            </w:r>
          </w:p>
          <w:p w:rsidR="00374739" w:rsidRPr="00631D6E" w:rsidRDefault="00374739"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Продовження активної фази військових дій на межі з тимчасово окупованими територіями</w:t>
            </w:r>
          </w:p>
          <w:p w:rsidR="00374739" w:rsidRPr="00631D6E" w:rsidRDefault="00374739"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Недостатній розвиток мережі закладів дошкільної освіти (загроза для місцевих шкіл)</w:t>
            </w:r>
          </w:p>
          <w:p w:rsidR="00374739" w:rsidRPr="00631D6E" w:rsidRDefault="002E53A6"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Депопуляція сіл Снячівського</w:t>
            </w:r>
            <w:r>
              <w:rPr>
                <w:rFonts w:ascii="Times New Roman" w:eastAsia="Cambria" w:hAnsi="Times New Roman" w:cs="Times New Roman"/>
                <w:color w:val="000000"/>
                <w:sz w:val="24"/>
                <w:szCs w:val="24"/>
                <w:lang w:val="uk-UA"/>
              </w:rPr>
              <w:t xml:space="preserve"> </w:t>
            </w:r>
            <w:r w:rsidRPr="00631D6E">
              <w:rPr>
                <w:rFonts w:ascii="Times New Roman" w:eastAsia="Cambria" w:hAnsi="Times New Roman" w:cs="Times New Roman"/>
                <w:color w:val="000000"/>
                <w:sz w:val="24"/>
                <w:szCs w:val="24"/>
                <w:lang w:val="uk-UA"/>
              </w:rPr>
              <w:t>старостинського округу</w:t>
            </w:r>
          </w:p>
          <w:p w:rsidR="00374739" w:rsidRPr="00631D6E" w:rsidRDefault="00374739"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Міграція населення закордон (в тому числі на постійне місце проживання)</w:t>
            </w:r>
          </w:p>
          <w:p w:rsidR="00374739" w:rsidRPr="00631D6E" w:rsidRDefault="00374739" w:rsidP="00E33493">
            <w:pPr>
              <w:pStyle w:val="19"/>
              <w:numPr>
                <w:ilvl w:val="0"/>
                <w:numId w:val="43"/>
              </w:numPr>
              <w:pBdr>
                <w:top w:val="nil"/>
                <w:left w:val="nil"/>
                <w:bottom w:val="nil"/>
                <w:right w:val="nil"/>
                <w:between w:val="nil"/>
              </w:pBdr>
              <w:tabs>
                <w:tab w:val="left" w:pos="274"/>
              </w:tabs>
              <w:spacing w:after="0" w:line="240" w:lineRule="auto"/>
              <w:ind w:left="282" w:hanging="282"/>
              <w:rPr>
                <w:rFonts w:ascii="Times New Roman" w:eastAsia="Cambria" w:hAnsi="Times New Roman" w:cs="Times New Roman"/>
                <w:color w:val="000000"/>
                <w:sz w:val="24"/>
                <w:szCs w:val="24"/>
                <w:lang w:val="uk-UA"/>
              </w:rPr>
            </w:pPr>
            <w:r w:rsidRPr="00631D6E">
              <w:rPr>
                <w:rFonts w:ascii="Times New Roman" w:eastAsia="Cambria" w:hAnsi="Times New Roman" w:cs="Times New Roman"/>
                <w:color w:val="000000"/>
                <w:sz w:val="24"/>
                <w:szCs w:val="24"/>
                <w:lang w:val="uk-UA"/>
              </w:rPr>
              <w:t>Складність забезпечення соціальних послуг на належному рівні (в середньостроковій перспективі)</w:t>
            </w:r>
          </w:p>
        </w:tc>
      </w:tr>
    </w:tbl>
    <w:p w:rsidR="00374739" w:rsidRPr="00631D6E" w:rsidRDefault="00374739" w:rsidP="00707B57">
      <w:pPr>
        <w:pStyle w:val="1"/>
        <w:spacing w:before="0" w:after="0" w:line="240" w:lineRule="auto"/>
        <w:jc w:val="center"/>
        <w:rPr>
          <w:color w:val="332741"/>
          <w:sz w:val="28"/>
          <w:lang w:val="uk-UA"/>
        </w:rPr>
      </w:pPr>
    </w:p>
    <w:p w:rsidR="00374739" w:rsidRPr="00631D6E" w:rsidRDefault="00374739">
      <w:pPr>
        <w:rPr>
          <w:rFonts w:ascii="Cambria" w:eastAsia="Times New Roman" w:hAnsi="Cambria" w:cs="Times New Roman"/>
          <w:b/>
          <w:bCs/>
          <w:color w:val="332741"/>
          <w:sz w:val="28"/>
          <w:szCs w:val="28"/>
          <w:lang w:eastAsia="en-US"/>
        </w:rPr>
      </w:pPr>
      <w:r w:rsidRPr="00631D6E">
        <w:rPr>
          <w:color w:val="332741"/>
          <w:sz w:val="28"/>
        </w:rPr>
        <w:br w:type="page"/>
      </w:r>
    </w:p>
    <w:p w:rsidR="00707B57" w:rsidRPr="00631D6E" w:rsidRDefault="00707B57" w:rsidP="00707B57">
      <w:pPr>
        <w:pStyle w:val="1"/>
        <w:spacing w:before="0" w:after="0" w:line="240" w:lineRule="auto"/>
        <w:jc w:val="center"/>
        <w:rPr>
          <w:color w:val="332741"/>
          <w:sz w:val="28"/>
          <w:lang w:val="uk-UA"/>
        </w:rPr>
      </w:pPr>
      <w:r w:rsidRPr="00631D6E">
        <w:rPr>
          <w:color w:val="332741"/>
          <w:sz w:val="28"/>
          <w:lang w:val="uk-UA"/>
        </w:rPr>
        <w:lastRenderedPageBreak/>
        <w:t>БАЧЕННЯ РОЗВИТКУ ГРОМАДИ</w:t>
      </w:r>
    </w:p>
    <w:p w:rsidR="00707B57" w:rsidRPr="00631D6E" w:rsidRDefault="00707B57" w:rsidP="00707B57">
      <w:pPr>
        <w:spacing w:before="20" w:after="40" w:line="240" w:lineRule="auto"/>
        <w:jc w:val="both"/>
        <w:rPr>
          <w:rFonts w:ascii="Cambria" w:hAnsi="Cambria"/>
          <w:sz w:val="24"/>
          <w:szCs w:val="24"/>
        </w:rPr>
      </w:pPr>
    </w:p>
    <w:p w:rsidR="00D9572E" w:rsidRPr="00631D6E" w:rsidRDefault="00707B57" w:rsidP="00D9572E">
      <w:pPr>
        <w:spacing w:before="100" w:beforeAutospacing="1" w:after="100" w:afterAutospacing="1" w:line="240" w:lineRule="auto"/>
        <w:ind w:firstLine="709"/>
        <w:contextualSpacing/>
        <w:rPr>
          <w:rFonts w:ascii="Times New Roman" w:eastAsia="Times New Roman" w:hAnsi="Times New Roman" w:cs="Times New Roman"/>
          <w:sz w:val="28"/>
          <w:szCs w:val="28"/>
        </w:rPr>
      </w:pPr>
      <w:r w:rsidRPr="00631D6E">
        <w:rPr>
          <w:rFonts w:ascii="Times New Roman" w:hAnsi="Times New Roman" w:cs="Times New Roman"/>
          <w:sz w:val="28"/>
          <w:szCs w:val="28"/>
        </w:rPr>
        <w:t xml:space="preserve">Розвиток Великокучурівської громади в значній мірі детермінований чинниками зовнішнього середовища. </w:t>
      </w:r>
      <w:r w:rsidR="00CA2E31" w:rsidRPr="00631D6E">
        <w:rPr>
          <w:rFonts w:ascii="Times New Roman" w:eastAsia="Times New Roman" w:hAnsi="Times New Roman" w:cs="Times New Roman"/>
          <w:sz w:val="28"/>
          <w:szCs w:val="28"/>
        </w:rPr>
        <w:t>В умовах воєнного стану, спричиненого збройною агресією росії проти України, ці чинники набули особливого значення, оскільки безпосередньо впливають на безпеку, соціально-економічну стабільність, демографічну ситуацію та інвестиційну привабливість території.</w:t>
      </w:r>
    </w:p>
    <w:p w:rsidR="00CA2E31" w:rsidRPr="00631D6E" w:rsidRDefault="00631D6E" w:rsidP="00D9572E">
      <w:pPr>
        <w:spacing w:before="100" w:beforeAutospacing="1" w:after="100" w:afterAutospacing="1" w:line="240" w:lineRule="auto"/>
        <w:ind w:firstLine="709"/>
        <w:contextualSpacing/>
        <w:rPr>
          <w:rFonts w:ascii="Times New Roman" w:eastAsia="Times New Roman" w:hAnsi="Times New Roman" w:cs="Times New Roman"/>
          <w:sz w:val="28"/>
          <w:szCs w:val="28"/>
        </w:rPr>
      </w:pPr>
      <w:r w:rsidRPr="00631D6E">
        <w:rPr>
          <w:rFonts w:ascii="Times New Roman" w:hAnsi="Times New Roman" w:cs="Times New Roman"/>
          <w:sz w:val="28"/>
          <w:szCs w:val="28"/>
        </w:rPr>
        <w:t>Однак правильне трактування впливу, потенційних можливостей та загроз, які несе за собою їхня реалізація, дозволяє сформувати проактивну</w:t>
      </w:r>
      <w:r>
        <w:rPr>
          <w:rFonts w:ascii="Times New Roman" w:hAnsi="Times New Roman" w:cs="Times New Roman"/>
          <w:sz w:val="28"/>
          <w:szCs w:val="28"/>
        </w:rPr>
        <w:t xml:space="preserve"> </w:t>
      </w:r>
      <w:r w:rsidRPr="00631D6E">
        <w:rPr>
          <w:rFonts w:ascii="Times New Roman" w:eastAsia="Times New Roman" w:hAnsi="Times New Roman" w:cs="Times New Roman"/>
          <w:sz w:val="28"/>
          <w:szCs w:val="28"/>
        </w:rPr>
        <w:t xml:space="preserve">та стійку </w:t>
      </w:r>
      <w:r w:rsidRPr="00631D6E">
        <w:rPr>
          <w:rFonts w:ascii="Times New Roman" w:hAnsi="Times New Roman" w:cs="Times New Roman"/>
          <w:sz w:val="28"/>
          <w:szCs w:val="28"/>
        </w:rPr>
        <w:t xml:space="preserve">позицію громади, за якої вона виступатиме не як об’єкт, але як суб’єкт управління процесами, що відбуваються </w:t>
      </w:r>
      <w:r w:rsidRPr="00631D6E">
        <w:rPr>
          <w:rFonts w:ascii="Times New Roman" w:eastAsia="Times New Roman" w:hAnsi="Times New Roman" w:cs="Times New Roman"/>
          <w:sz w:val="28"/>
          <w:szCs w:val="28"/>
        </w:rPr>
        <w:t xml:space="preserve">навіть у кризових умовах. </w:t>
      </w:r>
      <w:r w:rsidR="00CA2E31" w:rsidRPr="00631D6E">
        <w:rPr>
          <w:rFonts w:ascii="Times New Roman" w:eastAsia="Times New Roman" w:hAnsi="Times New Roman" w:cs="Times New Roman"/>
          <w:sz w:val="28"/>
          <w:szCs w:val="28"/>
        </w:rPr>
        <w:t xml:space="preserve">З огляду на ці обставини можна сформулювати два сценарії розвитку Великокучурівської </w:t>
      </w:r>
      <w:r w:rsidR="00D9572E" w:rsidRPr="00631D6E">
        <w:rPr>
          <w:rFonts w:ascii="Times New Roman" w:eastAsia="Times New Roman" w:hAnsi="Times New Roman" w:cs="Times New Roman"/>
          <w:sz w:val="28"/>
          <w:szCs w:val="28"/>
        </w:rPr>
        <w:t xml:space="preserve">сільської </w:t>
      </w:r>
      <w:r w:rsidR="00CA2E31" w:rsidRPr="00631D6E">
        <w:rPr>
          <w:rFonts w:ascii="Times New Roman" w:eastAsia="Times New Roman" w:hAnsi="Times New Roman" w:cs="Times New Roman"/>
          <w:sz w:val="28"/>
          <w:szCs w:val="28"/>
        </w:rPr>
        <w:t>територіальної громади: інерційний сценарій та сценарій стійкого зростання з урахуванням безпекових викликів та потреб відновлення.</w:t>
      </w:r>
    </w:p>
    <w:p w:rsidR="00707B57" w:rsidRPr="00631D6E" w:rsidRDefault="00707B57" w:rsidP="00707B57">
      <w:pPr>
        <w:spacing w:before="20" w:after="40" w:line="240" w:lineRule="auto"/>
        <w:jc w:val="both"/>
        <w:rPr>
          <w:rFonts w:ascii="Times New Roman" w:hAnsi="Times New Roman" w:cs="Times New Roman"/>
          <w:b/>
          <w:sz w:val="28"/>
          <w:szCs w:val="28"/>
        </w:rPr>
      </w:pPr>
      <w:r w:rsidRPr="00631D6E">
        <w:rPr>
          <w:rFonts w:ascii="Times New Roman" w:hAnsi="Times New Roman" w:cs="Times New Roman"/>
          <w:b/>
          <w:sz w:val="28"/>
          <w:szCs w:val="28"/>
        </w:rPr>
        <w:t>Інерційний сценарій.</w:t>
      </w:r>
    </w:p>
    <w:p w:rsidR="00707B57" w:rsidRPr="00631D6E" w:rsidRDefault="00707B57" w:rsidP="002E16F6">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Рівень соціально-економічного розвитку населених пунктів громади, умови проживання суттєво відрізняються між собою, що значною мірою сприяє збільшенню соціальної напруги між окремо взятими внутрішніми громадами та фактичній дезінтеграції їхнього об’єднання. Території сіл Годилів та Великий Кучурів поступово підлягають хаотичній житловій забудові, не забезпеченій інфраструктурою на належному рівні. Новоприбулі мешканці не ідентифікують себе з громадою та практично не беруть участі у її житті. Де-факто, місто «поглинає ці села як економічно, так й інфраструктурно.</w:t>
      </w:r>
    </w:p>
    <w:p w:rsidR="00D9572E" w:rsidRPr="00631D6E" w:rsidRDefault="00707B57" w:rsidP="00D9572E">
      <w:pPr>
        <w:spacing w:before="20" w:after="40" w:line="240" w:lineRule="auto"/>
        <w:ind w:firstLine="708"/>
        <w:contextualSpacing/>
        <w:jc w:val="both"/>
        <w:rPr>
          <w:rFonts w:ascii="Times New Roman" w:hAnsi="Times New Roman" w:cs="Times New Roman"/>
          <w:sz w:val="28"/>
          <w:szCs w:val="28"/>
        </w:rPr>
      </w:pPr>
      <w:r w:rsidRPr="00631D6E">
        <w:rPr>
          <w:rFonts w:ascii="Times New Roman" w:hAnsi="Times New Roman" w:cs="Times New Roman"/>
          <w:sz w:val="28"/>
          <w:szCs w:val="28"/>
        </w:rPr>
        <w:t>На противагу цьому, Тисовець, а особливо Снячів і Глибочок розвиваються як периферійні населені пункти, видимо відстаючи від приміської частини громади. Їхні зв’язки є більш відчутними з Глибокою та Сторожинцем – як за напрямком освітньої міграції, так і за тіснотою економічних зв’язків.</w:t>
      </w:r>
    </w:p>
    <w:p w:rsidR="00D9572E" w:rsidRPr="00631D6E" w:rsidRDefault="00CA2E31" w:rsidP="00D9572E">
      <w:pPr>
        <w:spacing w:before="20" w:after="40" w:line="240" w:lineRule="auto"/>
        <w:ind w:firstLine="708"/>
        <w:contextualSpacing/>
        <w:jc w:val="both"/>
        <w:rPr>
          <w:rFonts w:ascii="Times New Roman" w:hAnsi="Times New Roman" w:cs="Times New Roman"/>
          <w:sz w:val="28"/>
          <w:szCs w:val="28"/>
        </w:rPr>
      </w:pPr>
      <w:r w:rsidRPr="00631D6E">
        <w:rPr>
          <w:rFonts w:ascii="Times New Roman" w:hAnsi="Times New Roman" w:cs="Times New Roman"/>
          <w:sz w:val="28"/>
          <w:szCs w:val="28"/>
        </w:rPr>
        <w:t>У контексті воєнного стану, цей сценарій може стати ще більш загрозливим через:</w:t>
      </w:r>
    </w:p>
    <w:p w:rsidR="00D9572E" w:rsidRPr="00631D6E" w:rsidRDefault="00631D6E" w:rsidP="00E33493">
      <w:pPr>
        <w:pStyle w:val="aa"/>
        <w:numPr>
          <w:ilvl w:val="0"/>
          <w:numId w:val="44"/>
        </w:numPr>
        <w:spacing w:before="20" w:after="40" w:line="240" w:lineRule="auto"/>
        <w:jc w:val="both"/>
        <w:rPr>
          <w:rFonts w:ascii="Times New Roman" w:hAnsi="Times New Roman"/>
          <w:sz w:val="28"/>
          <w:szCs w:val="28"/>
          <w:lang w:val="uk-UA"/>
        </w:rPr>
      </w:pPr>
      <w:r w:rsidRPr="00631D6E">
        <w:rPr>
          <w:rStyle w:val="ad"/>
          <w:rFonts w:ascii="Times New Roman" w:hAnsi="Times New Roman"/>
          <w:b w:val="0"/>
          <w:bCs w:val="0"/>
          <w:sz w:val="28"/>
          <w:szCs w:val="28"/>
          <w:lang w:val="uk-UA"/>
        </w:rPr>
        <w:t>ризики для безпеки</w:t>
      </w:r>
      <w:r w:rsidRPr="00631D6E">
        <w:rPr>
          <w:rFonts w:ascii="Times New Roman" w:hAnsi="Times New Roman"/>
          <w:sz w:val="28"/>
          <w:szCs w:val="28"/>
          <w:lang w:val="uk-UA"/>
        </w:rPr>
        <w:t>, що</w:t>
      </w:r>
      <w:r>
        <w:rPr>
          <w:rFonts w:ascii="Times New Roman" w:hAnsi="Times New Roman"/>
          <w:sz w:val="28"/>
          <w:szCs w:val="28"/>
          <w:lang w:val="uk-UA"/>
        </w:rPr>
        <w:t xml:space="preserve"> </w:t>
      </w:r>
      <w:r w:rsidRPr="00631D6E">
        <w:rPr>
          <w:rFonts w:ascii="Times New Roman" w:hAnsi="Times New Roman"/>
          <w:sz w:val="28"/>
          <w:szCs w:val="28"/>
          <w:lang w:val="uk-UA"/>
        </w:rPr>
        <w:t>стримують</w:t>
      </w:r>
      <w:r>
        <w:rPr>
          <w:rFonts w:ascii="Times New Roman" w:hAnsi="Times New Roman"/>
          <w:sz w:val="28"/>
          <w:szCs w:val="28"/>
          <w:lang w:val="uk-UA"/>
        </w:rPr>
        <w:t xml:space="preserve"> </w:t>
      </w:r>
      <w:r w:rsidRPr="00631D6E">
        <w:rPr>
          <w:rFonts w:ascii="Times New Roman" w:hAnsi="Times New Roman"/>
          <w:sz w:val="28"/>
          <w:szCs w:val="28"/>
          <w:lang w:val="uk-UA"/>
        </w:rPr>
        <w:t>внутрішні та зовнішні</w:t>
      </w:r>
      <w:r>
        <w:rPr>
          <w:rFonts w:ascii="Times New Roman" w:hAnsi="Times New Roman"/>
          <w:sz w:val="28"/>
          <w:szCs w:val="28"/>
          <w:lang w:val="uk-UA"/>
        </w:rPr>
        <w:t xml:space="preserve"> </w:t>
      </w:r>
      <w:r w:rsidRPr="00631D6E">
        <w:rPr>
          <w:rFonts w:ascii="Times New Roman" w:hAnsi="Times New Roman"/>
          <w:sz w:val="28"/>
          <w:szCs w:val="28"/>
          <w:lang w:val="uk-UA"/>
        </w:rPr>
        <w:t>інвестиції;</w:t>
      </w:r>
    </w:p>
    <w:p w:rsidR="00CA2E31" w:rsidRPr="00631D6E" w:rsidRDefault="00631D6E" w:rsidP="00E33493">
      <w:pPr>
        <w:pStyle w:val="aa"/>
        <w:numPr>
          <w:ilvl w:val="0"/>
          <w:numId w:val="44"/>
        </w:numPr>
        <w:spacing w:before="20" w:after="40" w:line="240" w:lineRule="auto"/>
        <w:jc w:val="both"/>
        <w:rPr>
          <w:rFonts w:ascii="Times New Roman" w:hAnsi="Times New Roman"/>
          <w:sz w:val="28"/>
          <w:szCs w:val="28"/>
          <w:lang w:val="uk-UA"/>
        </w:rPr>
      </w:pPr>
      <w:r w:rsidRPr="00631D6E">
        <w:rPr>
          <w:rStyle w:val="ad"/>
          <w:rFonts w:ascii="Times New Roman" w:hAnsi="Times New Roman"/>
          <w:b w:val="0"/>
          <w:bCs w:val="0"/>
          <w:sz w:val="28"/>
          <w:szCs w:val="28"/>
          <w:lang w:val="uk-UA"/>
        </w:rPr>
        <w:t>погіршення</w:t>
      </w:r>
      <w:r>
        <w:rPr>
          <w:rStyle w:val="ad"/>
          <w:rFonts w:ascii="Times New Roman" w:hAnsi="Times New Roman"/>
          <w:b w:val="0"/>
          <w:bCs w:val="0"/>
          <w:sz w:val="28"/>
          <w:szCs w:val="28"/>
          <w:lang w:val="uk-UA"/>
        </w:rPr>
        <w:t xml:space="preserve"> </w:t>
      </w:r>
      <w:r w:rsidRPr="00631D6E">
        <w:rPr>
          <w:rStyle w:val="ad"/>
          <w:rFonts w:ascii="Times New Roman" w:hAnsi="Times New Roman"/>
          <w:b w:val="0"/>
          <w:bCs w:val="0"/>
          <w:sz w:val="28"/>
          <w:szCs w:val="28"/>
          <w:lang w:val="uk-UA"/>
        </w:rPr>
        <w:t>демографічної</w:t>
      </w:r>
      <w:r>
        <w:rPr>
          <w:rStyle w:val="ad"/>
          <w:rFonts w:ascii="Times New Roman" w:hAnsi="Times New Roman"/>
          <w:b w:val="0"/>
          <w:bCs w:val="0"/>
          <w:sz w:val="28"/>
          <w:szCs w:val="28"/>
          <w:lang w:val="uk-UA"/>
        </w:rPr>
        <w:t xml:space="preserve"> </w:t>
      </w:r>
      <w:r w:rsidRPr="00631D6E">
        <w:rPr>
          <w:rStyle w:val="ad"/>
          <w:rFonts w:ascii="Times New Roman" w:hAnsi="Times New Roman"/>
          <w:b w:val="0"/>
          <w:bCs w:val="0"/>
          <w:sz w:val="28"/>
          <w:szCs w:val="28"/>
          <w:lang w:val="uk-UA"/>
        </w:rPr>
        <w:t>ситуації</w:t>
      </w:r>
      <w:r w:rsidRPr="00631D6E">
        <w:rPr>
          <w:rFonts w:ascii="Times New Roman" w:hAnsi="Times New Roman"/>
          <w:sz w:val="28"/>
          <w:szCs w:val="28"/>
          <w:lang w:val="uk-UA"/>
        </w:rPr>
        <w:t>, зокрема через міграцію</w:t>
      </w:r>
      <w:r>
        <w:rPr>
          <w:rFonts w:ascii="Times New Roman" w:hAnsi="Times New Roman"/>
          <w:sz w:val="28"/>
          <w:szCs w:val="28"/>
          <w:lang w:val="uk-UA"/>
        </w:rPr>
        <w:t xml:space="preserve"> </w:t>
      </w:r>
      <w:r w:rsidRPr="00631D6E">
        <w:rPr>
          <w:rFonts w:ascii="Times New Roman" w:hAnsi="Times New Roman"/>
          <w:sz w:val="28"/>
          <w:szCs w:val="28"/>
          <w:lang w:val="uk-UA"/>
        </w:rPr>
        <w:t>населення</w:t>
      </w:r>
      <w:r>
        <w:rPr>
          <w:rFonts w:ascii="Times New Roman" w:hAnsi="Times New Roman"/>
          <w:sz w:val="28"/>
          <w:szCs w:val="28"/>
          <w:lang w:val="uk-UA"/>
        </w:rPr>
        <w:t xml:space="preserve"> </w:t>
      </w:r>
      <w:r w:rsidRPr="00631D6E">
        <w:rPr>
          <w:rFonts w:ascii="Times New Roman" w:hAnsi="Times New Roman"/>
          <w:sz w:val="28"/>
          <w:szCs w:val="28"/>
          <w:lang w:val="uk-UA"/>
        </w:rPr>
        <w:t>за кордон.</w:t>
      </w:r>
    </w:p>
    <w:p w:rsidR="00707B57" w:rsidRPr="00631D6E" w:rsidRDefault="00707B57" w:rsidP="00707B57">
      <w:pPr>
        <w:spacing w:before="20" w:after="40" w:line="240" w:lineRule="auto"/>
        <w:jc w:val="both"/>
        <w:rPr>
          <w:rFonts w:ascii="Times New Roman" w:hAnsi="Times New Roman" w:cs="Times New Roman"/>
          <w:i/>
          <w:sz w:val="28"/>
          <w:szCs w:val="28"/>
        </w:rPr>
      </w:pPr>
      <w:r w:rsidRPr="00631D6E">
        <w:rPr>
          <w:rFonts w:ascii="Times New Roman" w:hAnsi="Times New Roman" w:cs="Times New Roman"/>
          <w:i/>
          <w:sz w:val="28"/>
          <w:szCs w:val="28"/>
        </w:rPr>
        <w:t>Розвиток подій в такому напрямку може бути реалізований, якщо:</w:t>
      </w:r>
    </w:p>
    <w:p w:rsidR="00707B57" w:rsidRPr="00631D6E" w:rsidRDefault="00707B57" w:rsidP="00E33493">
      <w:pPr>
        <w:pStyle w:val="aa"/>
        <w:numPr>
          <w:ilvl w:val="0"/>
          <w:numId w:val="17"/>
        </w:numPr>
        <w:spacing w:before="20" w:after="40" w:line="240" w:lineRule="auto"/>
        <w:jc w:val="both"/>
        <w:rPr>
          <w:rFonts w:ascii="Times New Roman" w:hAnsi="Times New Roman"/>
          <w:sz w:val="28"/>
          <w:szCs w:val="28"/>
          <w:lang w:val="uk-UA"/>
        </w:rPr>
      </w:pPr>
      <w:r w:rsidRPr="00631D6E">
        <w:rPr>
          <w:rFonts w:ascii="Times New Roman" w:hAnsi="Times New Roman"/>
          <w:sz w:val="28"/>
          <w:szCs w:val="28"/>
          <w:lang w:val="uk-UA"/>
        </w:rPr>
        <w:t>Як на регіональному, так і на національному рівні ситуація знаходиться в стані турбулентності: в безпековому, соціальному, економічному та політичному вимірах. Це не сприяє реалізації довгострокових цілей розвитку Великокучурівської територіальної громади.</w:t>
      </w:r>
    </w:p>
    <w:p w:rsidR="00707B57" w:rsidRPr="00631D6E" w:rsidRDefault="00707B57" w:rsidP="00E33493">
      <w:pPr>
        <w:pStyle w:val="aa"/>
        <w:numPr>
          <w:ilvl w:val="0"/>
          <w:numId w:val="17"/>
        </w:numPr>
        <w:spacing w:before="20" w:after="40" w:line="240" w:lineRule="auto"/>
        <w:jc w:val="both"/>
        <w:rPr>
          <w:rFonts w:ascii="Times New Roman" w:hAnsi="Times New Roman"/>
          <w:sz w:val="28"/>
          <w:szCs w:val="28"/>
          <w:lang w:val="uk-UA"/>
        </w:rPr>
      </w:pPr>
      <w:r w:rsidRPr="00631D6E">
        <w:rPr>
          <w:rFonts w:ascii="Times New Roman" w:hAnsi="Times New Roman"/>
          <w:sz w:val="28"/>
          <w:szCs w:val="28"/>
          <w:lang w:val="uk-UA"/>
        </w:rPr>
        <w:lastRenderedPageBreak/>
        <w:t>Нормативно-правове поле, яке стосується реалізації адміністративно-територіальної реформи, змінюється повільно та безсистемно.</w:t>
      </w:r>
    </w:p>
    <w:p w:rsidR="00707B57" w:rsidRPr="00631D6E" w:rsidRDefault="00707B57" w:rsidP="00E33493">
      <w:pPr>
        <w:pStyle w:val="aa"/>
        <w:numPr>
          <w:ilvl w:val="0"/>
          <w:numId w:val="17"/>
        </w:numPr>
        <w:spacing w:before="20" w:after="40" w:line="240" w:lineRule="auto"/>
        <w:jc w:val="both"/>
        <w:rPr>
          <w:rFonts w:ascii="Times New Roman" w:hAnsi="Times New Roman"/>
          <w:sz w:val="28"/>
          <w:szCs w:val="28"/>
          <w:lang w:val="uk-UA"/>
        </w:rPr>
      </w:pPr>
      <w:r w:rsidRPr="00631D6E">
        <w:rPr>
          <w:rFonts w:ascii="Times New Roman" w:hAnsi="Times New Roman"/>
          <w:sz w:val="28"/>
          <w:szCs w:val="28"/>
          <w:lang w:val="uk-UA"/>
        </w:rPr>
        <w:t xml:space="preserve">У межах формального об’єднання в єдиній громаді інтереси внутрішніх громад </w:t>
      </w:r>
      <w:r w:rsidR="00B00115" w:rsidRPr="00631D6E">
        <w:rPr>
          <w:rFonts w:ascii="Times New Roman" w:hAnsi="Times New Roman"/>
          <w:sz w:val="28"/>
          <w:szCs w:val="28"/>
          <w:lang w:val="uk-UA"/>
        </w:rPr>
        <w:t xml:space="preserve">в </w:t>
      </w:r>
      <w:r w:rsidRPr="00631D6E">
        <w:rPr>
          <w:rFonts w:ascii="Times New Roman" w:hAnsi="Times New Roman"/>
          <w:sz w:val="28"/>
          <w:szCs w:val="28"/>
          <w:lang w:val="uk-UA"/>
        </w:rPr>
        <w:t>її населених пунктах залишаються суттєво різними, що відображається як на конфліктогенності процесу прийняття рішень в політичній площині, так і на побутовому рівні.</w:t>
      </w:r>
    </w:p>
    <w:p w:rsidR="00CA2E31" w:rsidRPr="00631D6E" w:rsidRDefault="00CA2E31" w:rsidP="00E33493">
      <w:pPr>
        <w:pStyle w:val="aff4"/>
        <w:numPr>
          <w:ilvl w:val="0"/>
          <w:numId w:val="17"/>
        </w:numPr>
        <w:rPr>
          <w:sz w:val="28"/>
          <w:szCs w:val="28"/>
          <w:lang w:val="uk-UA"/>
        </w:rPr>
      </w:pPr>
      <w:r w:rsidRPr="00631D6E">
        <w:rPr>
          <w:sz w:val="28"/>
          <w:szCs w:val="28"/>
          <w:lang w:val="uk-UA"/>
        </w:rPr>
        <w:t>Питання екології (відходи, відсутність каналізації) стають дедалі гострішими та витісняють інші завдання розвитку.</w:t>
      </w:r>
    </w:p>
    <w:p w:rsidR="00CA2E31" w:rsidRPr="00631D6E" w:rsidRDefault="00631D6E" w:rsidP="00E33493">
      <w:pPr>
        <w:pStyle w:val="aff4"/>
        <w:numPr>
          <w:ilvl w:val="0"/>
          <w:numId w:val="17"/>
        </w:numPr>
        <w:rPr>
          <w:sz w:val="28"/>
          <w:szCs w:val="28"/>
          <w:lang w:val="uk-UA"/>
        </w:rPr>
      </w:pPr>
      <w:r w:rsidRPr="00631D6E">
        <w:rPr>
          <w:sz w:val="28"/>
          <w:szCs w:val="28"/>
          <w:lang w:val="uk-UA"/>
        </w:rPr>
        <w:t>Економічний</w:t>
      </w:r>
      <w:r>
        <w:rPr>
          <w:sz w:val="28"/>
          <w:szCs w:val="28"/>
          <w:lang w:val="uk-UA"/>
        </w:rPr>
        <w:t xml:space="preserve"> </w:t>
      </w:r>
      <w:r w:rsidRPr="00631D6E">
        <w:rPr>
          <w:sz w:val="28"/>
          <w:szCs w:val="28"/>
          <w:lang w:val="uk-UA"/>
        </w:rPr>
        <w:t>розвиток</w:t>
      </w:r>
      <w:r>
        <w:rPr>
          <w:sz w:val="28"/>
          <w:szCs w:val="28"/>
          <w:lang w:val="uk-UA"/>
        </w:rPr>
        <w:t xml:space="preserve"> </w:t>
      </w:r>
      <w:r w:rsidRPr="00631D6E">
        <w:rPr>
          <w:sz w:val="28"/>
          <w:szCs w:val="28"/>
          <w:lang w:val="uk-UA"/>
        </w:rPr>
        <w:t>має</w:t>
      </w:r>
      <w:r>
        <w:rPr>
          <w:sz w:val="28"/>
          <w:szCs w:val="28"/>
          <w:lang w:val="uk-UA"/>
        </w:rPr>
        <w:t xml:space="preserve"> </w:t>
      </w:r>
      <w:r w:rsidRPr="00631D6E">
        <w:rPr>
          <w:sz w:val="28"/>
          <w:szCs w:val="28"/>
          <w:lang w:val="uk-UA"/>
        </w:rPr>
        <w:t>переважно</w:t>
      </w:r>
      <w:r>
        <w:rPr>
          <w:sz w:val="28"/>
          <w:szCs w:val="28"/>
          <w:lang w:val="uk-UA"/>
        </w:rPr>
        <w:t xml:space="preserve"> </w:t>
      </w:r>
      <w:r w:rsidRPr="00631D6E">
        <w:rPr>
          <w:sz w:val="28"/>
          <w:szCs w:val="28"/>
          <w:lang w:val="uk-UA"/>
        </w:rPr>
        <w:t>реакційний характер, а місцева</w:t>
      </w:r>
      <w:r>
        <w:rPr>
          <w:sz w:val="28"/>
          <w:szCs w:val="28"/>
          <w:lang w:val="uk-UA"/>
        </w:rPr>
        <w:t xml:space="preserve"> </w:t>
      </w:r>
      <w:r w:rsidRPr="00631D6E">
        <w:rPr>
          <w:sz w:val="28"/>
          <w:szCs w:val="28"/>
          <w:lang w:val="uk-UA"/>
        </w:rPr>
        <w:t>влада</w:t>
      </w:r>
      <w:r>
        <w:rPr>
          <w:sz w:val="28"/>
          <w:szCs w:val="28"/>
          <w:lang w:val="uk-UA"/>
        </w:rPr>
        <w:t xml:space="preserve"> </w:t>
      </w:r>
      <w:r w:rsidRPr="00631D6E">
        <w:rPr>
          <w:sz w:val="28"/>
          <w:szCs w:val="28"/>
          <w:lang w:val="uk-UA"/>
        </w:rPr>
        <w:t>діє ситуативно.</w:t>
      </w:r>
    </w:p>
    <w:p w:rsidR="00707B57" w:rsidRPr="00631D6E" w:rsidRDefault="00707B57" w:rsidP="00E33493">
      <w:pPr>
        <w:pStyle w:val="aa"/>
        <w:numPr>
          <w:ilvl w:val="0"/>
          <w:numId w:val="17"/>
        </w:numPr>
        <w:spacing w:before="20" w:after="40" w:line="240" w:lineRule="auto"/>
        <w:jc w:val="both"/>
        <w:rPr>
          <w:rFonts w:ascii="Times New Roman" w:hAnsi="Times New Roman"/>
          <w:sz w:val="28"/>
          <w:szCs w:val="28"/>
          <w:lang w:val="uk-UA"/>
        </w:rPr>
      </w:pPr>
      <w:r w:rsidRPr="00631D6E">
        <w:rPr>
          <w:rFonts w:ascii="Times New Roman" w:hAnsi="Times New Roman"/>
          <w:sz w:val="28"/>
          <w:szCs w:val="28"/>
          <w:lang w:val="uk-UA"/>
        </w:rPr>
        <w:t>Відносини між місцевою владою та мешканцями базуються на перманентному в’ялому конфлікті, який не переходить у гостру фазу, однак є вагомим бар’єром на шляху подальшого інтегрованого розвитку громади.</w:t>
      </w:r>
    </w:p>
    <w:p w:rsidR="00CA2E31" w:rsidRPr="00631D6E" w:rsidRDefault="00CA2E31" w:rsidP="00CA2E31">
      <w:pPr>
        <w:pStyle w:val="aa"/>
        <w:spacing w:before="20" w:after="40" w:line="240" w:lineRule="auto"/>
        <w:jc w:val="both"/>
        <w:rPr>
          <w:rFonts w:ascii="Times New Roman" w:hAnsi="Times New Roman"/>
          <w:sz w:val="28"/>
          <w:szCs w:val="28"/>
          <w:lang w:val="uk-UA"/>
        </w:rPr>
      </w:pPr>
    </w:p>
    <w:p w:rsidR="00707B57" w:rsidRPr="00631D6E" w:rsidRDefault="00707B57" w:rsidP="00707B57">
      <w:pPr>
        <w:spacing w:before="20" w:after="40" w:line="240" w:lineRule="auto"/>
        <w:jc w:val="both"/>
        <w:rPr>
          <w:rFonts w:ascii="Times New Roman" w:hAnsi="Times New Roman" w:cs="Times New Roman"/>
          <w:b/>
          <w:sz w:val="28"/>
          <w:szCs w:val="28"/>
        </w:rPr>
      </w:pPr>
      <w:r w:rsidRPr="00631D6E">
        <w:rPr>
          <w:rFonts w:ascii="Times New Roman" w:hAnsi="Times New Roman" w:cs="Times New Roman"/>
          <w:b/>
          <w:sz w:val="28"/>
          <w:szCs w:val="28"/>
        </w:rPr>
        <w:t>Сценарій стійкого зростання.</w:t>
      </w:r>
    </w:p>
    <w:p w:rsidR="00D9572E" w:rsidRPr="00631D6E" w:rsidRDefault="00CA2E31" w:rsidP="00D9572E">
      <w:pPr>
        <w:spacing w:before="100" w:beforeAutospacing="1" w:after="100" w:afterAutospacing="1" w:line="240" w:lineRule="auto"/>
        <w:ind w:firstLine="709"/>
        <w:contextualSpacing/>
        <w:rPr>
          <w:rFonts w:ascii="Times New Roman" w:eastAsia="Times New Roman" w:hAnsi="Times New Roman" w:cs="Times New Roman"/>
          <w:sz w:val="28"/>
          <w:szCs w:val="28"/>
        </w:rPr>
      </w:pPr>
      <w:r w:rsidRPr="00631D6E">
        <w:rPr>
          <w:rFonts w:ascii="Times New Roman" w:eastAsia="Times New Roman" w:hAnsi="Times New Roman" w:cs="Times New Roman"/>
          <w:sz w:val="28"/>
          <w:szCs w:val="28"/>
        </w:rPr>
        <w:t>Попри складну безпекову ситуацію, громада використовує свої внутрішні резерви та можливості залучення ресурсів від держави та міжнародних партнерів для поступового вирівнювання рівня розвитку окремих населених пунктів.</w:t>
      </w:r>
    </w:p>
    <w:p w:rsidR="00707B57" w:rsidRPr="00631D6E" w:rsidRDefault="00CA2E31" w:rsidP="00D9572E">
      <w:pPr>
        <w:spacing w:before="100" w:beforeAutospacing="1" w:after="100" w:afterAutospacing="1" w:line="240" w:lineRule="auto"/>
        <w:ind w:firstLine="709"/>
        <w:contextualSpacing/>
        <w:rPr>
          <w:rFonts w:ascii="Times New Roman" w:eastAsia="Times New Roman" w:hAnsi="Times New Roman" w:cs="Times New Roman"/>
          <w:sz w:val="28"/>
          <w:szCs w:val="28"/>
        </w:rPr>
      </w:pPr>
      <w:r w:rsidRPr="00631D6E">
        <w:rPr>
          <w:rFonts w:ascii="Times New Roman" w:eastAsia="Times New Roman" w:hAnsi="Times New Roman" w:cs="Times New Roman"/>
          <w:sz w:val="28"/>
          <w:szCs w:val="28"/>
        </w:rPr>
        <w:t>Комунальна інженерна інфраструктура не лише розвивається, а й відновлюється та адаптується до нових безпекових вимог, що сприяє згуртованості мешканців навколо спільних цілей відбудови та розвитку.</w:t>
      </w:r>
      <w:r w:rsidR="00707B57" w:rsidRPr="00631D6E">
        <w:rPr>
          <w:rFonts w:ascii="Times New Roman" w:hAnsi="Times New Roman" w:cs="Times New Roman"/>
          <w:sz w:val="28"/>
          <w:szCs w:val="28"/>
        </w:rPr>
        <w:t xml:space="preserve"> Економічна база об’єднаної громади диверсифікується та поступово стає інтегральною частиною всієї соціально-економічної системи території, не вступаючи у конфлікт з її громадською та екологічною складовими.</w:t>
      </w:r>
    </w:p>
    <w:p w:rsidR="00707B57" w:rsidRPr="00631D6E" w:rsidRDefault="00707B57" w:rsidP="002E16F6">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Наряду із гармонійністю власного розвитку, важливою його характеристикою стають прискорені його темпи – громада перетворюється на «сучасний простір для самореалізації підприємливих, ініціативних та працьовитих».</w:t>
      </w:r>
    </w:p>
    <w:p w:rsidR="00707B57" w:rsidRPr="00631D6E" w:rsidRDefault="00707B57" w:rsidP="00707B57">
      <w:pPr>
        <w:spacing w:before="20" w:after="40" w:line="240" w:lineRule="auto"/>
        <w:jc w:val="both"/>
        <w:rPr>
          <w:rFonts w:ascii="Times New Roman" w:hAnsi="Times New Roman" w:cs="Times New Roman"/>
          <w:i/>
          <w:sz w:val="28"/>
          <w:szCs w:val="28"/>
        </w:rPr>
      </w:pPr>
      <w:r w:rsidRPr="00631D6E">
        <w:rPr>
          <w:rFonts w:ascii="Times New Roman" w:hAnsi="Times New Roman" w:cs="Times New Roman"/>
          <w:i/>
          <w:sz w:val="28"/>
          <w:szCs w:val="28"/>
        </w:rPr>
        <w:t>Це можливо за таких умов:</w:t>
      </w:r>
    </w:p>
    <w:p w:rsidR="00707B57" w:rsidRPr="00631D6E" w:rsidRDefault="00707B57" w:rsidP="00E33493">
      <w:pPr>
        <w:numPr>
          <w:ilvl w:val="0"/>
          <w:numId w:val="18"/>
        </w:numPr>
        <w:spacing w:before="20" w:after="40" w:line="240" w:lineRule="auto"/>
        <w:jc w:val="both"/>
        <w:rPr>
          <w:rFonts w:ascii="Times New Roman" w:hAnsi="Times New Roman" w:cs="Times New Roman"/>
          <w:sz w:val="28"/>
          <w:szCs w:val="28"/>
        </w:rPr>
      </w:pPr>
      <w:r w:rsidRPr="00631D6E">
        <w:rPr>
          <w:rFonts w:ascii="Times New Roman" w:hAnsi="Times New Roman" w:cs="Times New Roman"/>
          <w:sz w:val="28"/>
          <w:szCs w:val="28"/>
        </w:rPr>
        <w:t>Ситуація в державі, на міжнародному рівні стабілізується, що сприяє підняттю рівня соціального капіталу, швидкому економічному зростанню.</w:t>
      </w:r>
    </w:p>
    <w:p w:rsidR="00707B57" w:rsidRPr="00631D6E" w:rsidRDefault="00707B57" w:rsidP="00E33493">
      <w:pPr>
        <w:numPr>
          <w:ilvl w:val="0"/>
          <w:numId w:val="18"/>
        </w:numPr>
        <w:spacing w:before="20" w:after="40" w:line="240" w:lineRule="auto"/>
        <w:jc w:val="both"/>
        <w:rPr>
          <w:rFonts w:ascii="Times New Roman" w:hAnsi="Times New Roman" w:cs="Times New Roman"/>
          <w:sz w:val="28"/>
          <w:szCs w:val="28"/>
        </w:rPr>
      </w:pPr>
      <w:r w:rsidRPr="00631D6E">
        <w:rPr>
          <w:rFonts w:ascii="Times New Roman" w:hAnsi="Times New Roman" w:cs="Times New Roman"/>
          <w:sz w:val="28"/>
          <w:szCs w:val="28"/>
        </w:rPr>
        <w:t>Територіальні громади в Україні знаходяться в максимально сприятливому середовищі для розвитку: широкі компетенції місцевого самоврядування в значній мірі покриваються фінансовими ресурсами, в Україні реалізується все більше міжнародних програм матеріально-технічної допомоги, вагому складову уваги яких становить підтримка адміністративно-територіальної реформи за окремими її сферами</w:t>
      </w:r>
    </w:p>
    <w:p w:rsidR="00D9572E" w:rsidRPr="00631D6E" w:rsidRDefault="00D9572E" w:rsidP="00E33493">
      <w:pPr>
        <w:pStyle w:val="aff4"/>
        <w:numPr>
          <w:ilvl w:val="0"/>
          <w:numId w:val="18"/>
        </w:numPr>
        <w:rPr>
          <w:sz w:val="28"/>
          <w:szCs w:val="28"/>
          <w:lang w:val="uk-UA"/>
        </w:rPr>
      </w:pPr>
      <w:r w:rsidRPr="00631D6E">
        <w:rPr>
          <w:sz w:val="28"/>
          <w:szCs w:val="28"/>
          <w:lang w:val="uk-UA"/>
        </w:rPr>
        <w:t xml:space="preserve">Співпраця влади, громадськості та бізнесу дозволяє не лише вирішувати екологічні проблеми, але й створювати </w:t>
      </w:r>
      <w:r w:rsidRPr="00631D6E">
        <w:rPr>
          <w:rStyle w:val="ad"/>
          <w:b w:val="0"/>
          <w:bCs w:val="0"/>
          <w:sz w:val="28"/>
          <w:szCs w:val="28"/>
          <w:lang w:val="uk-UA"/>
        </w:rPr>
        <w:t xml:space="preserve">системи </w:t>
      </w:r>
      <w:r w:rsidRPr="00631D6E">
        <w:rPr>
          <w:rStyle w:val="ad"/>
          <w:b w:val="0"/>
          <w:bCs w:val="0"/>
          <w:sz w:val="28"/>
          <w:szCs w:val="28"/>
          <w:lang w:val="uk-UA"/>
        </w:rPr>
        <w:lastRenderedPageBreak/>
        <w:t>швидкого реагування та цивільного захисту</w:t>
      </w:r>
      <w:r w:rsidRPr="00631D6E">
        <w:rPr>
          <w:sz w:val="28"/>
          <w:szCs w:val="28"/>
          <w:lang w:val="uk-UA"/>
        </w:rPr>
        <w:t>, посилюючи стійкість громади до будь-яких криз</w:t>
      </w:r>
    </w:p>
    <w:p w:rsidR="00CA2E31" w:rsidRPr="00631D6E" w:rsidRDefault="00CA2E31" w:rsidP="00E33493">
      <w:pPr>
        <w:pStyle w:val="aff4"/>
        <w:numPr>
          <w:ilvl w:val="0"/>
          <w:numId w:val="18"/>
        </w:numPr>
        <w:rPr>
          <w:sz w:val="28"/>
          <w:szCs w:val="28"/>
          <w:lang w:val="uk-UA"/>
        </w:rPr>
      </w:pPr>
      <w:r w:rsidRPr="00631D6E">
        <w:rPr>
          <w:sz w:val="28"/>
          <w:szCs w:val="28"/>
          <w:lang w:val="uk-UA"/>
        </w:rPr>
        <w:t>Місцева влада займає активну позицію у залученні інвестицій та проєктів з відновлення, що створює нові робочі місця для мешканців, у тому числі для військовослужбовців, ветеранів та ВПО.</w:t>
      </w:r>
    </w:p>
    <w:p w:rsidR="00707B57" w:rsidRPr="00631D6E" w:rsidRDefault="00707B57" w:rsidP="00E33493">
      <w:pPr>
        <w:numPr>
          <w:ilvl w:val="0"/>
          <w:numId w:val="18"/>
        </w:numPr>
        <w:spacing w:before="20" w:after="40" w:line="240"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Завдяки ефективно діючій практиці громадських обговорень усіх важливих для розвитку Великокучурівської </w:t>
      </w:r>
      <w:r w:rsidR="00062D99" w:rsidRPr="00631D6E">
        <w:rPr>
          <w:rFonts w:ascii="Times New Roman" w:hAnsi="Times New Roman" w:cs="Times New Roman"/>
          <w:sz w:val="28"/>
          <w:szCs w:val="28"/>
        </w:rPr>
        <w:t xml:space="preserve">сільської </w:t>
      </w:r>
      <w:r w:rsidRPr="00631D6E">
        <w:rPr>
          <w:rFonts w:ascii="Times New Roman" w:hAnsi="Times New Roman" w:cs="Times New Roman"/>
          <w:sz w:val="28"/>
          <w:szCs w:val="28"/>
        </w:rPr>
        <w:t>територіальної громади питань вдається знаходити спільні точки дотику з усіма групами зацікавлених сторін, що нівелює значення потенційних конфліктів,  т. ч. на територіально</w:t>
      </w:r>
      <w:r w:rsidR="00B00115" w:rsidRPr="00631D6E">
        <w:rPr>
          <w:rFonts w:ascii="Times New Roman" w:hAnsi="Times New Roman" w:cs="Times New Roman"/>
          <w:sz w:val="28"/>
          <w:szCs w:val="28"/>
        </w:rPr>
        <w:t>му</w:t>
      </w:r>
      <w:r w:rsidRPr="00631D6E">
        <w:rPr>
          <w:rFonts w:ascii="Times New Roman" w:hAnsi="Times New Roman" w:cs="Times New Roman"/>
          <w:sz w:val="28"/>
          <w:szCs w:val="28"/>
        </w:rPr>
        <w:t xml:space="preserve"> рівн</w:t>
      </w:r>
      <w:r w:rsidR="00B00115" w:rsidRPr="00631D6E">
        <w:rPr>
          <w:rFonts w:ascii="Times New Roman" w:hAnsi="Times New Roman" w:cs="Times New Roman"/>
          <w:sz w:val="28"/>
          <w:szCs w:val="28"/>
        </w:rPr>
        <w:t>і</w:t>
      </w:r>
      <w:r w:rsidRPr="00631D6E">
        <w:rPr>
          <w:rFonts w:ascii="Times New Roman" w:hAnsi="Times New Roman" w:cs="Times New Roman"/>
          <w:sz w:val="28"/>
          <w:szCs w:val="28"/>
        </w:rPr>
        <w:t>, та формує спільну платформу майбутнього розвитку.</w:t>
      </w:r>
    </w:p>
    <w:p w:rsidR="00707B57" w:rsidRPr="00631D6E" w:rsidRDefault="00631D6E" w:rsidP="002E16F6">
      <w:pPr>
        <w:spacing w:before="20" w:after="240" w:line="264" w:lineRule="auto"/>
        <w:ind w:firstLine="142"/>
        <w:jc w:val="both"/>
        <w:rPr>
          <w:rFonts w:ascii="Times New Roman" w:hAnsi="Times New Roman" w:cs="Times New Roman"/>
          <w:sz w:val="28"/>
          <w:szCs w:val="28"/>
        </w:rPr>
      </w:pPr>
      <w:r w:rsidRPr="00631D6E">
        <w:rPr>
          <w:rFonts w:ascii="Times New Roman" w:hAnsi="Times New Roman" w:cs="Times New Roman"/>
          <w:sz w:val="28"/>
          <w:szCs w:val="28"/>
        </w:rPr>
        <w:t xml:space="preserve">Обравши шлях стратегічного планування Великокучурівська громада зайняла активну позицію у формуванні власного майбутнього, яке повинно реалізуватися саме за сценарієм стійкого зростання, </w:t>
      </w:r>
      <w:r w:rsidRPr="00631D6E">
        <w:rPr>
          <w:rStyle w:val="ad"/>
          <w:rFonts w:ascii="Times New Roman" w:hAnsi="Times New Roman" w:cs="Times New Roman"/>
          <w:b w:val="0"/>
          <w:bCs w:val="0"/>
          <w:sz w:val="28"/>
          <w:szCs w:val="28"/>
        </w:rPr>
        <w:t>відновлення та безпеки.</w:t>
      </w:r>
      <w:r>
        <w:rPr>
          <w:rStyle w:val="ad"/>
          <w:rFonts w:ascii="Times New Roman" w:hAnsi="Times New Roman" w:cs="Times New Roman"/>
          <w:b w:val="0"/>
          <w:bCs w:val="0"/>
          <w:sz w:val="28"/>
          <w:szCs w:val="28"/>
        </w:rPr>
        <w:t xml:space="preserve"> </w:t>
      </w:r>
      <w:r w:rsidRPr="00631D6E">
        <w:rPr>
          <w:rFonts w:ascii="Times New Roman" w:hAnsi="Times New Roman" w:cs="Times New Roman"/>
          <w:sz w:val="28"/>
          <w:szCs w:val="28"/>
        </w:rPr>
        <w:t>Такий</w:t>
      </w:r>
      <w:r>
        <w:rPr>
          <w:rFonts w:ascii="Times New Roman" w:hAnsi="Times New Roman" w:cs="Times New Roman"/>
          <w:sz w:val="28"/>
          <w:szCs w:val="28"/>
        </w:rPr>
        <w:t xml:space="preserve"> </w:t>
      </w:r>
      <w:r w:rsidRPr="00631D6E">
        <w:rPr>
          <w:rFonts w:ascii="Times New Roman" w:hAnsi="Times New Roman" w:cs="Times New Roman"/>
          <w:sz w:val="28"/>
          <w:szCs w:val="28"/>
        </w:rPr>
        <w:t xml:space="preserve">сценарій дозволив сформулювати стратегічне бачення її розвитку - майбутній бажаний стан громади, до якого вона прагне, реалізовуючи заплановану діяльність. </w:t>
      </w:r>
      <w:r w:rsidR="00062D99" w:rsidRPr="00631D6E">
        <w:rPr>
          <w:rFonts w:ascii="Times New Roman" w:hAnsi="Times New Roman" w:cs="Times New Roman"/>
          <w:sz w:val="28"/>
          <w:szCs w:val="28"/>
        </w:rPr>
        <w:t xml:space="preserve">Таке бачення — це </w:t>
      </w:r>
      <w:r w:rsidR="00062D99" w:rsidRPr="00631D6E">
        <w:rPr>
          <w:rStyle w:val="ad"/>
          <w:rFonts w:ascii="Times New Roman" w:hAnsi="Times New Roman" w:cs="Times New Roman"/>
          <w:b w:val="0"/>
          <w:bCs w:val="0"/>
          <w:sz w:val="28"/>
          <w:szCs w:val="28"/>
        </w:rPr>
        <w:t>інтегруючий чинник</w:t>
      </w:r>
      <w:r w:rsidR="00062D99" w:rsidRPr="00631D6E">
        <w:rPr>
          <w:rFonts w:ascii="Times New Roman" w:hAnsi="Times New Roman" w:cs="Times New Roman"/>
          <w:sz w:val="28"/>
          <w:szCs w:val="28"/>
        </w:rPr>
        <w:t xml:space="preserve"> як на етапі планування, так і під час впровадження стратегії, що враховує сучасні безпекові виклики та потреби громади. Досягнення цього бачення є найбільш віддаленою, але чітко визначеною метою, до якої прямує громада, реалізуючи як короткострокові, так і довгострокові завдання у сфері розвитку, захисту та згуртування.</w:t>
      </w:r>
    </w:p>
    <w:p w:rsidR="0033332F" w:rsidRPr="00631D6E" w:rsidRDefault="00062D99" w:rsidP="00062D99">
      <w:pPr>
        <w:spacing w:before="20" w:after="240" w:line="264" w:lineRule="auto"/>
        <w:ind w:firstLine="142"/>
        <w:jc w:val="both"/>
        <w:rPr>
          <w:rFonts w:asciiTheme="majorHAnsi" w:eastAsia="Times New Roman" w:hAnsiTheme="majorHAnsi" w:cs="Calibri"/>
          <w:b/>
          <w:bCs/>
          <w:color w:val="34411B"/>
          <w:sz w:val="28"/>
          <w:szCs w:val="24"/>
          <w:lang w:eastAsia="en-US"/>
        </w:rPr>
      </w:pPr>
      <w:r w:rsidRPr="00631D6E">
        <w:br/>
      </w:r>
      <w:r w:rsidR="00566BBF" w:rsidRPr="00566BBF">
        <w:rPr>
          <w:rFonts w:ascii="Cambria" w:hAnsi="Cambria"/>
          <w:noProof/>
          <w:sz w:val="24"/>
          <w:szCs w:val="24"/>
        </w:rPr>
      </w:r>
      <w:r w:rsidR="00566BBF" w:rsidRPr="00566BBF">
        <w:rPr>
          <w:rFonts w:ascii="Cambria" w:hAnsi="Cambria"/>
          <w:noProof/>
          <w:sz w:val="24"/>
          <w:szCs w:val="24"/>
        </w:rPr>
        <w:pict>
          <v:shapetype id="_x0000_t202" coordsize="21600,21600" o:spt="202" path="m,l,21600r21600,l21600,xe">
            <v:stroke joinstyle="miter"/>
            <v:path gradientshapeok="t" o:connecttype="rect"/>
          </v:shapetype>
          <v:shape id="Надпись 1" o:spid="_x0000_s1101" type="#_x0000_t202" style="width:431.1pt;height:16.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" filled="f" stroked="f" strokeweight=".5pt">
            <v:textbox inset="0,0,0,0">
              <w:txbxContent>
                <w:p w:rsidR="00631D6E" w:rsidRPr="006872D4" w:rsidRDefault="00631D6E" w:rsidP="00707B57">
                  <w:pPr>
                    <w:spacing w:after="0" w:line="240" w:lineRule="auto"/>
                    <w:jc w:val="center"/>
                    <w:rPr>
                      <w:rFonts w:cstheme="minorHAnsi"/>
                      <w:b/>
                      <w:sz w:val="28"/>
                      <w:szCs w:val="28"/>
                    </w:rPr>
                  </w:pPr>
                  <w:r w:rsidRPr="006872D4">
                    <w:rPr>
                      <w:rFonts w:cstheme="minorHAnsi"/>
                      <w:b/>
                      <w:bCs/>
                      <w:sz w:val="28"/>
                      <w:szCs w:val="28"/>
                    </w:rPr>
                    <w:t>Бачення "Великокучурівська територіальна громада у 2027 році"</w:t>
                  </w:r>
                </w:p>
              </w:txbxContent>
            </v:textbox>
            <w10:wrap type="none"/>
            <w10:anchorlock/>
          </v:shape>
        </w:pict>
      </w:r>
      <w:r w:rsidR="00C15DBD" w:rsidRPr="00631D6E">
        <w:rPr>
          <w:rFonts w:asciiTheme="majorHAnsi" w:hAnsiTheme="majorHAnsi" w:cs="Calibri"/>
          <w:noProof/>
          <w:color w:val="34411B"/>
          <w:sz w:val="28"/>
          <w:szCs w:val="24"/>
          <w:lang w:val="ru-RU" w:eastAsia="ru-RU"/>
        </w:rPr>
        <w:drawing>
          <wp:anchor distT="0" distB="0" distL="114300" distR="114300" simplePos="0" relativeHeight="251679232" behindDoc="0" locked="0" layoutInCell="1" allowOverlap="1">
            <wp:simplePos x="0" y="0"/>
            <wp:positionH relativeFrom="column">
              <wp:posOffset>-502782</wp:posOffset>
            </wp:positionH>
            <wp:positionV relativeFrom="paragraph">
              <wp:posOffset>304</wp:posOffset>
            </wp:positionV>
            <wp:extent cx="6819900" cy="2705100"/>
            <wp:effectExtent l="19050" t="0" r="19050" b="0"/>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33332F" w:rsidRPr="00631D6E">
        <w:rPr>
          <w:rFonts w:asciiTheme="majorHAnsi" w:hAnsiTheme="majorHAnsi" w:cs="Calibri"/>
          <w:color w:val="34411B"/>
          <w:sz w:val="28"/>
          <w:szCs w:val="24"/>
        </w:rPr>
        <w:br w:type="page"/>
      </w:r>
    </w:p>
    <w:p w:rsidR="00676A6B" w:rsidRPr="00631D6E" w:rsidRDefault="00676A6B" w:rsidP="00676A6B">
      <w:pPr>
        <w:pStyle w:val="1"/>
        <w:spacing w:before="20" w:after="40" w:line="240" w:lineRule="auto"/>
        <w:jc w:val="center"/>
        <w:rPr>
          <w:rFonts w:ascii="Times New Roman" w:hAnsi="Times New Roman"/>
          <w:color w:val="332741"/>
          <w:sz w:val="28"/>
          <w:lang w:val="uk-UA"/>
        </w:rPr>
      </w:pPr>
      <w:bookmarkStart w:id="9" w:name="_ОБГРУНТУВАННЯ_СТРАТЕГІЧНИХ_ТА"/>
      <w:bookmarkStart w:id="10" w:name="_Toc486831047"/>
      <w:bookmarkEnd w:id="9"/>
      <w:r w:rsidRPr="00631D6E">
        <w:rPr>
          <w:rFonts w:ascii="Times New Roman" w:hAnsi="Times New Roman"/>
          <w:color w:val="332741"/>
          <w:sz w:val="28"/>
          <w:lang w:val="uk-UA"/>
        </w:rPr>
        <w:lastRenderedPageBreak/>
        <w:t>ОБГРУНТУВАННЯ СТРАТЕГІЧНИХ ТА ОПЕРАЦІЙНИХ ЦІЛЕЙ СТРАТЕГІЇ</w:t>
      </w:r>
      <w:bookmarkEnd w:id="10"/>
    </w:p>
    <w:p w:rsidR="00676A6B" w:rsidRPr="00631D6E" w:rsidRDefault="00676A6B" w:rsidP="00676A6B">
      <w:pPr>
        <w:spacing w:before="20" w:after="40" w:line="240" w:lineRule="auto"/>
        <w:jc w:val="both"/>
        <w:rPr>
          <w:rFonts w:ascii="Cambria" w:hAnsi="Cambria"/>
          <w:sz w:val="24"/>
          <w:szCs w:val="24"/>
        </w:rPr>
      </w:pPr>
    </w:p>
    <w:p w:rsidR="00676A6B" w:rsidRPr="00631D6E" w:rsidRDefault="00676A6B"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Визначені в Стратегії пріоритети розвитку випливають з прийнятого бачення розвитку Великокучурівської</w:t>
      </w:r>
      <w:r w:rsidR="006F3CC8" w:rsidRPr="00631D6E">
        <w:rPr>
          <w:rFonts w:ascii="Times New Roman" w:hAnsi="Times New Roman" w:cs="Times New Roman"/>
          <w:sz w:val="28"/>
          <w:szCs w:val="28"/>
        </w:rPr>
        <w:t xml:space="preserve"> сільської</w:t>
      </w:r>
      <w:r w:rsidRPr="00631D6E">
        <w:rPr>
          <w:rFonts w:ascii="Times New Roman" w:hAnsi="Times New Roman" w:cs="Times New Roman"/>
          <w:sz w:val="28"/>
          <w:szCs w:val="28"/>
        </w:rPr>
        <w:t xml:space="preserve"> територіальної громади до 202</w:t>
      </w:r>
      <w:r w:rsidR="00BF48B7" w:rsidRPr="00631D6E">
        <w:rPr>
          <w:rFonts w:ascii="Times New Roman" w:hAnsi="Times New Roman" w:cs="Times New Roman"/>
          <w:sz w:val="28"/>
          <w:szCs w:val="28"/>
        </w:rPr>
        <w:t xml:space="preserve">7 </w:t>
      </w:r>
      <w:r w:rsidRPr="00631D6E">
        <w:rPr>
          <w:rFonts w:ascii="Times New Roman" w:hAnsi="Times New Roman" w:cs="Times New Roman"/>
          <w:sz w:val="28"/>
          <w:szCs w:val="28"/>
        </w:rPr>
        <w:t xml:space="preserve">року. Ці пріоритети були визначені як найважливіші з огляду на створення ними в довготерміновій перспективі найбільших можливостей для зростання. На наступному етапі було визначено </w:t>
      </w:r>
      <w:r w:rsidR="00581E70" w:rsidRPr="00631D6E">
        <w:rPr>
          <w:rFonts w:ascii="Times New Roman" w:hAnsi="Times New Roman" w:cs="Times New Roman"/>
          <w:sz w:val="28"/>
          <w:szCs w:val="28"/>
        </w:rPr>
        <w:t>три</w:t>
      </w:r>
      <w:r w:rsidRPr="00631D6E">
        <w:rPr>
          <w:rFonts w:ascii="Times New Roman" w:hAnsi="Times New Roman" w:cs="Times New Roman"/>
          <w:sz w:val="28"/>
          <w:szCs w:val="28"/>
        </w:rPr>
        <w:t xml:space="preserve"> стратегічні цілі (довготермінова перспектива – до 202</w:t>
      </w:r>
      <w:r w:rsidR="00BF48B7" w:rsidRPr="00631D6E">
        <w:rPr>
          <w:rFonts w:ascii="Times New Roman" w:hAnsi="Times New Roman" w:cs="Times New Roman"/>
          <w:sz w:val="28"/>
          <w:szCs w:val="28"/>
        </w:rPr>
        <w:t>7</w:t>
      </w:r>
      <w:r w:rsidRPr="00631D6E">
        <w:rPr>
          <w:rFonts w:ascii="Times New Roman" w:hAnsi="Times New Roman" w:cs="Times New Roman"/>
          <w:sz w:val="28"/>
          <w:szCs w:val="28"/>
        </w:rPr>
        <w:t xml:space="preserve"> року), з яких випливають операційні цілі. Для їх досягнення були визначені відповідні завдання(коротко- та середньотермінова перспективи). Вони визначають межі концентрації запланованої фінансової та організаційної діяльності Великокучурівської територіальної громади на найближчі роки.</w:t>
      </w:r>
    </w:p>
    <w:p w:rsidR="00676A6B" w:rsidRPr="00631D6E" w:rsidRDefault="00676A6B" w:rsidP="00FE2FC0">
      <w:pPr>
        <w:spacing w:before="20" w:after="40" w:line="240" w:lineRule="auto"/>
        <w:ind w:firstLine="360"/>
        <w:jc w:val="both"/>
        <w:rPr>
          <w:rFonts w:ascii="Times New Roman" w:hAnsi="Times New Roman" w:cs="Times New Roman"/>
          <w:sz w:val="28"/>
          <w:szCs w:val="28"/>
        </w:rPr>
      </w:pPr>
      <w:r w:rsidRPr="00631D6E">
        <w:rPr>
          <w:rFonts w:ascii="Times New Roman" w:hAnsi="Times New Roman" w:cs="Times New Roman"/>
          <w:sz w:val="28"/>
          <w:szCs w:val="28"/>
        </w:rPr>
        <w:t>Детальний план завдань, який описує заходи, що стосуються досягнення кожної стратегічної та операційної цілі, подані із зазначенням показників їх реалізації та результатами їх впровадження. Таким чином, він впорядковує виконання завдань в цьому періоді часу з метою наближення до досягнення окреслених в Стратегії розвитку цілей, а саме:</w:t>
      </w:r>
    </w:p>
    <w:p w:rsidR="00676A6B" w:rsidRPr="00631D6E" w:rsidRDefault="00676A6B" w:rsidP="00E33493">
      <w:pPr>
        <w:pStyle w:val="aa"/>
        <w:numPr>
          <w:ilvl w:val="0"/>
          <w:numId w:val="4"/>
        </w:numPr>
        <w:spacing w:before="20" w:after="40" w:line="240" w:lineRule="auto"/>
        <w:jc w:val="both"/>
        <w:rPr>
          <w:rFonts w:ascii="Times New Roman" w:hAnsi="Times New Roman"/>
          <w:b/>
          <w:sz w:val="28"/>
          <w:szCs w:val="28"/>
          <w:lang w:val="uk-UA"/>
        </w:rPr>
      </w:pPr>
      <w:r w:rsidRPr="00631D6E">
        <w:rPr>
          <w:rFonts w:ascii="Times New Roman" w:hAnsi="Times New Roman"/>
          <w:b/>
          <w:sz w:val="28"/>
          <w:szCs w:val="28"/>
          <w:lang w:val="uk-UA"/>
        </w:rPr>
        <w:t>Громада – центр підприємництва та дозвілля</w:t>
      </w:r>
    </w:p>
    <w:p w:rsidR="00676A6B" w:rsidRPr="00631D6E" w:rsidRDefault="00676A6B" w:rsidP="00676A6B">
      <w:pPr>
        <w:spacing w:before="20" w:after="40" w:line="240" w:lineRule="auto"/>
        <w:ind w:left="709"/>
        <w:jc w:val="both"/>
        <w:rPr>
          <w:rFonts w:ascii="Times New Roman" w:hAnsi="Times New Roman" w:cs="Times New Roman"/>
          <w:i/>
          <w:sz w:val="28"/>
          <w:szCs w:val="28"/>
        </w:rPr>
      </w:pPr>
      <w:r w:rsidRPr="00631D6E">
        <w:rPr>
          <w:rFonts w:ascii="Times New Roman" w:hAnsi="Times New Roman" w:cs="Times New Roman"/>
          <w:i/>
          <w:sz w:val="28"/>
          <w:szCs w:val="28"/>
        </w:rPr>
        <w:t>Діяльність в рамках даного напрямку отримала своє відображення у відповідній системі цілепокладання, котра включає в себе 3 операційні цілі</w:t>
      </w:r>
    </w:p>
    <w:p w:rsidR="00676A6B" w:rsidRPr="00631D6E" w:rsidRDefault="00676A6B" w:rsidP="00E33493">
      <w:pPr>
        <w:pStyle w:val="aa"/>
        <w:numPr>
          <w:ilvl w:val="0"/>
          <w:numId w:val="4"/>
        </w:numPr>
        <w:spacing w:before="20" w:after="40" w:line="240" w:lineRule="auto"/>
        <w:jc w:val="both"/>
        <w:rPr>
          <w:rFonts w:ascii="Times New Roman" w:hAnsi="Times New Roman"/>
          <w:b/>
          <w:sz w:val="28"/>
          <w:szCs w:val="28"/>
          <w:lang w:val="uk-UA"/>
        </w:rPr>
      </w:pPr>
      <w:r w:rsidRPr="00631D6E">
        <w:rPr>
          <w:rFonts w:ascii="Times New Roman" w:hAnsi="Times New Roman"/>
          <w:b/>
          <w:sz w:val="28"/>
          <w:szCs w:val="28"/>
          <w:lang w:val="uk-UA"/>
        </w:rPr>
        <w:t>Громада – територія комфорту</w:t>
      </w:r>
      <w:r w:rsidR="00074033" w:rsidRPr="00631D6E">
        <w:rPr>
          <w:rFonts w:ascii="Times New Roman" w:hAnsi="Times New Roman"/>
          <w:b/>
          <w:sz w:val="28"/>
          <w:szCs w:val="28"/>
          <w:lang w:val="uk-UA"/>
        </w:rPr>
        <w:t xml:space="preserve"> і безпеки</w:t>
      </w:r>
    </w:p>
    <w:p w:rsidR="00676A6B" w:rsidRPr="00631D6E" w:rsidRDefault="00676A6B" w:rsidP="00676A6B">
      <w:pPr>
        <w:spacing w:before="20" w:after="40" w:line="240" w:lineRule="auto"/>
        <w:ind w:left="709"/>
        <w:jc w:val="both"/>
        <w:rPr>
          <w:rFonts w:ascii="Times New Roman" w:hAnsi="Times New Roman" w:cs="Times New Roman"/>
          <w:i/>
          <w:sz w:val="28"/>
          <w:szCs w:val="28"/>
        </w:rPr>
      </w:pPr>
      <w:r w:rsidRPr="00631D6E">
        <w:rPr>
          <w:rFonts w:ascii="Times New Roman" w:hAnsi="Times New Roman" w:cs="Times New Roman"/>
          <w:i/>
          <w:sz w:val="28"/>
          <w:szCs w:val="28"/>
        </w:rPr>
        <w:t xml:space="preserve">Сутність діяльності в рамках виконання закладених у стратегічну ціль орієнтирів знаходить своє відображення у </w:t>
      </w:r>
      <w:r w:rsidR="00074033" w:rsidRPr="00631D6E">
        <w:rPr>
          <w:rFonts w:ascii="Times New Roman" w:hAnsi="Times New Roman" w:cs="Times New Roman"/>
          <w:i/>
          <w:sz w:val="28"/>
          <w:szCs w:val="28"/>
        </w:rPr>
        <w:t>5</w:t>
      </w:r>
      <w:r w:rsidRPr="00631D6E">
        <w:rPr>
          <w:rFonts w:ascii="Times New Roman" w:hAnsi="Times New Roman" w:cs="Times New Roman"/>
          <w:i/>
          <w:sz w:val="28"/>
          <w:szCs w:val="28"/>
        </w:rPr>
        <w:t xml:space="preserve"> операційних цілях.</w:t>
      </w:r>
    </w:p>
    <w:p w:rsidR="00676A6B" w:rsidRPr="00631D6E" w:rsidRDefault="00676A6B" w:rsidP="00E33493">
      <w:pPr>
        <w:pStyle w:val="aa"/>
        <w:numPr>
          <w:ilvl w:val="0"/>
          <w:numId w:val="4"/>
        </w:numPr>
        <w:spacing w:before="20" w:after="40" w:line="240" w:lineRule="auto"/>
        <w:jc w:val="both"/>
        <w:rPr>
          <w:rFonts w:ascii="Times New Roman" w:hAnsi="Times New Roman"/>
          <w:b/>
          <w:sz w:val="28"/>
          <w:szCs w:val="28"/>
          <w:lang w:val="uk-UA"/>
        </w:rPr>
      </w:pPr>
      <w:r w:rsidRPr="00631D6E">
        <w:rPr>
          <w:rFonts w:ascii="Times New Roman" w:hAnsi="Times New Roman"/>
          <w:b/>
          <w:sz w:val="28"/>
          <w:szCs w:val="28"/>
          <w:lang w:val="uk-UA"/>
        </w:rPr>
        <w:t xml:space="preserve">Громада – </w:t>
      </w:r>
      <w:r w:rsidR="00074033" w:rsidRPr="00631D6E">
        <w:rPr>
          <w:rFonts w:ascii="Times New Roman" w:hAnsi="Times New Roman"/>
          <w:b/>
          <w:sz w:val="28"/>
          <w:szCs w:val="28"/>
          <w:lang w:val="uk-UA"/>
        </w:rPr>
        <w:t>безпечний</w:t>
      </w:r>
      <w:r w:rsidRPr="00631D6E">
        <w:rPr>
          <w:rFonts w:ascii="Times New Roman" w:hAnsi="Times New Roman"/>
          <w:b/>
          <w:sz w:val="28"/>
          <w:szCs w:val="28"/>
          <w:lang w:val="uk-UA"/>
        </w:rPr>
        <w:t xml:space="preserve"> простір для розвитку та самореалізації</w:t>
      </w:r>
    </w:p>
    <w:p w:rsidR="00676A6B" w:rsidRPr="00631D6E" w:rsidRDefault="00676A6B" w:rsidP="00676A6B">
      <w:pPr>
        <w:spacing w:before="20" w:after="40" w:line="240" w:lineRule="auto"/>
        <w:ind w:left="709"/>
        <w:jc w:val="both"/>
        <w:rPr>
          <w:rFonts w:ascii="Times New Roman" w:hAnsi="Times New Roman" w:cs="Times New Roman"/>
          <w:i/>
          <w:sz w:val="28"/>
          <w:szCs w:val="28"/>
        </w:rPr>
      </w:pPr>
      <w:r w:rsidRPr="00631D6E">
        <w:rPr>
          <w:rFonts w:ascii="Times New Roman" w:hAnsi="Times New Roman" w:cs="Times New Roman"/>
          <w:i/>
          <w:sz w:val="28"/>
          <w:szCs w:val="28"/>
        </w:rPr>
        <w:t xml:space="preserve">Дії та показники вимірювання досягнень в рамках зазначеного стратегічного напрямку визначаються </w:t>
      </w:r>
      <w:r w:rsidR="00074033" w:rsidRPr="00631D6E">
        <w:rPr>
          <w:rFonts w:ascii="Times New Roman" w:hAnsi="Times New Roman" w:cs="Times New Roman"/>
          <w:i/>
          <w:sz w:val="28"/>
          <w:szCs w:val="28"/>
        </w:rPr>
        <w:t>3</w:t>
      </w:r>
      <w:r w:rsidRPr="00631D6E">
        <w:rPr>
          <w:rFonts w:ascii="Times New Roman" w:hAnsi="Times New Roman" w:cs="Times New Roman"/>
          <w:i/>
          <w:sz w:val="28"/>
          <w:szCs w:val="28"/>
        </w:rPr>
        <w:t xml:space="preserve">  операційними цілями</w:t>
      </w:r>
    </w:p>
    <w:p w:rsidR="00676A6B" w:rsidRPr="00631D6E" w:rsidRDefault="00676A6B" w:rsidP="00FE2FC0">
      <w:pPr>
        <w:spacing w:before="20" w:after="40" w:line="264" w:lineRule="auto"/>
        <w:ind w:firstLine="708"/>
        <w:jc w:val="both"/>
        <w:rPr>
          <w:rFonts w:ascii="Times New Roman" w:eastAsia="Times New Roman" w:hAnsi="Times New Roman" w:cs="Times New Roman"/>
          <w:sz w:val="28"/>
          <w:szCs w:val="28"/>
        </w:rPr>
      </w:pPr>
      <w:r w:rsidRPr="00631D6E">
        <w:rPr>
          <w:rFonts w:ascii="Times New Roman" w:eastAsia="Times New Roman" w:hAnsi="Times New Roman" w:cs="Times New Roman"/>
          <w:sz w:val="28"/>
          <w:szCs w:val="28"/>
        </w:rPr>
        <w:t>Сформульовані таким чином пріоритети становлять одночасно головні цілі Стратегії, в рамках яких громада повинна сконцентрувати левову частку власних ресурсів: фінансових, трудових, часових. При цьому, кожен із зазначених пріоритетів містить перелік операційних цілей, поетапне досягнення яких є запорукою досягнення цілей стратегічного рівня. Таким чином, змістовне наповнення діяльності, передбачене у часових рамках реалізації Стратегії розвитку до 202</w:t>
      </w:r>
      <w:r w:rsidR="00074033" w:rsidRPr="00631D6E">
        <w:rPr>
          <w:rFonts w:ascii="Times New Roman" w:eastAsia="Times New Roman" w:hAnsi="Times New Roman" w:cs="Times New Roman"/>
          <w:sz w:val="28"/>
          <w:szCs w:val="28"/>
        </w:rPr>
        <w:t>7</w:t>
      </w:r>
      <w:r w:rsidRPr="00631D6E">
        <w:rPr>
          <w:rFonts w:ascii="Times New Roman" w:eastAsia="Times New Roman" w:hAnsi="Times New Roman" w:cs="Times New Roman"/>
          <w:sz w:val="28"/>
          <w:szCs w:val="28"/>
        </w:rPr>
        <w:t xml:space="preserve"> року, є завершеним та таким, яке дозволятиме територіальній громаді досягнути максимального ефекту від використання обмежених ресурсів.</w:t>
      </w:r>
    </w:p>
    <w:p w:rsidR="00676A6B" w:rsidRPr="00631D6E" w:rsidRDefault="00676A6B" w:rsidP="00FE2FC0">
      <w:pPr>
        <w:spacing w:before="20" w:after="40" w:line="264" w:lineRule="auto"/>
        <w:ind w:firstLine="708"/>
        <w:jc w:val="both"/>
        <w:rPr>
          <w:rFonts w:ascii="Times New Roman" w:eastAsia="Times New Roman" w:hAnsi="Times New Roman" w:cs="Times New Roman"/>
          <w:sz w:val="28"/>
          <w:szCs w:val="28"/>
        </w:rPr>
      </w:pPr>
      <w:r w:rsidRPr="00631D6E">
        <w:rPr>
          <w:rFonts w:ascii="Times New Roman" w:hAnsi="Times New Roman" w:cs="Times New Roman"/>
          <w:sz w:val="28"/>
          <w:szCs w:val="28"/>
        </w:rPr>
        <w:t xml:space="preserve">Структура операційних цілей в рамках стратегічної цілі 1 </w:t>
      </w:r>
      <w:r w:rsidRPr="00631D6E">
        <w:rPr>
          <w:rFonts w:ascii="Times New Roman" w:hAnsi="Times New Roman" w:cs="Times New Roman"/>
          <w:b/>
          <w:sz w:val="28"/>
          <w:szCs w:val="28"/>
        </w:rPr>
        <w:t>«Громада – центр підприємництва та дозвілля»</w:t>
      </w:r>
      <w:r w:rsidRPr="00631D6E">
        <w:rPr>
          <w:rFonts w:ascii="Times New Roman" w:hAnsi="Times New Roman" w:cs="Times New Roman"/>
          <w:sz w:val="28"/>
          <w:szCs w:val="28"/>
        </w:rPr>
        <w:t xml:space="preserve"> графічно має такий вигляд такою:</w:t>
      </w:r>
    </w:p>
    <w:p w:rsidR="00676A6B" w:rsidRPr="00631D6E" w:rsidRDefault="00676A6B" w:rsidP="00676A6B">
      <w:pPr>
        <w:spacing w:before="20" w:after="40" w:line="240" w:lineRule="auto"/>
        <w:jc w:val="both"/>
        <w:rPr>
          <w:rFonts w:ascii="Cambria" w:hAnsi="Cambria"/>
          <w:sz w:val="24"/>
          <w:szCs w:val="24"/>
        </w:rPr>
      </w:pPr>
    </w:p>
    <w:p w:rsidR="00676A6B" w:rsidRPr="00631D6E" w:rsidRDefault="00676A6B" w:rsidP="00676A6B">
      <w:pPr>
        <w:spacing w:before="20" w:after="40" w:line="240" w:lineRule="auto"/>
        <w:jc w:val="both"/>
        <w:rPr>
          <w:rFonts w:asciiTheme="majorHAnsi" w:hAnsiTheme="majorHAnsi" w:cs="Arial"/>
          <w:color w:val="332741"/>
          <w:sz w:val="24"/>
          <w:szCs w:val="24"/>
        </w:rPr>
      </w:pPr>
      <w:r w:rsidRPr="00631D6E">
        <w:rPr>
          <w:rFonts w:asciiTheme="majorHAnsi" w:hAnsiTheme="majorHAnsi" w:cs="Arial"/>
          <w:color w:val="332741"/>
          <w:sz w:val="24"/>
          <w:szCs w:val="24"/>
          <w:u w:val="single"/>
        </w:rPr>
        <w:t>Рисунок 1</w:t>
      </w:r>
      <w:r w:rsidRPr="00631D6E">
        <w:rPr>
          <w:rFonts w:asciiTheme="majorHAnsi" w:hAnsiTheme="majorHAnsi" w:cs="Arial"/>
          <w:color w:val="332741"/>
          <w:sz w:val="24"/>
          <w:szCs w:val="24"/>
        </w:rPr>
        <w:t>. Структура цілей стратегічного напряму 1</w:t>
      </w:r>
    </w:p>
    <w:p w:rsidR="003528C6" w:rsidRPr="00631D6E" w:rsidRDefault="003528C6" w:rsidP="00676A6B">
      <w:pPr>
        <w:spacing w:before="20" w:after="40" w:line="240" w:lineRule="auto"/>
        <w:jc w:val="both"/>
        <w:rPr>
          <w:rFonts w:asciiTheme="majorHAnsi" w:hAnsiTheme="majorHAnsi" w:cs="Arial"/>
          <w:color w:val="332741"/>
          <w:sz w:val="24"/>
          <w:szCs w:val="24"/>
        </w:rPr>
      </w:pPr>
      <w:r w:rsidRPr="00631D6E">
        <w:rPr>
          <w:noProof/>
          <w:lang w:val="ru-RU" w:eastAsia="ru-RU"/>
        </w:rPr>
        <w:lastRenderedPageBreak/>
        <w:drawing>
          <wp:inline distT="0" distB="0" distL="0" distR="0">
            <wp:extent cx="5760085" cy="2063296"/>
            <wp:effectExtent l="19050" t="0" r="12065" b="0"/>
            <wp:docPr id="6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76A6B" w:rsidRPr="00631D6E" w:rsidRDefault="00676A6B" w:rsidP="00676A6B">
      <w:pPr>
        <w:spacing w:before="20" w:after="40" w:line="240" w:lineRule="auto"/>
        <w:jc w:val="both"/>
        <w:rPr>
          <w:rFonts w:ascii="Cambria" w:hAnsi="Cambria"/>
          <w:sz w:val="24"/>
          <w:szCs w:val="24"/>
        </w:rPr>
      </w:pPr>
    </w:p>
    <w:p w:rsidR="003F4E40" w:rsidRPr="00631D6E" w:rsidRDefault="003F4E40"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Сталий в часі та зрівноважений територіально економічний розвиток Великокучурівської територіальної громади не можливий без залучення в місцеву економіку фінансового потенціалу та досвіду ведення бізнесу зовнішніх інвесторів. Саме в такому контексті визначається зміст діяльності в рамках цілі «</w:t>
      </w:r>
      <w:r w:rsidRPr="00631D6E">
        <w:rPr>
          <w:rFonts w:ascii="Times New Roman" w:hAnsi="Times New Roman" w:cs="Times New Roman"/>
          <w:sz w:val="28"/>
          <w:szCs w:val="28"/>
          <w:u w:val="single"/>
        </w:rPr>
        <w:t>Розвиток підприємницької активності в громаді</w:t>
      </w:r>
      <w:r w:rsidRPr="00631D6E">
        <w:rPr>
          <w:rFonts w:ascii="Times New Roman" w:hAnsi="Times New Roman" w:cs="Times New Roman"/>
          <w:sz w:val="28"/>
          <w:szCs w:val="28"/>
        </w:rPr>
        <w:t xml:space="preserve">». Першочерговими кроками в даному контексті є створення </w:t>
      </w:r>
      <w:r w:rsidR="00160ADF" w:rsidRPr="00631D6E">
        <w:rPr>
          <w:rFonts w:ascii="Times New Roman" w:hAnsi="Times New Roman" w:cs="Times New Roman"/>
          <w:sz w:val="28"/>
          <w:szCs w:val="28"/>
        </w:rPr>
        <w:t>ради підприємців</w:t>
      </w:r>
      <w:r w:rsidRPr="00631D6E">
        <w:rPr>
          <w:rFonts w:ascii="Times New Roman" w:hAnsi="Times New Roman" w:cs="Times New Roman"/>
          <w:sz w:val="28"/>
          <w:szCs w:val="28"/>
        </w:rPr>
        <w:t xml:space="preserve">, агрегування за кошти місцевого бюджету земельних ділянок для формування на їх базі єдиної інвестиційних пропозицій, впорядкування процесу орендування вільних приміщень комунальної власності в комерційних цілях. </w:t>
      </w:r>
      <w:r w:rsidR="00631D6E" w:rsidRPr="00631D6E">
        <w:rPr>
          <w:rFonts w:ascii="Times New Roman" w:hAnsi="Times New Roman" w:cs="Times New Roman"/>
          <w:sz w:val="28"/>
          <w:szCs w:val="28"/>
        </w:rPr>
        <w:t>Поза тим, у якості дієвого механізму для досягнення згаданої цілі визначено популяризацію підприємництва серед різних верств населення</w:t>
      </w:r>
      <w:r w:rsidR="00631D6E">
        <w:rPr>
          <w:rFonts w:ascii="Times New Roman" w:hAnsi="Times New Roman" w:cs="Times New Roman"/>
          <w:sz w:val="28"/>
          <w:szCs w:val="28"/>
        </w:rPr>
        <w:t xml:space="preserve"> </w:t>
      </w:r>
      <w:r w:rsidR="00631D6E" w:rsidRPr="00631D6E">
        <w:rPr>
          <w:rFonts w:ascii="Times New Roman" w:hAnsi="Times New Roman" w:cs="Times New Roman"/>
          <w:sz w:val="28"/>
          <w:szCs w:val="28"/>
        </w:rPr>
        <w:t>шляхом сприяння започаткуванню бізнесу жителями громади, покращення доступу мікро-, малого та середнього підприємництва до фінансування діючих державних та міжнародних програм підтримки</w:t>
      </w:r>
    </w:p>
    <w:p w:rsidR="00676A6B" w:rsidRPr="00631D6E" w:rsidRDefault="00631D6E"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З отриманням реальних важелів управління місцевим розвитком, Великокучурівська сільська територіальна громада взяла також і відповідальність за її економічний розвиток.</w:t>
      </w:r>
      <w:r>
        <w:rPr>
          <w:rFonts w:ascii="Times New Roman" w:hAnsi="Times New Roman" w:cs="Times New Roman"/>
          <w:sz w:val="28"/>
          <w:szCs w:val="28"/>
        </w:rPr>
        <w:t xml:space="preserve"> </w:t>
      </w:r>
      <w:r w:rsidRPr="00631D6E">
        <w:rPr>
          <w:rFonts w:ascii="Times New Roman" w:hAnsi="Times New Roman" w:cs="Times New Roman"/>
          <w:sz w:val="28"/>
          <w:szCs w:val="28"/>
        </w:rPr>
        <w:t xml:space="preserve">Це природнім чином слугує обґрунтуванням напрямку прикладення зусиль, пов’язаному із </w:t>
      </w:r>
      <w:r w:rsidRPr="00631D6E">
        <w:rPr>
          <w:rFonts w:ascii="Times New Roman" w:hAnsi="Times New Roman" w:cs="Times New Roman"/>
          <w:sz w:val="28"/>
          <w:szCs w:val="28"/>
          <w:u w:val="single"/>
        </w:rPr>
        <w:t xml:space="preserve">підвищенням інвестиційного потенціалу </w:t>
      </w:r>
      <w:r w:rsidRPr="00631D6E">
        <w:rPr>
          <w:rFonts w:ascii="Times New Roman" w:hAnsi="Times New Roman" w:cs="Times New Roman"/>
          <w:sz w:val="28"/>
          <w:szCs w:val="28"/>
        </w:rPr>
        <w:t>громади – діяльності, пов’язаній із підвищенням якості просторового планування та ефективності управління земельними ресурсами, формування готових пропозицій для потенційних інвесторів в місцеву економіку та просування їх через весь спектр комунікаційних каналів, які використовує цільова аудиторія: (мережа Інтернет – як власні, так і зовнішні профільні інтернет-платформи), інвестиційні форуми/ виставки-ярмарки, друковані рекламні матеріали, відео-реклама.</w:t>
      </w:r>
    </w:p>
    <w:p w:rsidR="00676A6B" w:rsidRPr="00631D6E" w:rsidRDefault="00676A6B"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Вдале місце розташування, специфіка природного ландшафту, наявність на території історичної пам’ятки обумовлюють актуальність операційної цілі «</w:t>
      </w:r>
      <w:r w:rsidRPr="00631D6E">
        <w:rPr>
          <w:rFonts w:ascii="Times New Roman" w:hAnsi="Times New Roman" w:cs="Times New Roman"/>
          <w:sz w:val="28"/>
          <w:szCs w:val="28"/>
          <w:u w:val="single"/>
        </w:rPr>
        <w:t>Розширення</w:t>
      </w:r>
      <w:r w:rsidR="00321D80" w:rsidRPr="00631D6E">
        <w:rPr>
          <w:rFonts w:ascii="Times New Roman" w:hAnsi="Times New Roman" w:cs="Times New Roman"/>
          <w:sz w:val="28"/>
          <w:szCs w:val="28"/>
          <w:u w:val="single"/>
        </w:rPr>
        <w:t xml:space="preserve"> туристичних та</w:t>
      </w:r>
      <w:r w:rsidRPr="00631D6E">
        <w:rPr>
          <w:rFonts w:ascii="Times New Roman" w:hAnsi="Times New Roman" w:cs="Times New Roman"/>
          <w:sz w:val="28"/>
          <w:szCs w:val="28"/>
          <w:u w:val="single"/>
        </w:rPr>
        <w:t xml:space="preserve"> рекреаційних можливостей громади</w:t>
      </w:r>
      <w:r w:rsidRPr="00631D6E">
        <w:rPr>
          <w:rFonts w:ascii="Times New Roman" w:hAnsi="Times New Roman" w:cs="Times New Roman"/>
          <w:sz w:val="28"/>
          <w:szCs w:val="28"/>
        </w:rPr>
        <w:t xml:space="preserve">», задля досягнення якої заплановані такі заходи, як розвиток </w:t>
      </w:r>
      <w:r w:rsidR="00160ADF" w:rsidRPr="00631D6E">
        <w:rPr>
          <w:rFonts w:ascii="Times New Roman" w:hAnsi="Times New Roman" w:cs="Times New Roman"/>
          <w:sz w:val="28"/>
          <w:szCs w:val="28"/>
        </w:rPr>
        <w:t xml:space="preserve">пішохідних та </w:t>
      </w:r>
      <w:r w:rsidRPr="00631D6E">
        <w:rPr>
          <w:rFonts w:ascii="Times New Roman" w:hAnsi="Times New Roman" w:cs="Times New Roman"/>
          <w:sz w:val="28"/>
          <w:szCs w:val="28"/>
        </w:rPr>
        <w:t>велосипедних маршрутів</w:t>
      </w:r>
      <w:r w:rsidR="00160ADF" w:rsidRPr="00631D6E">
        <w:rPr>
          <w:rFonts w:ascii="Times New Roman" w:hAnsi="Times New Roman" w:cs="Times New Roman"/>
          <w:sz w:val="28"/>
          <w:szCs w:val="28"/>
        </w:rPr>
        <w:t>,</w:t>
      </w:r>
      <w:r w:rsidRPr="00631D6E">
        <w:rPr>
          <w:rFonts w:ascii="Times New Roman" w:hAnsi="Times New Roman" w:cs="Times New Roman"/>
          <w:sz w:val="28"/>
          <w:szCs w:val="28"/>
        </w:rPr>
        <w:t xml:space="preserve"> їхнє належне облаштування</w:t>
      </w:r>
      <w:r w:rsidR="00160ADF" w:rsidRPr="00631D6E">
        <w:rPr>
          <w:rFonts w:ascii="Times New Roman" w:hAnsi="Times New Roman" w:cs="Times New Roman"/>
          <w:sz w:val="28"/>
          <w:szCs w:val="28"/>
        </w:rPr>
        <w:t>;</w:t>
      </w:r>
      <w:r w:rsidRPr="00631D6E">
        <w:rPr>
          <w:rFonts w:ascii="Times New Roman" w:hAnsi="Times New Roman" w:cs="Times New Roman"/>
          <w:sz w:val="28"/>
          <w:szCs w:val="28"/>
        </w:rPr>
        <w:t xml:space="preserve"> </w:t>
      </w:r>
      <w:r w:rsidRPr="00631D6E">
        <w:rPr>
          <w:rFonts w:ascii="Times New Roman" w:hAnsi="Times New Roman" w:cs="Times New Roman"/>
          <w:sz w:val="28"/>
          <w:szCs w:val="28"/>
        </w:rPr>
        <w:lastRenderedPageBreak/>
        <w:t>відновлення рекреаційного потенціалу Тисового яру з облаштуванням у ньому екологічних стежок, зон відпочинку тощо, диверсифікація пропозицій, які може запропонувати громада для потенційних туристів/відвідувачів. Усі ці зусилля заплановано реалізовувати у тісній співпраці з партнерами – сусідніми громадами та туристичними операторами.</w:t>
      </w:r>
      <w:r w:rsidR="00160ADF" w:rsidRPr="00631D6E">
        <w:rPr>
          <w:rFonts w:ascii="Times New Roman" w:hAnsi="Times New Roman" w:cs="Times New Roman"/>
          <w:sz w:val="28"/>
          <w:szCs w:val="28"/>
        </w:rPr>
        <w:t xml:space="preserve"> Окремим завданням поставлено завдання створити нові об’єкти туристичної інфраструктури в громаді.</w:t>
      </w:r>
    </w:p>
    <w:p w:rsidR="00676A6B" w:rsidRPr="00631D6E" w:rsidRDefault="00676A6B"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Ієрархія цілей в рамках стратегічного напряму 2 </w:t>
      </w:r>
      <w:r w:rsidRPr="00631D6E">
        <w:rPr>
          <w:rFonts w:ascii="Times New Roman" w:hAnsi="Times New Roman" w:cs="Times New Roman"/>
          <w:b/>
          <w:sz w:val="28"/>
          <w:szCs w:val="28"/>
        </w:rPr>
        <w:t>«Громада – територія комфорту</w:t>
      </w:r>
      <w:r w:rsidR="00321D80" w:rsidRPr="00631D6E">
        <w:rPr>
          <w:rFonts w:ascii="Times New Roman" w:hAnsi="Times New Roman" w:cs="Times New Roman"/>
          <w:b/>
          <w:sz w:val="28"/>
          <w:szCs w:val="28"/>
        </w:rPr>
        <w:t xml:space="preserve"> і </w:t>
      </w:r>
      <w:r w:rsidR="00631D6E" w:rsidRPr="00631D6E">
        <w:rPr>
          <w:rFonts w:ascii="Times New Roman" w:hAnsi="Times New Roman" w:cs="Times New Roman"/>
          <w:b/>
          <w:sz w:val="28"/>
          <w:szCs w:val="28"/>
        </w:rPr>
        <w:t>безпеки»</w:t>
      </w:r>
      <w:r w:rsidR="00631D6E">
        <w:rPr>
          <w:rFonts w:ascii="Times New Roman" w:hAnsi="Times New Roman" w:cs="Times New Roman"/>
          <w:b/>
          <w:sz w:val="28"/>
          <w:szCs w:val="28"/>
        </w:rPr>
        <w:t xml:space="preserve"> </w:t>
      </w:r>
      <w:r w:rsidR="00631D6E" w:rsidRPr="00631D6E">
        <w:rPr>
          <w:rFonts w:ascii="Times New Roman" w:hAnsi="Times New Roman" w:cs="Times New Roman"/>
          <w:sz w:val="28"/>
          <w:szCs w:val="28"/>
        </w:rPr>
        <w:t>зображена</w:t>
      </w:r>
      <w:r w:rsidRPr="00631D6E">
        <w:rPr>
          <w:rFonts w:ascii="Times New Roman" w:hAnsi="Times New Roman" w:cs="Times New Roman"/>
          <w:sz w:val="28"/>
          <w:szCs w:val="28"/>
        </w:rPr>
        <w:t xml:space="preserve"> на рисунку 2.</w:t>
      </w:r>
    </w:p>
    <w:p w:rsidR="00676A6B" w:rsidRPr="00631D6E" w:rsidRDefault="00676A6B" w:rsidP="00676A6B">
      <w:pPr>
        <w:spacing w:before="20" w:after="40" w:line="240" w:lineRule="auto"/>
        <w:jc w:val="both"/>
        <w:rPr>
          <w:rFonts w:asciiTheme="majorHAnsi" w:hAnsiTheme="majorHAnsi"/>
          <w:sz w:val="24"/>
          <w:szCs w:val="24"/>
        </w:rPr>
      </w:pPr>
    </w:p>
    <w:p w:rsidR="00676A6B" w:rsidRPr="00631D6E" w:rsidRDefault="00676A6B" w:rsidP="00676A6B">
      <w:pPr>
        <w:spacing w:before="20" w:after="40" w:line="240" w:lineRule="auto"/>
        <w:jc w:val="both"/>
        <w:rPr>
          <w:rFonts w:asciiTheme="majorHAnsi" w:hAnsiTheme="majorHAnsi" w:cs="Arial"/>
          <w:color w:val="332741"/>
          <w:sz w:val="24"/>
          <w:szCs w:val="24"/>
        </w:rPr>
      </w:pPr>
      <w:r w:rsidRPr="00631D6E">
        <w:rPr>
          <w:rFonts w:asciiTheme="majorHAnsi" w:hAnsiTheme="majorHAnsi" w:cs="Arial"/>
          <w:color w:val="332741"/>
          <w:sz w:val="24"/>
          <w:szCs w:val="24"/>
          <w:u w:val="single"/>
        </w:rPr>
        <w:t>Рисунок 2</w:t>
      </w:r>
      <w:r w:rsidRPr="00631D6E">
        <w:rPr>
          <w:rFonts w:asciiTheme="majorHAnsi" w:hAnsiTheme="majorHAnsi" w:cs="Arial"/>
          <w:color w:val="332741"/>
          <w:sz w:val="24"/>
          <w:szCs w:val="24"/>
        </w:rPr>
        <w:t>. Структура цілей стратегічного напряму 2</w:t>
      </w:r>
    </w:p>
    <w:p w:rsidR="00FD4A60" w:rsidRPr="00631D6E" w:rsidRDefault="00FD4A60" w:rsidP="00676A6B">
      <w:pPr>
        <w:spacing w:before="20" w:after="40" w:line="240" w:lineRule="auto"/>
        <w:jc w:val="both"/>
        <w:rPr>
          <w:rFonts w:asciiTheme="majorHAnsi" w:hAnsiTheme="majorHAnsi" w:cs="Arial"/>
          <w:color w:val="332741"/>
          <w:sz w:val="24"/>
          <w:szCs w:val="24"/>
        </w:rPr>
      </w:pPr>
      <w:r w:rsidRPr="00631D6E">
        <w:rPr>
          <w:noProof/>
          <w:lang w:val="ru-RU" w:eastAsia="ru-RU"/>
        </w:rPr>
        <w:drawing>
          <wp:inline distT="0" distB="0" distL="0" distR="0">
            <wp:extent cx="5760085" cy="1740535"/>
            <wp:effectExtent l="38100" t="0" r="69215"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76A6B" w:rsidRPr="00631D6E" w:rsidRDefault="00676A6B" w:rsidP="00676A6B">
      <w:pPr>
        <w:spacing w:before="20" w:after="40" w:line="240" w:lineRule="auto"/>
        <w:jc w:val="both"/>
        <w:rPr>
          <w:rFonts w:asciiTheme="majorHAnsi" w:hAnsiTheme="majorHAnsi"/>
          <w:sz w:val="24"/>
          <w:szCs w:val="24"/>
        </w:rPr>
      </w:pPr>
    </w:p>
    <w:p w:rsidR="00191C2C" w:rsidRPr="00631D6E" w:rsidRDefault="00191C2C"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В рамках оперативної цілі </w:t>
      </w:r>
      <w:r w:rsidRPr="00631D6E">
        <w:rPr>
          <w:rFonts w:ascii="Times New Roman" w:hAnsi="Times New Roman" w:cs="Times New Roman"/>
          <w:sz w:val="28"/>
          <w:szCs w:val="28"/>
          <w:u w:val="single"/>
        </w:rPr>
        <w:t>«Благоустрій території громади»</w:t>
      </w:r>
      <w:r w:rsidRPr="00631D6E">
        <w:rPr>
          <w:rFonts w:ascii="Times New Roman" w:hAnsi="Times New Roman" w:cs="Times New Roman"/>
          <w:sz w:val="28"/>
          <w:szCs w:val="28"/>
        </w:rPr>
        <w:t xml:space="preserve"> важливим бачиться створення комфортних умов для проживання шляхом розширення та урізноманітнення громадського простору в населених пунктах громади. Однією з основних характеристик цих особливих місць ландшафту є їхня доступність та тісний зв’язок з прилеглими околицями: як візуальний, так і фізичний. Пілотні проекти в рамках цього завдання містять саме таку логіку та скеровані на створення додаткових зручностей для мешканців та відвідувачів: розвиток мережі дитячих майданчиків, в населених пунктах громади, створення рекреаційних та  відпочинкових зон, благоустрій території біля комунальних закладів тощо. При цьому, важливо пам’ятати про забезпечення максимальної мобільності особам з особливими потребами. Досягнення цієї цілі вимагає реалізації комплексу заходів, пов’язаних із впровадженням інтегрованої системи поводження з твердими побутовими відходами, розширення різноманіття та підвищення якості послуг, які надаються Комунальним підприємством «ВК-Сервіс» шляхом оновлення його матеріальної бази, благоустрій кладовищ.</w:t>
      </w:r>
    </w:p>
    <w:p w:rsidR="00F26977" w:rsidRPr="00631D6E" w:rsidRDefault="00F26977"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Операційна ціль «</w:t>
      </w:r>
      <w:r w:rsidRPr="00631D6E">
        <w:rPr>
          <w:rFonts w:ascii="Times New Roman" w:hAnsi="Times New Roman" w:cs="Times New Roman"/>
          <w:bCs/>
          <w:color w:val="000000" w:themeColor="text1"/>
          <w:sz w:val="28"/>
          <w:szCs w:val="28"/>
          <w:u w:val="single"/>
        </w:rPr>
        <w:t>Покращення інженерно-транспортної інфраструктури в громаді</w:t>
      </w:r>
      <w:r w:rsidRPr="00631D6E">
        <w:rPr>
          <w:rFonts w:ascii="Times New Roman" w:hAnsi="Times New Roman" w:cs="Times New Roman"/>
          <w:sz w:val="28"/>
          <w:szCs w:val="28"/>
          <w:u w:val="single"/>
        </w:rPr>
        <w:t>»</w:t>
      </w:r>
      <w:r w:rsidRPr="00631D6E">
        <w:rPr>
          <w:rFonts w:ascii="Times New Roman" w:hAnsi="Times New Roman" w:cs="Times New Roman"/>
          <w:sz w:val="28"/>
          <w:szCs w:val="28"/>
        </w:rPr>
        <w:t xml:space="preserve"> передбачає виконання капітального ремонту дорожнього покриття на критично важливих ділянках доріг місцевого значення (згідно із попередньо визначеним переліком), облаштуванням водовідвідних каналів. Ремонт доріг повинен враховувати цілий комплекс робіт із паралельним розвитком придорожньої інфраструктури, в т. ч. </w:t>
      </w:r>
      <w:r w:rsidRPr="00631D6E">
        <w:rPr>
          <w:rFonts w:ascii="Times New Roman" w:hAnsi="Times New Roman" w:cs="Times New Roman"/>
          <w:sz w:val="28"/>
          <w:szCs w:val="28"/>
        </w:rPr>
        <w:lastRenderedPageBreak/>
        <w:t>мережі вуличного освітлення, пішохідних доріжок, зупинок громадського транспорту.</w:t>
      </w:r>
    </w:p>
    <w:p w:rsidR="00F26977" w:rsidRPr="00631D6E" w:rsidRDefault="00F26977" w:rsidP="00FE2FC0">
      <w:pPr>
        <w:spacing w:before="20" w:after="40" w:line="240" w:lineRule="auto"/>
        <w:ind w:firstLine="708"/>
        <w:contextualSpacing/>
        <w:jc w:val="both"/>
        <w:rPr>
          <w:rFonts w:ascii="Times New Roman" w:hAnsi="Times New Roman" w:cs="Times New Roman"/>
          <w:sz w:val="28"/>
          <w:szCs w:val="28"/>
        </w:rPr>
      </w:pPr>
      <w:r w:rsidRPr="00631D6E">
        <w:rPr>
          <w:rFonts w:ascii="Times New Roman" w:eastAsia="SimSun" w:hAnsi="Times New Roman" w:cs="Times New Roman"/>
          <w:sz w:val="28"/>
          <w:szCs w:val="28"/>
        </w:rPr>
        <w:t xml:space="preserve">Актуальність </w:t>
      </w:r>
      <w:r w:rsidR="00631D6E" w:rsidRPr="00631D6E">
        <w:rPr>
          <w:rFonts w:ascii="Times New Roman" w:eastAsia="SimSun" w:hAnsi="Times New Roman" w:cs="Times New Roman"/>
          <w:sz w:val="28"/>
          <w:szCs w:val="28"/>
          <w:u w:val="single"/>
        </w:rPr>
        <w:t>удосконалення</w:t>
      </w:r>
      <w:r w:rsidR="00631D6E">
        <w:rPr>
          <w:rFonts w:ascii="Times New Roman" w:eastAsia="SimSun" w:hAnsi="Times New Roman" w:cs="Times New Roman"/>
          <w:sz w:val="28"/>
          <w:szCs w:val="28"/>
          <w:u w:val="single"/>
        </w:rPr>
        <w:t xml:space="preserve"> </w:t>
      </w:r>
      <w:r w:rsidR="00631D6E" w:rsidRPr="00631D6E">
        <w:rPr>
          <w:rFonts w:ascii="Times New Roman" w:eastAsia="SimSun" w:hAnsi="Times New Roman" w:cs="Times New Roman"/>
          <w:sz w:val="28"/>
          <w:szCs w:val="28"/>
          <w:u w:val="single"/>
        </w:rPr>
        <w:t>системи</w:t>
      </w:r>
      <w:r w:rsidRPr="00631D6E">
        <w:rPr>
          <w:rFonts w:ascii="Times New Roman" w:eastAsia="SimSun" w:hAnsi="Times New Roman" w:cs="Times New Roman"/>
          <w:sz w:val="28"/>
          <w:szCs w:val="28"/>
          <w:u w:val="single"/>
        </w:rPr>
        <w:t xml:space="preserve"> водопостачання та водовідведення </w:t>
      </w:r>
      <w:r w:rsidRPr="00631D6E">
        <w:rPr>
          <w:rFonts w:ascii="Times New Roman" w:hAnsi="Times New Roman" w:cs="Times New Roman"/>
          <w:sz w:val="28"/>
          <w:szCs w:val="28"/>
        </w:rPr>
        <w:t>випливає з аналізу об’єктивних даних (діагностики стану розвитку громади). Хоча, за суб’єктивним сприйняттям мешканців відповідно до результатів соціологічного дослідження ця сфера не визначається як пріоритетна, однак приміський статус території з перманентним зростанням вимог існуючих та нових мешканців до комфорту проживання детермінує необхідність прикладення зусиль місцевої влади в однойменному напрямку. Критеріями, які свідчитимуть про позитивну динаміку в цьому питанні на першому етапі будуть наявне інформаційне забезпечення рішення щодо розвитку системи централізованого водопостачання в громаді та належне документальне забезпечення рішення щодо розвитку системи централізованого водопостачання/водовідведення.</w:t>
      </w:r>
    </w:p>
    <w:p w:rsidR="006F3CC8" w:rsidRPr="00631D6E" w:rsidRDefault="006F3CC8" w:rsidP="00FE2FC0">
      <w:pPr>
        <w:spacing w:before="100" w:beforeAutospacing="1" w:after="100" w:afterAutospacing="1" w:line="240" w:lineRule="auto"/>
        <w:ind w:firstLine="708"/>
        <w:contextualSpacing/>
        <w:rPr>
          <w:rFonts w:ascii="Times New Roman" w:eastAsia="Times New Roman" w:hAnsi="Times New Roman" w:cs="Times New Roman"/>
          <w:sz w:val="28"/>
          <w:szCs w:val="28"/>
        </w:rPr>
      </w:pPr>
      <w:r w:rsidRPr="00631D6E">
        <w:rPr>
          <w:rFonts w:ascii="Times New Roman" w:eastAsia="Times New Roman" w:hAnsi="Times New Roman" w:cs="Times New Roman"/>
          <w:sz w:val="28"/>
          <w:szCs w:val="28"/>
          <w:u w:val="single"/>
        </w:rPr>
        <w:t>Розвиток альтернативних джерел енергії та енергозберігаючих технологій</w:t>
      </w:r>
      <w:r w:rsidRPr="00631D6E">
        <w:rPr>
          <w:rFonts w:ascii="Times New Roman" w:eastAsia="Times New Roman" w:hAnsi="Times New Roman" w:cs="Times New Roman"/>
          <w:sz w:val="28"/>
          <w:szCs w:val="28"/>
        </w:rPr>
        <w:t xml:space="preserve"> передбачає впровадження енергозберігаючих технологій, модернізацію існуючої інфраструктури, популяризацію практик ощадливого споживання серед населення та бізнесу.</w:t>
      </w:r>
    </w:p>
    <w:p w:rsidR="007C3D23" w:rsidRPr="00631D6E" w:rsidRDefault="00F26977"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Логіка досягнення стратегічного цілі </w:t>
      </w:r>
      <w:r w:rsidRPr="00631D6E">
        <w:rPr>
          <w:rFonts w:ascii="Times New Roman" w:hAnsi="Times New Roman" w:cs="Times New Roman"/>
          <w:b/>
          <w:sz w:val="28"/>
          <w:szCs w:val="28"/>
        </w:rPr>
        <w:t>«Громада – безпечний простір для розвитку та самореалізації»</w:t>
      </w:r>
      <w:r w:rsidRPr="00631D6E">
        <w:rPr>
          <w:rFonts w:ascii="Times New Roman" w:hAnsi="Times New Roman" w:cs="Times New Roman"/>
          <w:sz w:val="28"/>
          <w:szCs w:val="28"/>
        </w:rPr>
        <w:t xml:space="preserve"> розкривається через такі операційні напрямки:</w:t>
      </w:r>
    </w:p>
    <w:p w:rsidR="00553D93" w:rsidRPr="00631D6E" w:rsidRDefault="00553D93" w:rsidP="00676A6B">
      <w:pPr>
        <w:spacing w:before="20" w:after="40" w:line="240" w:lineRule="auto"/>
        <w:jc w:val="both"/>
        <w:rPr>
          <w:rFonts w:ascii="Times New Roman" w:hAnsi="Times New Roman" w:cs="Times New Roman"/>
          <w:sz w:val="28"/>
          <w:szCs w:val="28"/>
        </w:rPr>
      </w:pPr>
    </w:p>
    <w:p w:rsidR="00676A6B" w:rsidRPr="00631D6E" w:rsidRDefault="00676A6B" w:rsidP="00676A6B">
      <w:pPr>
        <w:spacing w:before="20" w:after="40" w:line="240" w:lineRule="auto"/>
        <w:jc w:val="both"/>
        <w:rPr>
          <w:rFonts w:ascii="Cambria" w:hAnsi="Cambria"/>
          <w:sz w:val="24"/>
          <w:szCs w:val="24"/>
        </w:rPr>
      </w:pPr>
      <w:r w:rsidRPr="00631D6E">
        <w:rPr>
          <w:rFonts w:asciiTheme="majorHAnsi" w:hAnsiTheme="majorHAnsi" w:cs="Arial"/>
          <w:color w:val="332741"/>
          <w:sz w:val="24"/>
          <w:szCs w:val="24"/>
          <w:u w:val="single"/>
        </w:rPr>
        <w:t>Рисунок 3</w:t>
      </w:r>
      <w:r w:rsidRPr="00631D6E">
        <w:rPr>
          <w:rFonts w:asciiTheme="majorHAnsi" w:hAnsiTheme="majorHAnsi" w:cs="Arial"/>
          <w:color w:val="332741"/>
          <w:sz w:val="24"/>
          <w:szCs w:val="24"/>
        </w:rPr>
        <w:t>. Структура цілей стратегічного напряму 3</w:t>
      </w:r>
    </w:p>
    <w:p w:rsidR="00676A6B" w:rsidRPr="00631D6E" w:rsidRDefault="007951FC" w:rsidP="00676A6B">
      <w:pPr>
        <w:spacing w:before="20" w:after="40" w:line="240" w:lineRule="auto"/>
        <w:jc w:val="both"/>
        <w:rPr>
          <w:rFonts w:ascii="Cambria" w:hAnsi="Cambria"/>
          <w:sz w:val="24"/>
          <w:szCs w:val="24"/>
        </w:rPr>
      </w:pPr>
      <w:r w:rsidRPr="00631D6E">
        <w:rPr>
          <w:noProof/>
          <w:lang w:val="ru-RU" w:eastAsia="ru-RU"/>
        </w:rPr>
        <w:drawing>
          <wp:inline distT="0" distB="0" distL="0" distR="0">
            <wp:extent cx="5760085" cy="1740535"/>
            <wp:effectExtent l="38100" t="0" r="12065"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26977" w:rsidRPr="00631D6E" w:rsidRDefault="00F26977"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Одними з основних вигодонабувачів стратегічного розвитку Великокучурівської територіальної громади, його цільовою аудиторією є підростаюче покоління – місцева молодь і діти. З огляду на це, а також із врахуванням фактору конкуренції з закладами середньої освіти м. Чернівці, </w:t>
      </w:r>
      <w:r w:rsidRPr="00631D6E">
        <w:rPr>
          <w:rFonts w:ascii="Times New Roman" w:hAnsi="Times New Roman" w:cs="Times New Roman"/>
          <w:sz w:val="28"/>
          <w:szCs w:val="28"/>
          <w:u w:val="single"/>
        </w:rPr>
        <w:t>розвиток інклюзивного освітнього простору, орієнтованого на дитину</w:t>
      </w:r>
      <w:r w:rsidRPr="00631D6E">
        <w:rPr>
          <w:rFonts w:ascii="Times New Roman" w:hAnsi="Times New Roman" w:cs="Times New Roman"/>
          <w:sz w:val="28"/>
          <w:szCs w:val="28"/>
        </w:rPr>
        <w:t xml:space="preserve"> становить один із пріоритетів стратегічного плану та включає завдання, пов’язані із збільшення можливостей отримання дошкільної освіти в комунальних закладах громади, покращенням побутових умов в місцевих закладах освіти, покращенням їхньої технічної оснащеності, підвищення якості організації освітнього процесу загалом.</w:t>
      </w:r>
    </w:p>
    <w:p w:rsidR="00F26977" w:rsidRPr="00631D6E" w:rsidRDefault="00F26977" w:rsidP="00FE2FC0">
      <w:pPr>
        <w:spacing w:before="20" w:after="40" w:line="240" w:lineRule="auto"/>
        <w:ind w:firstLine="708"/>
        <w:jc w:val="both"/>
        <w:rPr>
          <w:rFonts w:ascii="Times New Roman" w:hAnsi="Times New Roman" w:cs="Times New Roman"/>
          <w:sz w:val="28"/>
          <w:szCs w:val="28"/>
        </w:rPr>
      </w:pPr>
      <w:r w:rsidRPr="00631D6E">
        <w:rPr>
          <w:rFonts w:ascii="Times New Roman" w:eastAsia="SimSun" w:hAnsi="Times New Roman" w:cs="Times New Roman"/>
          <w:sz w:val="28"/>
          <w:szCs w:val="28"/>
        </w:rPr>
        <w:lastRenderedPageBreak/>
        <w:t xml:space="preserve">Діяльність з </w:t>
      </w:r>
      <w:r w:rsidRPr="00631D6E">
        <w:rPr>
          <w:rFonts w:ascii="Times New Roman" w:eastAsia="SimSun" w:hAnsi="Times New Roman" w:cs="Times New Roman"/>
          <w:sz w:val="28"/>
          <w:szCs w:val="28"/>
          <w:u w:val="single"/>
        </w:rPr>
        <w:t>збереження та розвитку потенціалу громади у сфері культури і спорту</w:t>
      </w:r>
      <w:r w:rsidRPr="00631D6E">
        <w:rPr>
          <w:rFonts w:ascii="Times New Roman" w:eastAsia="SimSun" w:hAnsi="Times New Roman" w:cs="Times New Roman"/>
          <w:sz w:val="28"/>
          <w:szCs w:val="28"/>
        </w:rPr>
        <w:t xml:space="preserve"> громади передбачає реалізацію заходів, </w:t>
      </w:r>
      <w:r w:rsidRPr="00631D6E">
        <w:rPr>
          <w:rFonts w:ascii="Times New Roman" w:hAnsi="Times New Roman" w:cs="Times New Roman"/>
          <w:sz w:val="28"/>
          <w:szCs w:val="28"/>
        </w:rPr>
        <w:t>сутнісно близьких до форми (назви) даної операційної цілі – розширення можливостей позашкільної освіти, в тому числі за рахунок підвищення якості та доступності послуг, що надаються музичною школою; благоустрій та реконструкція інфраструктури об’єктів сфери культури; покращення їхнього технічного забезпечення, розвиток різних видів спорту та розширення мережі спортивних споруд та об’єктів з урахуванням їх доступності для маломобільних груп населення, співробітництво між громадами у проведенні (участі) культурних та спортивних заходів і змагань, облаштування сучасних спортивних майданчиків та стадіонів у громаді. Поряд із цим, необхідним є інвентаризація (паспортизація) культурних об’єктів громади з подальшою їх реставрацією, а також диверсифікація діяльності спортивної школи та бібліотек.</w:t>
      </w:r>
    </w:p>
    <w:p w:rsidR="00F26977" w:rsidRPr="00631D6E" w:rsidRDefault="00F26977" w:rsidP="00FE2FC0">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u w:val="single"/>
        </w:rPr>
        <w:t>Підвищення рівня медичного і  соціального  захисту населення</w:t>
      </w:r>
      <w:r w:rsidRPr="00631D6E">
        <w:rPr>
          <w:rFonts w:ascii="Times New Roman" w:hAnsi="Times New Roman" w:cs="Times New Roman"/>
          <w:sz w:val="28"/>
          <w:szCs w:val="28"/>
        </w:rPr>
        <w:t xml:space="preserve"> потребує від місцевого самоврядування та усіх груп зацікавлених сторін зусиль із модернізації та ремонту медичних і соціальних установ на території громади, закупівлі нового обладнання, сприяння реалізації та безпосередня реалізація важливих соціальних проектів, направлених на підвищення рівня свідомості майбутніх батьків, підтримку осіб, які постраждали від домашнього насильства, учасників бойових дій, ветеранів, військовослужбовців та їх сімей, сімей загиблих Героїв, внутрішньо переміщених осіб, розширення безбар’єрного простору для маломобільних груп, розвиток сімейних та альтернативних форм виховання дітей-сиріт та дітей позбавлених батьківського піклування, тощо.</w:t>
      </w:r>
    </w:p>
    <w:p w:rsidR="007B42C3" w:rsidRPr="00631D6E" w:rsidRDefault="007B42C3" w:rsidP="007B42C3">
      <w:pPr>
        <w:spacing w:before="20" w:after="40" w:line="240" w:lineRule="auto"/>
        <w:jc w:val="both"/>
        <w:rPr>
          <w:rFonts w:asciiTheme="majorHAnsi" w:hAnsiTheme="majorHAnsi" w:cs="Arial"/>
          <w:color w:val="142F50"/>
          <w:sz w:val="24"/>
          <w:szCs w:val="24"/>
        </w:rPr>
      </w:pPr>
    </w:p>
    <w:p w:rsidR="000F4200" w:rsidRPr="00631D6E" w:rsidRDefault="000F4200" w:rsidP="000F4200">
      <w:pPr>
        <w:spacing w:after="0" w:line="240" w:lineRule="auto"/>
        <w:rPr>
          <w:rFonts w:asciiTheme="majorHAnsi" w:hAnsiTheme="majorHAnsi"/>
          <w:sz w:val="24"/>
          <w:szCs w:val="24"/>
        </w:rPr>
      </w:pPr>
      <w:r w:rsidRPr="00631D6E">
        <w:rPr>
          <w:rFonts w:asciiTheme="majorHAnsi" w:hAnsiTheme="majorHAnsi"/>
          <w:sz w:val="24"/>
          <w:szCs w:val="24"/>
        </w:rPr>
        <w:br w:type="page"/>
      </w:r>
    </w:p>
    <w:p w:rsidR="00FE18A1" w:rsidRPr="00631D6E" w:rsidRDefault="00FE18A1" w:rsidP="00FE18A1">
      <w:pPr>
        <w:pStyle w:val="1"/>
        <w:spacing w:before="20" w:after="40" w:line="240" w:lineRule="auto"/>
        <w:jc w:val="center"/>
        <w:rPr>
          <w:rFonts w:ascii="Times New Roman" w:hAnsi="Times New Roman"/>
          <w:color w:val="332741"/>
          <w:sz w:val="28"/>
          <w:lang w:val="uk-UA"/>
        </w:rPr>
      </w:pPr>
      <w:bookmarkStart w:id="11" w:name="_ІНДИКАТОРИ_ВПЛИВУ_ТА"/>
      <w:bookmarkEnd w:id="11"/>
      <w:r w:rsidRPr="00631D6E">
        <w:rPr>
          <w:rFonts w:ascii="Times New Roman" w:hAnsi="Times New Roman"/>
          <w:color w:val="332741"/>
          <w:sz w:val="28"/>
          <w:lang w:val="uk-UA"/>
        </w:rPr>
        <w:lastRenderedPageBreak/>
        <w:t>ІНДИКАТОРИ ВПЛИВУ ТА РЕАЛІЗАЦІЇ СТРАТЕГІЇ</w:t>
      </w:r>
    </w:p>
    <w:p w:rsidR="00FE18A1" w:rsidRPr="00631D6E" w:rsidRDefault="00FE18A1" w:rsidP="00FE18A1">
      <w:pPr>
        <w:spacing w:before="20" w:after="40" w:line="240" w:lineRule="auto"/>
        <w:jc w:val="both"/>
        <w:rPr>
          <w:rFonts w:ascii="Times New Roman" w:hAnsi="Times New Roman" w:cs="Times New Roman"/>
          <w:sz w:val="28"/>
          <w:szCs w:val="28"/>
        </w:rPr>
      </w:pPr>
    </w:p>
    <w:p w:rsidR="00FE18A1" w:rsidRPr="00631D6E" w:rsidRDefault="00631D6E" w:rsidP="00191C2C">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Наступним</w:t>
      </w:r>
      <w:r>
        <w:rPr>
          <w:rFonts w:ascii="Times New Roman" w:hAnsi="Times New Roman" w:cs="Times New Roman"/>
          <w:sz w:val="28"/>
          <w:szCs w:val="28"/>
        </w:rPr>
        <w:t xml:space="preserve"> </w:t>
      </w:r>
      <w:r w:rsidRPr="00631D6E">
        <w:rPr>
          <w:rFonts w:ascii="Times New Roman" w:hAnsi="Times New Roman" w:cs="Times New Roman"/>
          <w:sz w:val="28"/>
          <w:szCs w:val="28"/>
        </w:rPr>
        <w:t>етапом</w:t>
      </w:r>
      <w:r w:rsidR="00FE18A1" w:rsidRPr="00631D6E">
        <w:rPr>
          <w:rFonts w:ascii="Times New Roman" w:hAnsi="Times New Roman" w:cs="Times New Roman"/>
          <w:sz w:val="28"/>
          <w:szCs w:val="28"/>
        </w:rPr>
        <w:t xml:space="preserve"> здійснення стратегічного вибору є розроблення інструментарію для подальшого моніторингу та стратегічного управління. </w:t>
      </w:r>
      <w:r w:rsidR="00A44034" w:rsidRPr="00631D6E">
        <w:rPr>
          <w:rFonts w:ascii="Times New Roman" w:hAnsi="Times New Roman" w:cs="Times New Roman"/>
          <w:sz w:val="28"/>
          <w:szCs w:val="28"/>
        </w:rPr>
        <w:t>Д</w:t>
      </w:r>
      <w:r w:rsidR="00FE18A1" w:rsidRPr="00631D6E">
        <w:rPr>
          <w:rFonts w:ascii="Times New Roman" w:hAnsi="Times New Roman" w:cs="Times New Roman"/>
          <w:sz w:val="28"/>
          <w:szCs w:val="28"/>
        </w:rPr>
        <w:t>іяльність в напрямку поставленої цілі потребує чітких якісних та кількісних вимірників для відслідковування правильності дій та рішень, які приймаються.</w:t>
      </w:r>
    </w:p>
    <w:p w:rsidR="00FE18A1" w:rsidRPr="00631D6E" w:rsidRDefault="00FE18A1" w:rsidP="00191C2C">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Структура цілей Стратегії розвитку Великокучурівської </w:t>
      </w:r>
      <w:r w:rsidR="00A44034" w:rsidRPr="00631D6E">
        <w:rPr>
          <w:rFonts w:ascii="Times New Roman" w:hAnsi="Times New Roman" w:cs="Times New Roman"/>
          <w:sz w:val="28"/>
          <w:szCs w:val="28"/>
        </w:rPr>
        <w:t xml:space="preserve">сільської </w:t>
      </w:r>
      <w:r w:rsidRPr="00631D6E">
        <w:rPr>
          <w:rFonts w:ascii="Times New Roman" w:hAnsi="Times New Roman" w:cs="Times New Roman"/>
          <w:sz w:val="28"/>
          <w:szCs w:val="28"/>
        </w:rPr>
        <w:t xml:space="preserve">територіальної громади, обґрунтована в попередньому розділі, також містить детальний опис пріоритетів (стратегічних цілей), обраних в рамках діяльності по досягненню бачення майбутнього об’єднаної громади у визначених часових рамках – </w:t>
      </w:r>
      <w:r w:rsidR="00A67D8C" w:rsidRPr="00631D6E">
        <w:rPr>
          <w:rFonts w:ascii="Times New Roman" w:hAnsi="Times New Roman" w:cs="Times New Roman"/>
          <w:sz w:val="28"/>
          <w:szCs w:val="28"/>
        </w:rPr>
        <w:t xml:space="preserve">до </w:t>
      </w:r>
      <w:r w:rsidRPr="00631D6E">
        <w:rPr>
          <w:rFonts w:ascii="Times New Roman" w:hAnsi="Times New Roman" w:cs="Times New Roman"/>
          <w:sz w:val="28"/>
          <w:szCs w:val="28"/>
        </w:rPr>
        <w:t>202</w:t>
      </w:r>
      <w:r w:rsidR="00A44034" w:rsidRPr="00631D6E">
        <w:rPr>
          <w:rFonts w:ascii="Times New Roman" w:hAnsi="Times New Roman" w:cs="Times New Roman"/>
          <w:sz w:val="28"/>
          <w:szCs w:val="28"/>
        </w:rPr>
        <w:t>7</w:t>
      </w:r>
      <w:r w:rsidRPr="00631D6E">
        <w:rPr>
          <w:rFonts w:ascii="Times New Roman" w:hAnsi="Times New Roman" w:cs="Times New Roman"/>
          <w:sz w:val="28"/>
          <w:szCs w:val="28"/>
        </w:rPr>
        <w:t xml:space="preserve"> р</w:t>
      </w:r>
      <w:r w:rsidR="00A67D8C" w:rsidRPr="00631D6E">
        <w:rPr>
          <w:rFonts w:ascii="Times New Roman" w:hAnsi="Times New Roman" w:cs="Times New Roman"/>
          <w:sz w:val="28"/>
          <w:szCs w:val="28"/>
        </w:rPr>
        <w:t>оку</w:t>
      </w:r>
      <w:r w:rsidRPr="00631D6E">
        <w:rPr>
          <w:rFonts w:ascii="Times New Roman" w:hAnsi="Times New Roman" w:cs="Times New Roman"/>
          <w:sz w:val="28"/>
          <w:szCs w:val="28"/>
        </w:rPr>
        <w:t xml:space="preserve"> та комплекс операційних цілей, досягнення яких забезпечить трансформаційні зрушення/зміни в рамках визначених пріоритетів. Напрямок цих змін в рамках заданої системи координат містить власну індикативну платформу, котра дозволяє їх відповідним чином критеріально описати.</w:t>
      </w:r>
    </w:p>
    <w:p w:rsidR="00FE18A1" w:rsidRPr="00631D6E" w:rsidRDefault="00FE18A1" w:rsidP="00191C2C">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Для відслідковування збіжності процесів керованих змін із закладеними у документі стратегічними цілями визначено індикатори впливу – показники, які у середньо- та довгостроковій перспективі дозволяють здійснювати відслідковування ефективності місцевого управління.</w:t>
      </w:r>
    </w:p>
    <w:p w:rsidR="00FE18A1" w:rsidRPr="00631D6E" w:rsidRDefault="00FE18A1" w:rsidP="00191C2C">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Рівень операційних цілей у якості критеріїв передбачає визначення індикаторів результату – в першу чергу, це показники, закладені в результуючій частині опису завдань плану реалізації Стратегії, що уможливлюють проце</w:t>
      </w:r>
      <w:r w:rsidR="00677E21" w:rsidRPr="00631D6E">
        <w:rPr>
          <w:rFonts w:ascii="Times New Roman" w:hAnsi="Times New Roman" w:cs="Times New Roman"/>
          <w:sz w:val="28"/>
          <w:szCs w:val="28"/>
        </w:rPr>
        <w:t>с</w:t>
      </w:r>
      <w:r w:rsidRPr="00631D6E">
        <w:rPr>
          <w:rFonts w:ascii="Times New Roman" w:hAnsi="Times New Roman" w:cs="Times New Roman"/>
          <w:sz w:val="28"/>
          <w:szCs w:val="28"/>
        </w:rPr>
        <w:t xml:space="preserve"> її моніторингу.</w:t>
      </w:r>
    </w:p>
    <w:p w:rsidR="00FE18A1" w:rsidRPr="00631D6E" w:rsidRDefault="00FE18A1" w:rsidP="00191C2C">
      <w:pPr>
        <w:spacing w:before="20" w:after="40" w:line="240"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Детальний опис критеріальної платформи в рамках структури цілей Стратегії сталого розвитку Великокучурівської </w:t>
      </w:r>
      <w:r w:rsidR="00A44034" w:rsidRPr="00631D6E">
        <w:rPr>
          <w:rFonts w:ascii="Times New Roman" w:hAnsi="Times New Roman" w:cs="Times New Roman"/>
          <w:sz w:val="28"/>
          <w:szCs w:val="28"/>
        </w:rPr>
        <w:t xml:space="preserve">сільської </w:t>
      </w:r>
      <w:r w:rsidRPr="00631D6E">
        <w:rPr>
          <w:rFonts w:ascii="Times New Roman" w:hAnsi="Times New Roman" w:cs="Times New Roman"/>
          <w:sz w:val="28"/>
          <w:szCs w:val="28"/>
        </w:rPr>
        <w:t>територіальної громади подано нижче в табличній формі.</w:t>
      </w:r>
    </w:p>
    <w:p w:rsidR="00FE18A1" w:rsidRPr="00631D6E" w:rsidRDefault="00FE18A1" w:rsidP="00FE18A1">
      <w:pPr>
        <w:spacing w:before="20" w:after="40" w:line="240" w:lineRule="auto"/>
        <w:jc w:val="both"/>
        <w:rPr>
          <w:rFonts w:ascii="Cambria" w:hAnsi="Cambria"/>
          <w:sz w:val="24"/>
          <w:szCs w:val="24"/>
        </w:rPr>
      </w:pPr>
    </w:p>
    <w:p w:rsidR="00FE18A1" w:rsidRPr="00631D6E" w:rsidRDefault="00FE18A1" w:rsidP="00FE18A1">
      <w:pPr>
        <w:spacing w:before="20" w:after="40" w:line="240"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17204C" w:rsidRPr="00631D6E">
        <w:rPr>
          <w:rFonts w:ascii="Cambria" w:hAnsi="Cambria"/>
          <w:color w:val="332741"/>
          <w:sz w:val="24"/>
          <w:szCs w:val="24"/>
          <w:u w:val="single"/>
        </w:rPr>
        <w:t>6</w:t>
      </w:r>
      <w:r w:rsidRPr="00631D6E">
        <w:rPr>
          <w:rFonts w:ascii="Cambria" w:hAnsi="Cambria"/>
          <w:color w:val="332741"/>
          <w:sz w:val="24"/>
          <w:szCs w:val="24"/>
        </w:rPr>
        <w:t>. Індикатори впливу діяльності в рамках досягнення стратегічної цілі 1</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tblPr>
      <w:tblGrid>
        <w:gridCol w:w="3176"/>
        <w:gridCol w:w="5864"/>
      </w:tblGrid>
      <w:tr w:rsidR="00FE18A1" w:rsidRPr="00631D6E" w:rsidTr="00E613DA">
        <w:trPr>
          <w:trHeight w:val="626"/>
        </w:trPr>
        <w:tc>
          <w:tcPr>
            <w:tcW w:w="9040" w:type="dxa"/>
            <w:gridSpan w:val="2"/>
            <w:shd w:val="clear" w:color="auto" w:fill="D4F8E2"/>
            <w:vAlign w:val="center"/>
          </w:tcPr>
          <w:p w:rsidR="00FE18A1" w:rsidRPr="00631D6E" w:rsidRDefault="00FE18A1" w:rsidP="00674AAE">
            <w:pPr>
              <w:jc w:val="center"/>
              <w:rPr>
                <w:rFonts w:ascii="Cambria" w:hAnsi="Cambria" w:cs="Arial"/>
                <w:b/>
                <w:sz w:val="24"/>
                <w:szCs w:val="24"/>
              </w:rPr>
            </w:pPr>
            <w:r w:rsidRPr="00631D6E">
              <w:rPr>
                <w:rFonts w:ascii="Cambria" w:hAnsi="Cambria" w:cs="Arial"/>
                <w:b/>
                <w:sz w:val="24"/>
                <w:szCs w:val="24"/>
              </w:rPr>
              <w:t>Стратегічна ціль 1</w:t>
            </w:r>
          </w:p>
          <w:p w:rsidR="00FE18A1" w:rsidRPr="00631D6E" w:rsidRDefault="00FE18A1" w:rsidP="00674AAE">
            <w:pPr>
              <w:jc w:val="center"/>
              <w:rPr>
                <w:rFonts w:ascii="Cambria" w:hAnsi="Cambria"/>
                <w:b/>
                <w:sz w:val="24"/>
                <w:szCs w:val="24"/>
              </w:rPr>
            </w:pPr>
            <w:r w:rsidRPr="00631D6E">
              <w:rPr>
                <w:rFonts w:ascii="Cambria" w:hAnsi="Cambria" w:cs="Arial"/>
                <w:b/>
                <w:sz w:val="24"/>
                <w:szCs w:val="24"/>
              </w:rPr>
              <w:t>ГРОМАДА – ЦЕНТР ПІДПРИЄМНИЦТВА ТА ДОЗВІЛЛЯ</w:t>
            </w:r>
          </w:p>
        </w:tc>
      </w:tr>
      <w:tr w:rsidR="00FE18A1" w:rsidRPr="00631D6E" w:rsidTr="00E613DA">
        <w:trPr>
          <w:trHeight w:val="397"/>
        </w:trPr>
        <w:tc>
          <w:tcPr>
            <w:tcW w:w="9040" w:type="dxa"/>
            <w:gridSpan w:val="2"/>
            <w:shd w:val="clear" w:color="auto" w:fill="1D712D"/>
            <w:vAlign w:val="center"/>
          </w:tcPr>
          <w:p w:rsidR="00FE18A1" w:rsidRPr="00631D6E" w:rsidRDefault="00FE18A1" w:rsidP="00674AAE">
            <w:pPr>
              <w:jc w:val="center"/>
              <w:rPr>
                <w:rFonts w:ascii="Cambria" w:hAnsi="Cambria" w:cs="Arial"/>
                <w:b/>
                <w:color w:val="FFFFFF" w:themeColor="background1"/>
              </w:rPr>
            </w:pPr>
            <w:r w:rsidRPr="00631D6E">
              <w:rPr>
                <w:rFonts w:ascii="Cambria" w:hAnsi="Cambria" w:cs="Arial"/>
                <w:b/>
                <w:color w:val="FFFFFF" w:themeColor="background1"/>
              </w:rPr>
              <w:t>Індикатори впливу</w:t>
            </w:r>
          </w:p>
        </w:tc>
      </w:tr>
      <w:tr w:rsidR="00FE18A1" w:rsidRPr="00631D6E" w:rsidTr="00674AAE">
        <w:trPr>
          <w:trHeight w:val="158"/>
        </w:trPr>
        <w:tc>
          <w:tcPr>
            <w:tcW w:w="9040" w:type="dxa"/>
            <w:gridSpan w:val="2"/>
            <w:vAlign w:val="center"/>
          </w:tcPr>
          <w:p w:rsidR="00FE18A1" w:rsidRPr="00631D6E" w:rsidRDefault="00FE18A1" w:rsidP="00E33493">
            <w:pPr>
              <w:pStyle w:val="aa"/>
              <w:numPr>
                <w:ilvl w:val="0"/>
                <w:numId w:val="5"/>
              </w:numPr>
              <w:tabs>
                <w:tab w:val="left" w:pos="505"/>
              </w:tabs>
              <w:ind w:left="80" w:firstLine="80"/>
              <w:rPr>
                <w:rFonts w:ascii="Cambria" w:hAnsi="Cambria"/>
                <w:lang w:val="uk-UA"/>
              </w:rPr>
            </w:pPr>
            <w:r w:rsidRPr="00631D6E">
              <w:rPr>
                <w:rFonts w:ascii="Cambria" w:hAnsi="Cambria"/>
                <w:lang w:val="uk-UA"/>
              </w:rPr>
              <w:t>Збільшення кількості суб’єктів господарської діяльності, зареєстрованих в громаді</w:t>
            </w:r>
          </w:p>
          <w:p w:rsidR="00FE18A1" w:rsidRPr="00631D6E" w:rsidRDefault="00FE18A1" w:rsidP="00E33493">
            <w:pPr>
              <w:pStyle w:val="aa"/>
              <w:numPr>
                <w:ilvl w:val="0"/>
                <w:numId w:val="5"/>
              </w:numPr>
              <w:tabs>
                <w:tab w:val="left" w:pos="505"/>
              </w:tabs>
              <w:spacing w:before="120"/>
              <w:ind w:left="79" w:firstLine="79"/>
              <w:jc w:val="both"/>
              <w:rPr>
                <w:rFonts w:ascii="Cambria" w:hAnsi="Cambria" w:cs="Arial"/>
                <w:lang w:val="uk-UA"/>
              </w:rPr>
            </w:pPr>
            <w:r w:rsidRPr="00631D6E">
              <w:rPr>
                <w:rFonts w:ascii="Cambria" w:hAnsi="Cambria" w:cs="Arial"/>
                <w:lang w:val="uk-UA"/>
              </w:rPr>
              <w:t>Зростання обсягу прямих інвестицій в різні сектори місцевої економіки</w:t>
            </w:r>
          </w:p>
          <w:p w:rsidR="00FE18A1" w:rsidRPr="00631D6E" w:rsidRDefault="00FE18A1" w:rsidP="00E33493">
            <w:pPr>
              <w:pStyle w:val="aa"/>
              <w:numPr>
                <w:ilvl w:val="0"/>
                <w:numId w:val="5"/>
              </w:numPr>
              <w:tabs>
                <w:tab w:val="left" w:pos="505"/>
              </w:tabs>
              <w:ind w:left="80" w:firstLine="80"/>
              <w:jc w:val="both"/>
              <w:rPr>
                <w:rFonts w:ascii="Cambria" w:hAnsi="Cambria" w:cs="Arial"/>
                <w:lang w:val="uk-UA"/>
              </w:rPr>
            </w:pPr>
            <w:r w:rsidRPr="00631D6E">
              <w:rPr>
                <w:rFonts w:ascii="Cambria" w:hAnsi="Cambria"/>
                <w:lang w:val="uk-UA" w:eastAsia="pl-PL"/>
              </w:rPr>
              <w:t>Зростання купівельної спроможності місцевого населення</w:t>
            </w:r>
          </w:p>
          <w:p w:rsidR="00FE18A1" w:rsidRPr="00631D6E" w:rsidRDefault="00FE18A1" w:rsidP="00E33493">
            <w:pPr>
              <w:pStyle w:val="aa"/>
              <w:numPr>
                <w:ilvl w:val="0"/>
                <w:numId w:val="5"/>
              </w:numPr>
              <w:tabs>
                <w:tab w:val="left" w:pos="505"/>
              </w:tabs>
              <w:ind w:left="80" w:firstLine="80"/>
              <w:jc w:val="both"/>
              <w:rPr>
                <w:rFonts w:ascii="Cambria" w:hAnsi="Cambria" w:cs="Arial"/>
                <w:lang w:val="uk-UA"/>
              </w:rPr>
            </w:pPr>
            <w:r w:rsidRPr="00631D6E">
              <w:rPr>
                <w:rFonts w:ascii="Cambria" w:hAnsi="Cambria" w:cs="Arial"/>
                <w:lang w:val="uk-UA" w:eastAsia="pl-PL"/>
              </w:rPr>
              <w:t xml:space="preserve">Збільшення дохідної частини бюджету </w:t>
            </w:r>
            <w:r w:rsidR="00631D6E" w:rsidRPr="00631D6E">
              <w:rPr>
                <w:rFonts w:ascii="Cambria" w:hAnsi="Cambria" w:cs="Arial"/>
                <w:lang w:val="uk-UA" w:eastAsia="pl-PL"/>
              </w:rPr>
              <w:t>громади</w:t>
            </w:r>
            <w:r w:rsidR="00631D6E">
              <w:rPr>
                <w:rFonts w:ascii="Cambria" w:hAnsi="Cambria" w:cs="Arial"/>
                <w:lang w:val="uk-UA" w:eastAsia="pl-PL"/>
              </w:rPr>
              <w:t xml:space="preserve"> </w:t>
            </w:r>
            <w:r w:rsidR="00631D6E" w:rsidRPr="00631D6E">
              <w:rPr>
                <w:rFonts w:ascii="Cambria" w:hAnsi="Cambria" w:cs="Arial"/>
                <w:lang w:val="uk-UA" w:eastAsia="pl-PL"/>
              </w:rPr>
              <w:t>як</w:t>
            </w:r>
            <w:r w:rsidRPr="00631D6E">
              <w:rPr>
                <w:rFonts w:ascii="Cambria" w:hAnsi="Cambria" w:cs="Arial"/>
                <w:lang w:val="uk-UA" w:eastAsia="pl-PL"/>
              </w:rPr>
              <w:t xml:space="preserve"> за рахунок власних джерел так і закріплених загальнодержавних податків, зборів та інших обов'язкових платежів</w:t>
            </w:r>
          </w:p>
          <w:p w:rsidR="00FE18A1" w:rsidRPr="00631D6E" w:rsidRDefault="00FE18A1" w:rsidP="00E33493">
            <w:pPr>
              <w:pStyle w:val="aa"/>
              <w:numPr>
                <w:ilvl w:val="0"/>
                <w:numId w:val="5"/>
              </w:numPr>
              <w:tabs>
                <w:tab w:val="left" w:pos="505"/>
              </w:tabs>
              <w:spacing w:before="20" w:after="20"/>
              <w:ind w:left="80" w:firstLine="80"/>
              <w:jc w:val="both"/>
              <w:rPr>
                <w:rFonts w:ascii="Cambria" w:hAnsi="Cambria"/>
                <w:lang w:val="uk-UA"/>
              </w:rPr>
            </w:pPr>
            <w:r w:rsidRPr="00631D6E">
              <w:rPr>
                <w:rFonts w:ascii="Cambria" w:hAnsi="Cambria"/>
                <w:lang w:val="uk-UA"/>
              </w:rPr>
              <w:t>Зростання вагомості туристичного сектору місцевої економіки у формуванні фінансової спроможності громади</w:t>
            </w:r>
          </w:p>
        </w:tc>
      </w:tr>
      <w:tr w:rsidR="00FE18A1" w:rsidRPr="00631D6E" w:rsidTr="00E613DA">
        <w:trPr>
          <w:trHeight w:val="273"/>
        </w:trPr>
        <w:tc>
          <w:tcPr>
            <w:tcW w:w="3176" w:type="dxa"/>
            <w:tcBorders>
              <w:bottom w:val="single" w:sz="12" w:space="0" w:color="auto"/>
            </w:tcBorders>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Операційна ціль</w:t>
            </w:r>
          </w:p>
        </w:tc>
        <w:tc>
          <w:tcPr>
            <w:tcW w:w="5864" w:type="dxa"/>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Індикатори результату</w:t>
            </w:r>
          </w:p>
        </w:tc>
      </w:tr>
      <w:tr w:rsidR="00FE18A1" w:rsidRPr="00631D6E" w:rsidTr="00E613DA">
        <w:trPr>
          <w:trHeight w:val="418"/>
        </w:trPr>
        <w:tc>
          <w:tcPr>
            <w:tcW w:w="3176" w:type="dxa"/>
            <w:shd w:val="clear" w:color="auto" w:fill="D4F8E2"/>
          </w:tcPr>
          <w:p w:rsidR="00FE18A1" w:rsidRPr="00631D6E" w:rsidRDefault="00FE18A1" w:rsidP="00674AAE">
            <w:pPr>
              <w:rPr>
                <w:rFonts w:ascii="Cambria" w:hAnsi="Cambria"/>
              </w:rPr>
            </w:pPr>
            <w:r w:rsidRPr="00631D6E">
              <w:rPr>
                <w:rFonts w:ascii="Cambria" w:hAnsi="Cambria"/>
              </w:rPr>
              <w:lastRenderedPageBreak/>
              <w:t xml:space="preserve">1.1. </w:t>
            </w:r>
            <w:r w:rsidRPr="00631D6E">
              <w:rPr>
                <w:rFonts w:ascii="Cambria" w:hAnsi="Cambria" w:cs="Arial"/>
              </w:rPr>
              <w:t>Розвиток підприємницької активності в громаді</w:t>
            </w:r>
          </w:p>
        </w:tc>
        <w:tc>
          <w:tcPr>
            <w:tcW w:w="5864" w:type="dxa"/>
            <w:vAlign w:val="center"/>
          </w:tcPr>
          <w:p w:rsidR="00FE18A1" w:rsidRPr="00631D6E" w:rsidRDefault="00FE18A1" w:rsidP="00E33493">
            <w:pPr>
              <w:pStyle w:val="aa"/>
              <w:numPr>
                <w:ilvl w:val="0"/>
                <w:numId w:val="5"/>
              </w:numPr>
              <w:tabs>
                <w:tab w:val="left" w:pos="368"/>
              </w:tabs>
              <w:ind w:left="0" w:firstLine="85"/>
              <w:rPr>
                <w:rFonts w:ascii="Cambria" w:hAnsi="Cambria"/>
                <w:sz w:val="20"/>
                <w:szCs w:val="20"/>
                <w:lang w:val="uk-UA"/>
              </w:rPr>
            </w:pPr>
            <w:r w:rsidRPr="00631D6E">
              <w:rPr>
                <w:rFonts w:ascii="Cambria" w:hAnsi="Cambria"/>
                <w:sz w:val="20"/>
                <w:szCs w:val="20"/>
                <w:lang w:val="uk-UA"/>
              </w:rPr>
              <w:t>Кількість зареєстрованих нових СПД на території громади</w:t>
            </w:r>
          </w:p>
          <w:p w:rsidR="00FE18A1" w:rsidRPr="00631D6E" w:rsidRDefault="00FE18A1" w:rsidP="00E33493">
            <w:pPr>
              <w:pStyle w:val="aa"/>
              <w:numPr>
                <w:ilvl w:val="0"/>
                <w:numId w:val="5"/>
              </w:numPr>
              <w:tabs>
                <w:tab w:val="left" w:pos="368"/>
              </w:tabs>
              <w:ind w:left="0" w:firstLine="85"/>
              <w:rPr>
                <w:rFonts w:ascii="Cambria" w:hAnsi="Cambria"/>
                <w:sz w:val="20"/>
                <w:szCs w:val="20"/>
                <w:lang w:val="uk-UA"/>
              </w:rPr>
            </w:pPr>
            <w:r w:rsidRPr="00631D6E">
              <w:rPr>
                <w:rFonts w:ascii="Cambria" w:hAnsi="Cambria"/>
                <w:sz w:val="20"/>
                <w:szCs w:val="20"/>
                <w:lang w:val="uk-UA"/>
              </w:rPr>
              <w:t xml:space="preserve">Кількість </w:t>
            </w:r>
            <w:r w:rsidR="00A67D8C" w:rsidRPr="00631D6E">
              <w:rPr>
                <w:rFonts w:ascii="Cambria" w:hAnsi="Cambria"/>
                <w:sz w:val="20"/>
                <w:szCs w:val="20"/>
                <w:lang w:val="uk-UA"/>
              </w:rPr>
              <w:t>інвестиційних пропозицій, сформованих на викуплених земельних ділянках</w:t>
            </w:r>
          </w:p>
          <w:p w:rsidR="00FE18A1" w:rsidRPr="00631D6E" w:rsidRDefault="00FE18A1" w:rsidP="00E33493">
            <w:pPr>
              <w:pStyle w:val="aa"/>
              <w:numPr>
                <w:ilvl w:val="0"/>
                <w:numId w:val="5"/>
              </w:numPr>
              <w:tabs>
                <w:tab w:val="left" w:pos="368"/>
              </w:tabs>
              <w:ind w:left="0" w:firstLine="85"/>
              <w:rPr>
                <w:rFonts w:ascii="Cambria" w:hAnsi="Cambria"/>
                <w:sz w:val="20"/>
                <w:szCs w:val="20"/>
                <w:lang w:val="uk-UA"/>
              </w:rPr>
            </w:pPr>
            <w:r w:rsidRPr="00631D6E">
              <w:rPr>
                <w:rFonts w:ascii="Cambria" w:hAnsi="Cambria"/>
                <w:sz w:val="20"/>
                <w:szCs w:val="20"/>
                <w:lang w:val="uk-UA"/>
              </w:rPr>
              <w:t>Збільшення обсягу реалізованої продукції (робіт, послуг) місцевими підприємствами</w:t>
            </w:r>
          </w:p>
          <w:p w:rsidR="00A67D8C" w:rsidRPr="00631D6E" w:rsidRDefault="00A67D8C" w:rsidP="00E33493">
            <w:pPr>
              <w:pStyle w:val="aa"/>
              <w:numPr>
                <w:ilvl w:val="0"/>
                <w:numId w:val="5"/>
              </w:numPr>
              <w:tabs>
                <w:tab w:val="left" w:pos="368"/>
              </w:tabs>
              <w:ind w:left="0" w:firstLine="85"/>
              <w:rPr>
                <w:rFonts w:ascii="Cambria" w:hAnsi="Cambria"/>
                <w:sz w:val="20"/>
                <w:szCs w:val="20"/>
                <w:lang w:val="uk-UA"/>
              </w:rPr>
            </w:pPr>
            <w:r w:rsidRPr="00631D6E">
              <w:rPr>
                <w:rFonts w:ascii="Cambria" w:hAnsi="Cambria"/>
                <w:sz w:val="20"/>
                <w:szCs w:val="20"/>
                <w:lang w:val="uk-UA"/>
              </w:rPr>
              <w:t>Кількість проведених тренінгів</w:t>
            </w:r>
          </w:p>
          <w:p w:rsidR="00FE18A1" w:rsidRPr="00631D6E" w:rsidRDefault="00FE18A1" w:rsidP="00E33493">
            <w:pPr>
              <w:pStyle w:val="aa"/>
              <w:numPr>
                <w:ilvl w:val="0"/>
                <w:numId w:val="5"/>
              </w:numPr>
              <w:tabs>
                <w:tab w:val="left" w:pos="368"/>
              </w:tabs>
              <w:ind w:left="0" w:firstLine="85"/>
              <w:rPr>
                <w:rFonts w:ascii="Cambria" w:hAnsi="Cambria"/>
                <w:sz w:val="20"/>
                <w:szCs w:val="20"/>
                <w:lang w:val="uk-UA"/>
              </w:rPr>
            </w:pPr>
            <w:r w:rsidRPr="00631D6E">
              <w:rPr>
                <w:rFonts w:ascii="Cambria" w:hAnsi="Cambria"/>
                <w:sz w:val="20"/>
                <w:szCs w:val="20"/>
                <w:lang w:val="uk-UA"/>
              </w:rPr>
              <w:t>Зростання рівня зайнятості місцевих мешканців</w:t>
            </w:r>
          </w:p>
        </w:tc>
      </w:tr>
      <w:tr w:rsidR="00FE18A1" w:rsidRPr="00631D6E" w:rsidTr="00E613DA">
        <w:trPr>
          <w:trHeight w:val="812"/>
        </w:trPr>
        <w:tc>
          <w:tcPr>
            <w:tcW w:w="3176" w:type="dxa"/>
            <w:shd w:val="clear" w:color="auto" w:fill="D4F8E2"/>
          </w:tcPr>
          <w:p w:rsidR="00FE18A1" w:rsidRPr="00631D6E" w:rsidRDefault="00FE18A1" w:rsidP="00674AAE">
            <w:pPr>
              <w:rPr>
                <w:rFonts w:ascii="Cambria" w:hAnsi="Cambria"/>
              </w:rPr>
            </w:pPr>
            <w:r w:rsidRPr="00631D6E">
              <w:rPr>
                <w:rFonts w:ascii="Cambria" w:hAnsi="Cambria"/>
              </w:rPr>
              <w:t xml:space="preserve">1.2. </w:t>
            </w:r>
            <w:r w:rsidRPr="00631D6E">
              <w:rPr>
                <w:rFonts w:ascii="Cambria" w:hAnsi="Cambria" w:cs="Arial"/>
              </w:rPr>
              <w:t>Підвищення інвестиційного потенціалу</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Підвищення швидкості роботи з землевпорядкування в частині ведення земельно-облікової документації</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Зростання рівня довіри до місцевої влади з боку місцевого бізнесу та потенційних інвесторів</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Збільшення надходжень до бюджету з податку на землю</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та обсяг реалізованих в громаді інвестиційних проектів</w:t>
            </w:r>
          </w:p>
        </w:tc>
      </w:tr>
      <w:tr w:rsidR="00FE18A1" w:rsidRPr="00631D6E" w:rsidTr="00E613DA">
        <w:trPr>
          <w:trHeight w:val="295"/>
        </w:trPr>
        <w:tc>
          <w:tcPr>
            <w:tcW w:w="3176" w:type="dxa"/>
            <w:tcBorders>
              <w:bottom w:val="single" w:sz="4" w:space="0" w:color="auto"/>
            </w:tcBorders>
            <w:shd w:val="clear" w:color="auto" w:fill="D4F8E2"/>
          </w:tcPr>
          <w:p w:rsidR="00FE18A1" w:rsidRPr="00631D6E" w:rsidRDefault="00FE18A1" w:rsidP="00674AAE">
            <w:pPr>
              <w:rPr>
                <w:rFonts w:ascii="Cambria" w:hAnsi="Cambria"/>
              </w:rPr>
            </w:pPr>
            <w:r w:rsidRPr="00631D6E">
              <w:rPr>
                <w:rFonts w:ascii="Cambria" w:hAnsi="Cambria"/>
              </w:rPr>
              <w:t xml:space="preserve">1.3. Розширення </w:t>
            </w:r>
            <w:r w:rsidR="00A44034" w:rsidRPr="00631D6E">
              <w:rPr>
                <w:rFonts w:ascii="Cambria" w:hAnsi="Cambria"/>
              </w:rPr>
              <w:t xml:space="preserve">туристичних та </w:t>
            </w:r>
            <w:r w:rsidRPr="00631D6E">
              <w:rPr>
                <w:rFonts w:ascii="Cambria" w:hAnsi="Cambria"/>
              </w:rPr>
              <w:t>рекреаційних можливостей громади</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Рівень знань серед потенційних відвідувачів про рекреаційні можливості громади</w:t>
            </w:r>
          </w:p>
          <w:p w:rsidR="006C5F21" w:rsidRPr="00631D6E" w:rsidRDefault="006C5F2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облаштованих екологічних зон в громаді</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осіб з-поза громади, туристів, що відвідали громаду протягом визначеного проміжку часу (місяць, рік)</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Рівень задоволеності мешканців з </w:t>
            </w:r>
            <w:r w:rsidR="00A67D8C" w:rsidRPr="00631D6E">
              <w:rPr>
                <w:rFonts w:ascii="Cambria" w:hAnsi="Cambria"/>
                <w:sz w:val="20"/>
                <w:szCs w:val="20"/>
                <w:lang w:val="uk-UA"/>
              </w:rPr>
              <w:t>ви</w:t>
            </w:r>
            <w:r w:rsidRPr="00631D6E">
              <w:rPr>
                <w:rFonts w:ascii="Cambria" w:hAnsi="Cambria"/>
                <w:sz w:val="20"/>
                <w:szCs w:val="20"/>
                <w:lang w:val="uk-UA"/>
              </w:rPr>
              <w:t>користання відпочинковими зонами</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Кількість </w:t>
            </w:r>
            <w:r w:rsidR="00A67D8C" w:rsidRPr="00631D6E">
              <w:rPr>
                <w:rFonts w:ascii="Cambria" w:hAnsi="Cambria"/>
                <w:sz w:val="20"/>
                <w:szCs w:val="20"/>
                <w:lang w:val="uk-UA"/>
              </w:rPr>
              <w:t>створених об’єктів туристичної інфраструктури</w:t>
            </w:r>
          </w:p>
        </w:tc>
      </w:tr>
    </w:tbl>
    <w:p w:rsidR="00FE18A1" w:rsidRPr="00631D6E" w:rsidRDefault="00FE18A1" w:rsidP="00FE18A1">
      <w:pPr>
        <w:spacing w:before="20" w:after="40" w:line="240" w:lineRule="auto"/>
        <w:jc w:val="both"/>
        <w:rPr>
          <w:rFonts w:ascii="Cambria" w:hAnsi="Cambria"/>
          <w:sz w:val="24"/>
          <w:szCs w:val="24"/>
        </w:rPr>
      </w:pPr>
    </w:p>
    <w:p w:rsidR="00FE18A1" w:rsidRPr="00631D6E" w:rsidRDefault="00FE18A1" w:rsidP="00FE18A1">
      <w:pPr>
        <w:spacing w:before="20" w:after="40" w:line="240"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17204C" w:rsidRPr="00631D6E">
        <w:rPr>
          <w:rFonts w:ascii="Cambria" w:hAnsi="Cambria"/>
          <w:color w:val="332741"/>
          <w:sz w:val="24"/>
          <w:szCs w:val="24"/>
          <w:u w:val="single"/>
        </w:rPr>
        <w:t>7</w:t>
      </w:r>
      <w:r w:rsidRPr="00631D6E">
        <w:rPr>
          <w:rFonts w:ascii="Cambria" w:hAnsi="Cambria"/>
          <w:color w:val="332741"/>
          <w:sz w:val="24"/>
          <w:szCs w:val="24"/>
        </w:rPr>
        <w:t>. Індикатори впливу діяльності в рамках досягнення стратегічної цілі 2</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tblPr>
      <w:tblGrid>
        <w:gridCol w:w="3176"/>
        <w:gridCol w:w="5864"/>
      </w:tblGrid>
      <w:tr w:rsidR="00FE18A1" w:rsidRPr="00631D6E" w:rsidTr="00E613DA">
        <w:trPr>
          <w:trHeight w:val="836"/>
        </w:trPr>
        <w:tc>
          <w:tcPr>
            <w:tcW w:w="9040" w:type="dxa"/>
            <w:gridSpan w:val="2"/>
            <w:shd w:val="clear" w:color="auto" w:fill="D4F8E2"/>
            <w:vAlign w:val="center"/>
          </w:tcPr>
          <w:p w:rsidR="00FE18A1" w:rsidRPr="00631D6E" w:rsidRDefault="00FE18A1" w:rsidP="00674AAE">
            <w:pPr>
              <w:jc w:val="center"/>
              <w:rPr>
                <w:rFonts w:ascii="Cambria" w:hAnsi="Cambria" w:cs="Arial"/>
                <w:b/>
                <w:sz w:val="24"/>
                <w:szCs w:val="24"/>
              </w:rPr>
            </w:pPr>
            <w:r w:rsidRPr="00631D6E">
              <w:rPr>
                <w:rFonts w:ascii="Cambria" w:hAnsi="Cambria" w:cs="Arial"/>
                <w:b/>
                <w:sz w:val="24"/>
                <w:szCs w:val="24"/>
              </w:rPr>
              <w:t>Стратегічна ціль 2</w:t>
            </w:r>
          </w:p>
          <w:p w:rsidR="00FE18A1" w:rsidRPr="00631D6E" w:rsidRDefault="00FE18A1" w:rsidP="00674AAE">
            <w:pPr>
              <w:jc w:val="center"/>
              <w:rPr>
                <w:rFonts w:ascii="Cambria" w:hAnsi="Cambria"/>
                <w:b/>
                <w:sz w:val="24"/>
                <w:szCs w:val="24"/>
              </w:rPr>
            </w:pPr>
            <w:r w:rsidRPr="00631D6E">
              <w:rPr>
                <w:rFonts w:ascii="Cambria" w:hAnsi="Cambria" w:cs="Arial"/>
                <w:b/>
                <w:sz w:val="24"/>
                <w:szCs w:val="24"/>
              </w:rPr>
              <w:t>ГРОМАДА – ТЕРИТОРІЯ КОМФОРТУ</w:t>
            </w:r>
            <w:r w:rsidR="00A44034" w:rsidRPr="00631D6E">
              <w:rPr>
                <w:rFonts w:ascii="Cambria" w:hAnsi="Cambria" w:cs="Arial"/>
                <w:b/>
                <w:sz w:val="24"/>
                <w:szCs w:val="24"/>
              </w:rPr>
              <w:t xml:space="preserve"> І БЕЗПЕКИ</w:t>
            </w:r>
          </w:p>
        </w:tc>
      </w:tr>
      <w:tr w:rsidR="00FE18A1" w:rsidRPr="00631D6E" w:rsidTr="00E613DA">
        <w:trPr>
          <w:trHeight w:val="477"/>
        </w:trPr>
        <w:tc>
          <w:tcPr>
            <w:tcW w:w="9040" w:type="dxa"/>
            <w:gridSpan w:val="2"/>
            <w:shd w:val="clear" w:color="auto" w:fill="1D712D"/>
            <w:vAlign w:val="center"/>
          </w:tcPr>
          <w:p w:rsidR="00FE18A1" w:rsidRPr="00631D6E" w:rsidRDefault="00FE18A1" w:rsidP="00674AAE">
            <w:pPr>
              <w:jc w:val="center"/>
              <w:rPr>
                <w:rFonts w:ascii="Cambria" w:hAnsi="Cambria" w:cs="Arial"/>
                <w:b/>
                <w:color w:val="FFFFFF" w:themeColor="background1"/>
              </w:rPr>
            </w:pPr>
            <w:r w:rsidRPr="00631D6E">
              <w:rPr>
                <w:rFonts w:ascii="Cambria" w:hAnsi="Cambria" w:cs="Arial"/>
                <w:b/>
                <w:color w:val="FFFFFF" w:themeColor="background1"/>
              </w:rPr>
              <w:t>Індикатори впливу</w:t>
            </w:r>
          </w:p>
        </w:tc>
      </w:tr>
      <w:tr w:rsidR="00FE18A1" w:rsidRPr="00631D6E" w:rsidTr="00674AAE">
        <w:trPr>
          <w:trHeight w:val="1114"/>
        </w:trPr>
        <w:tc>
          <w:tcPr>
            <w:tcW w:w="9040" w:type="dxa"/>
            <w:gridSpan w:val="2"/>
            <w:vAlign w:val="center"/>
          </w:tcPr>
          <w:p w:rsidR="00D6713E" w:rsidRPr="00631D6E" w:rsidRDefault="006C5F21" w:rsidP="00E33493">
            <w:pPr>
              <w:pStyle w:val="aa"/>
              <w:numPr>
                <w:ilvl w:val="0"/>
                <w:numId w:val="5"/>
              </w:numPr>
              <w:tabs>
                <w:tab w:val="left" w:pos="505"/>
              </w:tabs>
              <w:jc w:val="both"/>
              <w:rPr>
                <w:rFonts w:ascii="Cambria" w:hAnsi="Cambria" w:cs="Arial"/>
                <w:lang w:val="uk-UA" w:eastAsia="pl-PL"/>
              </w:rPr>
            </w:pPr>
            <w:r w:rsidRPr="00631D6E">
              <w:rPr>
                <w:rFonts w:ascii="Cambria" w:hAnsi="Cambria" w:cs="Arial"/>
                <w:lang w:val="uk-UA" w:eastAsia="pl-PL"/>
              </w:rPr>
              <w:t>Підвищення якості життя мешканців громади</w:t>
            </w:r>
          </w:p>
          <w:p w:rsidR="006C5F21" w:rsidRPr="00631D6E" w:rsidRDefault="00631D6E" w:rsidP="00E33493">
            <w:pPr>
              <w:pStyle w:val="aa"/>
              <w:numPr>
                <w:ilvl w:val="0"/>
                <w:numId w:val="5"/>
              </w:numPr>
              <w:tabs>
                <w:tab w:val="left" w:pos="505"/>
              </w:tabs>
              <w:jc w:val="both"/>
              <w:rPr>
                <w:rFonts w:ascii="Cambria" w:hAnsi="Cambria" w:cs="Arial"/>
                <w:lang w:val="uk-UA" w:eastAsia="pl-PL"/>
              </w:rPr>
            </w:pPr>
            <w:r w:rsidRPr="00631D6E">
              <w:rPr>
                <w:rFonts w:ascii="Cambria" w:hAnsi="Cambria" w:cs="Arial"/>
                <w:lang w:val="uk-UA" w:eastAsia="pl-PL"/>
              </w:rPr>
              <w:t>Рівень</w:t>
            </w:r>
            <w:r>
              <w:rPr>
                <w:rFonts w:ascii="Cambria" w:hAnsi="Cambria" w:cs="Arial"/>
                <w:lang w:val="uk-UA" w:eastAsia="pl-PL"/>
              </w:rPr>
              <w:t xml:space="preserve"> </w:t>
            </w:r>
            <w:r w:rsidRPr="00631D6E">
              <w:rPr>
                <w:rFonts w:ascii="Cambria" w:hAnsi="Cambria" w:cs="Arial"/>
                <w:lang w:val="uk-UA" w:eastAsia="pl-PL"/>
              </w:rPr>
              <w:t>задоволеності</w:t>
            </w:r>
            <w:r>
              <w:rPr>
                <w:rFonts w:ascii="Cambria" w:hAnsi="Cambria" w:cs="Arial"/>
                <w:lang w:val="uk-UA" w:eastAsia="pl-PL"/>
              </w:rPr>
              <w:t xml:space="preserve"> </w:t>
            </w:r>
            <w:r w:rsidRPr="00631D6E">
              <w:rPr>
                <w:rFonts w:ascii="Cambria" w:hAnsi="Cambria" w:cs="Arial"/>
                <w:lang w:val="uk-UA" w:eastAsia="pl-PL"/>
              </w:rPr>
              <w:t>мешканців</w:t>
            </w:r>
            <w:r w:rsidR="006C5F21" w:rsidRPr="00631D6E">
              <w:rPr>
                <w:rFonts w:ascii="Cambria" w:hAnsi="Cambria" w:cs="Arial"/>
                <w:lang w:val="uk-UA" w:eastAsia="pl-PL"/>
              </w:rPr>
              <w:t xml:space="preserve"> з </w:t>
            </w:r>
            <w:r w:rsidRPr="00631D6E">
              <w:rPr>
                <w:rFonts w:ascii="Cambria" w:hAnsi="Cambria" w:cs="Arial"/>
                <w:lang w:val="uk-UA" w:eastAsia="pl-PL"/>
              </w:rPr>
              <w:t>якості</w:t>
            </w:r>
            <w:r>
              <w:rPr>
                <w:rFonts w:ascii="Cambria" w:hAnsi="Cambria" w:cs="Arial"/>
                <w:lang w:val="uk-UA" w:eastAsia="pl-PL"/>
              </w:rPr>
              <w:t xml:space="preserve"> </w:t>
            </w:r>
            <w:r w:rsidRPr="00631D6E">
              <w:rPr>
                <w:rFonts w:ascii="Cambria" w:hAnsi="Cambria" w:cs="Arial"/>
                <w:lang w:val="uk-UA" w:eastAsia="pl-PL"/>
              </w:rPr>
              <w:t>дорожньої</w:t>
            </w:r>
            <w:r>
              <w:rPr>
                <w:rFonts w:ascii="Cambria" w:hAnsi="Cambria" w:cs="Arial"/>
                <w:lang w:val="uk-UA" w:eastAsia="pl-PL"/>
              </w:rPr>
              <w:t xml:space="preserve"> </w:t>
            </w:r>
            <w:r w:rsidRPr="00631D6E">
              <w:rPr>
                <w:rFonts w:ascii="Cambria" w:hAnsi="Cambria" w:cs="Arial"/>
                <w:lang w:val="uk-UA" w:eastAsia="pl-PL"/>
              </w:rPr>
              <w:t>інфраструктури</w:t>
            </w:r>
          </w:p>
          <w:p w:rsidR="006C5F21" w:rsidRPr="00631D6E" w:rsidRDefault="006C5F21" w:rsidP="00E33493">
            <w:pPr>
              <w:pStyle w:val="aa"/>
              <w:numPr>
                <w:ilvl w:val="0"/>
                <w:numId w:val="5"/>
              </w:numPr>
              <w:tabs>
                <w:tab w:val="left" w:pos="505"/>
              </w:tabs>
              <w:jc w:val="both"/>
              <w:rPr>
                <w:rFonts w:ascii="Cambria" w:hAnsi="Cambria" w:cs="Arial"/>
                <w:lang w:val="uk-UA" w:eastAsia="pl-PL"/>
              </w:rPr>
            </w:pPr>
            <w:r w:rsidRPr="00631D6E">
              <w:rPr>
                <w:rFonts w:ascii="Cambria" w:hAnsi="Cambria" w:cs="Arial"/>
                <w:lang w:val="uk-UA" w:eastAsia="pl-PL"/>
              </w:rPr>
              <w:t>Підвищення рівня безпеки проживання в громаді</w:t>
            </w:r>
          </w:p>
          <w:p w:rsidR="006C5F21" w:rsidRPr="00631D6E" w:rsidRDefault="006C5F21" w:rsidP="00E33493">
            <w:pPr>
              <w:pStyle w:val="aa"/>
              <w:numPr>
                <w:ilvl w:val="0"/>
                <w:numId w:val="5"/>
              </w:numPr>
              <w:tabs>
                <w:tab w:val="left" w:pos="505"/>
              </w:tabs>
              <w:jc w:val="both"/>
              <w:rPr>
                <w:rFonts w:ascii="Cambria" w:hAnsi="Cambria"/>
                <w:lang w:val="uk-UA"/>
              </w:rPr>
            </w:pPr>
            <w:r w:rsidRPr="00631D6E">
              <w:rPr>
                <w:rFonts w:ascii="Cambria" w:hAnsi="Cambria" w:cs="Arial"/>
                <w:lang w:val="uk-UA" w:eastAsia="pl-PL"/>
              </w:rPr>
              <w:t xml:space="preserve">Підвищення енергетичної </w:t>
            </w:r>
            <w:r w:rsidR="00631D6E" w:rsidRPr="00631D6E">
              <w:rPr>
                <w:rFonts w:ascii="Cambria" w:hAnsi="Cambria" w:cs="Arial"/>
                <w:lang w:val="uk-UA" w:eastAsia="pl-PL"/>
              </w:rPr>
              <w:t>незалежності</w:t>
            </w:r>
            <w:r w:rsidR="00631D6E">
              <w:rPr>
                <w:rFonts w:ascii="Cambria" w:hAnsi="Cambria" w:cs="Arial"/>
                <w:lang w:val="uk-UA" w:eastAsia="pl-PL"/>
              </w:rPr>
              <w:t xml:space="preserve"> </w:t>
            </w:r>
            <w:r w:rsidR="00631D6E" w:rsidRPr="00631D6E">
              <w:rPr>
                <w:rFonts w:ascii="Cambria" w:hAnsi="Cambria" w:cs="Arial"/>
                <w:lang w:val="uk-UA" w:eastAsia="pl-PL"/>
              </w:rPr>
              <w:t>громади</w:t>
            </w:r>
          </w:p>
          <w:p w:rsidR="006C5F21" w:rsidRPr="00631D6E" w:rsidRDefault="006C5F21" w:rsidP="00E33493">
            <w:pPr>
              <w:pStyle w:val="aa"/>
              <w:numPr>
                <w:ilvl w:val="0"/>
                <w:numId w:val="5"/>
              </w:numPr>
              <w:tabs>
                <w:tab w:val="left" w:pos="505"/>
              </w:tabs>
              <w:jc w:val="both"/>
              <w:rPr>
                <w:rFonts w:ascii="Cambria" w:hAnsi="Cambria"/>
                <w:lang w:val="uk-UA"/>
              </w:rPr>
            </w:pPr>
            <w:r w:rsidRPr="00631D6E">
              <w:rPr>
                <w:rFonts w:ascii="Cambria" w:hAnsi="Cambria"/>
                <w:lang w:val="uk-UA"/>
              </w:rPr>
              <w:t>Зростання інвестиційної привабливості громади</w:t>
            </w:r>
          </w:p>
          <w:p w:rsidR="00FE18A1" w:rsidRPr="00631D6E" w:rsidRDefault="00FE18A1" w:rsidP="00E33493">
            <w:pPr>
              <w:pStyle w:val="aa"/>
              <w:numPr>
                <w:ilvl w:val="0"/>
                <w:numId w:val="5"/>
              </w:numPr>
              <w:tabs>
                <w:tab w:val="left" w:pos="498"/>
              </w:tabs>
              <w:ind w:left="0" w:firstLine="288"/>
              <w:jc w:val="both"/>
              <w:rPr>
                <w:rFonts w:ascii="Cambria" w:hAnsi="Cambria"/>
                <w:lang w:val="uk-UA"/>
              </w:rPr>
            </w:pPr>
            <w:r w:rsidRPr="00631D6E">
              <w:rPr>
                <w:rFonts w:ascii="Cambria" w:hAnsi="Cambria" w:cs="Arial"/>
                <w:lang w:val="uk-UA" w:eastAsia="pl-PL"/>
              </w:rPr>
              <w:t>Збільшення доступності послуг комунальних послуг (водопостачання/ водовідведення, вивезення сміття)</w:t>
            </w:r>
          </w:p>
        </w:tc>
      </w:tr>
      <w:tr w:rsidR="00FE18A1" w:rsidRPr="00631D6E" w:rsidTr="00E613DA">
        <w:trPr>
          <w:trHeight w:val="393"/>
        </w:trPr>
        <w:tc>
          <w:tcPr>
            <w:tcW w:w="3176" w:type="dxa"/>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Операційна ціль</w:t>
            </w:r>
          </w:p>
        </w:tc>
        <w:tc>
          <w:tcPr>
            <w:tcW w:w="5864" w:type="dxa"/>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Індикатори результату</w:t>
            </w:r>
          </w:p>
        </w:tc>
      </w:tr>
      <w:tr w:rsidR="00FE18A1" w:rsidRPr="00631D6E" w:rsidTr="00E613DA">
        <w:trPr>
          <w:trHeight w:val="257"/>
        </w:trPr>
        <w:tc>
          <w:tcPr>
            <w:tcW w:w="3176" w:type="dxa"/>
            <w:shd w:val="clear" w:color="auto" w:fill="D4F8E2"/>
          </w:tcPr>
          <w:p w:rsidR="00FE18A1" w:rsidRPr="00631D6E" w:rsidRDefault="00FE18A1" w:rsidP="00674AAE">
            <w:pPr>
              <w:rPr>
                <w:rFonts w:ascii="Cambria" w:hAnsi="Cambria"/>
              </w:rPr>
            </w:pPr>
            <w:r w:rsidRPr="00631D6E">
              <w:rPr>
                <w:rFonts w:ascii="Cambria" w:hAnsi="Cambria"/>
              </w:rPr>
              <w:t xml:space="preserve">2.1. </w:t>
            </w:r>
            <w:r w:rsidRPr="00631D6E">
              <w:rPr>
                <w:rFonts w:asciiTheme="majorHAnsi" w:hAnsiTheme="majorHAnsi" w:cs="Arial"/>
                <w:szCs w:val="20"/>
              </w:rPr>
              <w:t xml:space="preserve">Благоустрій </w:t>
            </w:r>
            <w:r w:rsidR="00A44034" w:rsidRPr="00631D6E">
              <w:rPr>
                <w:rFonts w:asciiTheme="majorHAnsi" w:hAnsiTheme="majorHAnsi" w:cs="Arial"/>
                <w:szCs w:val="20"/>
              </w:rPr>
              <w:t>території громади</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Рівень задоволення мешканців комунальними послугами</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w:t>
            </w:r>
            <w:r w:rsidR="00D6713E" w:rsidRPr="00631D6E">
              <w:rPr>
                <w:rFonts w:ascii="Cambria" w:hAnsi="Cambria"/>
                <w:sz w:val="20"/>
                <w:szCs w:val="20"/>
                <w:lang w:val="uk-UA"/>
              </w:rPr>
              <w:t xml:space="preserve"> дитячих ігрових майданчиків</w:t>
            </w:r>
            <w:r w:rsidRPr="00631D6E">
              <w:rPr>
                <w:rFonts w:ascii="Cambria" w:hAnsi="Cambria"/>
                <w:sz w:val="20"/>
                <w:szCs w:val="20"/>
                <w:lang w:val="uk-UA"/>
              </w:rPr>
              <w:t xml:space="preserve"> на території громади</w:t>
            </w:r>
          </w:p>
          <w:p w:rsidR="00D6713E" w:rsidRPr="00631D6E" w:rsidRDefault="00D6713E"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Площа облаштованої території поряд з закладами комунальної власності</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Підвищення ефективності роботи комунального підприємства по підтримці благоустрою (кількість закупленої спеціалізованої техніки)</w:t>
            </w:r>
          </w:p>
        </w:tc>
      </w:tr>
      <w:tr w:rsidR="00FE18A1" w:rsidRPr="00631D6E" w:rsidTr="00E613DA">
        <w:trPr>
          <w:trHeight w:val="972"/>
        </w:trPr>
        <w:tc>
          <w:tcPr>
            <w:tcW w:w="3176" w:type="dxa"/>
            <w:shd w:val="clear" w:color="auto" w:fill="D4F8E2"/>
          </w:tcPr>
          <w:p w:rsidR="00FE18A1" w:rsidRPr="00631D6E" w:rsidRDefault="00FE18A1" w:rsidP="00674AAE">
            <w:pPr>
              <w:rPr>
                <w:rFonts w:ascii="Cambria" w:hAnsi="Cambria"/>
              </w:rPr>
            </w:pPr>
            <w:r w:rsidRPr="00631D6E">
              <w:rPr>
                <w:rFonts w:ascii="Cambria" w:hAnsi="Cambria"/>
              </w:rPr>
              <w:t xml:space="preserve">2.2. </w:t>
            </w:r>
            <w:r w:rsidR="00A44034" w:rsidRPr="00631D6E">
              <w:rPr>
                <w:rFonts w:asciiTheme="majorHAnsi" w:hAnsiTheme="majorHAnsi" w:cs="Arial"/>
              </w:rPr>
              <w:t>Розвиток місцевої інфраструктури безпеки</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зафіксованих відео-системою правопорушень</w:t>
            </w:r>
          </w:p>
          <w:p w:rsidR="00D6713E" w:rsidRPr="00631D6E" w:rsidRDefault="00D6713E"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встановлених камер відеоспостереження</w:t>
            </w:r>
          </w:p>
          <w:p w:rsidR="00FE18A1" w:rsidRPr="00631D6E" w:rsidRDefault="00D6713E"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зменшення підтоплення населених пунктів</w:t>
            </w:r>
          </w:p>
          <w:p w:rsidR="00FE18A1" w:rsidRPr="00631D6E" w:rsidRDefault="00D6713E"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облаштованих укриттів/сховищ</w:t>
            </w:r>
          </w:p>
          <w:p w:rsidR="00D6713E" w:rsidRPr="00631D6E" w:rsidRDefault="00D6713E"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Протяжність модернізованої системи освітлення(км)</w:t>
            </w:r>
          </w:p>
        </w:tc>
      </w:tr>
      <w:tr w:rsidR="00FE18A1" w:rsidRPr="00631D6E" w:rsidTr="00E613DA">
        <w:trPr>
          <w:trHeight w:val="704"/>
        </w:trPr>
        <w:tc>
          <w:tcPr>
            <w:tcW w:w="3176" w:type="dxa"/>
            <w:shd w:val="clear" w:color="auto" w:fill="D4F8E2"/>
          </w:tcPr>
          <w:p w:rsidR="00FE18A1" w:rsidRPr="00631D6E" w:rsidRDefault="00FE18A1" w:rsidP="00674AAE">
            <w:pPr>
              <w:rPr>
                <w:rFonts w:ascii="Cambria" w:hAnsi="Cambria"/>
              </w:rPr>
            </w:pPr>
            <w:r w:rsidRPr="00631D6E">
              <w:rPr>
                <w:rFonts w:ascii="Cambria" w:hAnsi="Cambria"/>
              </w:rPr>
              <w:t>2.3. Покращ</w:t>
            </w:r>
            <w:r w:rsidR="00A44034" w:rsidRPr="00631D6E">
              <w:rPr>
                <w:rFonts w:ascii="Cambria" w:hAnsi="Cambria"/>
              </w:rPr>
              <w:t>е</w:t>
            </w:r>
            <w:r w:rsidRPr="00631D6E">
              <w:rPr>
                <w:rFonts w:ascii="Cambria" w:hAnsi="Cambria"/>
              </w:rPr>
              <w:t>ння інженерно-транспортної інфраструктури в громаді</w:t>
            </w:r>
          </w:p>
        </w:tc>
        <w:tc>
          <w:tcPr>
            <w:tcW w:w="5864" w:type="dxa"/>
            <w:vAlign w:val="center"/>
          </w:tcPr>
          <w:p w:rsidR="006C5F21" w:rsidRPr="00631D6E" w:rsidRDefault="006C5F21" w:rsidP="00E33493">
            <w:pPr>
              <w:pStyle w:val="aa"/>
              <w:numPr>
                <w:ilvl w:val="0"/>
                <w:numId w:val="5"/>
              </w:numPr>
              <w:tabs>
                <w:tab w:val="left" w:pos="368"/>
              </w:tabs>
              <w:rPr>
                <w:rFonts w:asciiTheme="majorHAnsi" w:eastAsia="SimSun" w:hAnsiTheme="majorHAnsi" w:cs="Arial"/>
                <w:kern w:val="1"/>
                <w:sz w:val="20"/>
                <w:szCs w:val="20"/>
                <w:lang w:val="uk-UA" w:eastAsia="hi-IN" w:bidi="hi-IN"/>
              </w:rPr>
            </w:pPr>
            <w:r w:rsidRPr="00631D6E">
              <w:rPr>
                <w:rFonts w:asciiTheme="majorHAnsi" w:eastAsia="SimSun" w:hAnsiTheme="majorHAnsi" w:cs="Arial"/>
                <w:kern w:val="1"/>
                <w:sz w:val="20"/>
                <w:szCs w:val="20"/>
                <w:lang w:val="uk-UA" w:eastAsia="hi-IN" w:bidi="hi-IN"/>
              </w:rPr>
              <w:t>Довжина відремонтованих чи збудованих доріг (км)</w:t>
            </w:r>
          </w:p>
          <w:p w:rsidR="006C5F21" w:rsidRPr="00631D6E" w:rsidRDefault="006C5F21" w:rsidP="00E33493">
            <w:pPr>
              <w:pStyle w:val="aa"/>
              <w:numPr>
                <w:ilvl w:val="0"/>
                <w:numId w:val="5"/>
              </w:numPr>
              <w:tabs>
                <w:tab w:val="left" w:pos="368"/>
              </w:tabs>
              <w:rPr>
                <w:rFonts w:asciiTheme="majorHAnsi" w:eastAsia="SimSun" w:hAnsiTheme="majorHAnsi" w:cs="Arial"/>
                <w:kern w:val="1"/>
                <w:sz w:val="20"/>
                <w:szCs w:val="20"/>
                <w:lang w:val="uk-UA" w:eastAsia="hi-IN" w:bidi="hi-IN"/>
              </w:rPr>
            </w:pPr>
            <w:r w:rsidRPr="00631D6E">
              <w:rPr>
                <w:rFonts w:asciiTheme="majorHAnsi" w:eastAsia="SimSun" w:hAnsiTheme="majorHAnsi" w:cs="Arial"/>
                <w:kern w:val="1"/>
                <w:sz w:val="20"/>
                <w:szCs w:val="20"/>
                <w:lang w:val="uk-UA" w:eastAsia="hi-IN" w:bidi="hi-IN"/>
              </w:rPr>
              <w:t>Кількість встановлених дорожніх знаків, освітлення, переходів</w:t>
            </w:r>
          </w:p>
          <w:p w:rsidR="00FE18A1" w:rsidRPr="00631D6E" w:rsidRDefault="006C5F21" w:rsidP="00E33493">
            <w:pPr>
              <w:pStyle w:val="aa"/>
              <w:numPr>
                <w:ilvl w:val="0"/>
                <w:numId w:val="5"/>
              </w:numPr>
              <w:tabs>
                <w:tab w:val="left" w:pos="368"/>
              </w:tabs>
              <w:rPr>
                <w:rFonts w:ascii="Cambria" w:hAnsi="Cambria"/>
                <w:sz w:val="20"/>
                <w:szCs w:val="20"/>
                <w:lang w:val="uk-UA"/>
              </w:rPr>
            </w:pPr>
            <w:r w:rsidRPr="00631D6E">
              <w:rPr>
                <w:rFonts w:asciiTheme="majorHAnsi" w:eastAsia="SimSun" w:hAnsiTheme="majorHAnsi" w:cs="Arial"/>
                <w:kern w:val="1"/>
                <w:sz w:val="20"/>
                <w:szCs w:val="20"/>
                <w:lang w:val="uk-UA" w:eastAsia="hi-IN" w:bidi="hi-IN"/>
              </w:rPr>
              <w:t xml:space="preserve">Кількість облаштованих пішохідних зон, велодоріжок, </w:t>
            </w:r>
            <w:r w:rsidRPr="00631D6E">
              <w:rPr>
                <w:rFonts w:asciiTheme="majorHAnsi" w:eastAsia="SimSun" w:hAnsiTheme="majorHAnsi" w:cs="Arial"/>
                <w:kern w:val="1"/>
                <w:sz w:val="20"/>
                <w:szCs w:val="20"/>
                <w:lang w:val="uk-UA" w:eastAsia="hi-IN" w:bidi="hi-IN"/>
              </w:rPr>
              <w:lastRenderedPageBreak/>
              <w:t>зупинок</w:t>
            </w:r>
          </w:p>
        </w:tc>
      </w:tr>
      <w:tr w:rsidR="00FE18A1" w:rsidRPr="00631D6E" w:rsidTr="00E613DA">
        <w:trPr>
          <w:trHeight w:val="704"/>
        </w:trPr>
        <w:tc>
          <w:tcPr>
            <w:tcW w:w="3176" w:type="dxa"/>
            <w:shd w:val="clear" w:color="auto" w:fill="D4F8E2"/>
          </w:tcPr>
          <w:p w:rsidR="00FE18A1" w:rsidRPr="00631D6E" w:rsidRDefault="00FE18A1" w:rsidP="00674AAE">
            <w:pPr>
              <w:rPr>
                <w:rFonts w:ascii="Cambria" w:hAnsi="Cambria"/>
              </w:rPr>
            </w:pPr>
            <w:r w:rsidRPr="00631D6E">
              <w:rPr>
                <w:rFonts w:ascii="Cambria" w:hAnsi="Cambria"/>
              </w:rPr>
              <w:lastRenderedPageBreak/>
              <w:t>2.4. Удосконалення системи послуг з водопостачання та водовідведення</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Наявне документальне забезпечення рішення щодо розвитку системи централізованого водопостачання/ водовідведення в громаді</w:t>
            </w:r>
          </w:p>
          <w:p w:rsidR="00FE18A1" w:rsidRPr="00631D6E" w:rsidRDefault="006C5F2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Протяжність збудованих мереж водопостачання та водовідведення (км)</w:t>
            </w:r>
          </w:p>
        </w:tc>
      </w:tr>
      <w:tr w:rsidR="00A44034" w:rsidRPr="00631D6E" w:rsidTr="00E613DA">
        <w:trPr>
          <w:trHeight w:val="704"/>
        </w:trPr>
        <w:tc>
          <w:tcPr>
            <w:tcW w:w="3176" w:type="dxa"/>
            <w:shd w:val="clear" w:color="auto" w:fill="D4F8E2"/>
          </w:tcPr>
          <w:p w:rsidR="00A44034" w:rsidRPr="00631D6E" w:rsidRDefault="00A44034" w:rsidP="00A44034">
            <w:pPr>
              <w:rPr>
                <w:rFonts w:ascii="Cambria" w:hAnsi="Cambria"/>
              </w:rPr>
            </w:pPr>
            <w:r w:rsidRPr="00631D6E">
              <w:rPr>
                <w:rFonts w:ascii="Cambria" w:hAnsi="Cambria"/>
              </w:rPr>
              <w:t>2.5.  Розвиток альтернативних джерел енергії та енергозберігаючих технологій</w:t>
            </w:r>
          </w:p>
        </w:tc>
        <w:tc>
          <w:tcPr>
            <w:tcW w:w="5864" w:type="dxa"/>
            <w:vAlign w:val="center"/>
          </w:tcPr>
          <w:p w:rsidR="00A44034" w:rsidRPr="00631D6E" w:rsidRDefault="006C5F2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встановлених СЕС/ теплових насосів</w:t>
            </w:r>
          </w:p>
          <w:p w:rsidR="006C5F21" w:rsidRPr="00631D6E" w:rsidRDefault="006C5F2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Зменшення викидів CO₂ (тонн)</w:t>
            </w:r>
          </w:p>
          <w:p w:rsidR="006C5F21" w:rsidRPr="00631D6E" w:rsidRDefault="006C5F2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впроваджених енергоефективних проєктів (в т.ч. термомодернізація)</w:t>
            </w:r>
          </w:p>
        </w:tc>
      </w:tr>
    </w:tbl>
    <w:p w:rsidR="007873C4" w:rsidRPr="00631D6E" w:rsidRDefault="007873C4" w:rsidP="00FE18A1">
      <w:pPr>
        <w:spacing w:before="20" w:after="40" w:line="240" w:lineRule="auto"/>
        <w:jc w:val="both"/>
        <w:rPr>
          <w:rFonts w:ascii="Cambria" w:hAnsi="Cambria"/>
          <w:color w:val="332741"/>
          <w:sz w:val="24"/>
          <w:szCs w:val="24"/>
          <w:u w:val="single"/>
        </w:rPr>
      </w:pPr>
    </w:p>
    <w:p w:rsidR="00FE18A1" w:rsidRPr="00631D6E" w:rsidRDefault="00FE18A1" w:rsidP="00FE18A1">
      <w:pPr>
        <w:spacing w:before="20" w:after="40" w:line="240"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17204C" w:rsidRPr="00631D6E">
        <w:rPr>
          <w:rFonts w:ascii="Cambria" w:hAnsi="Cambria"/>
          <w:color w:val="332741"/>
          <w:sz w:val="24"/>
          <w:szCs w:val="24"/>
          <w:u w:val="single"/>
        </w:rPr>
        <w:t>8</w:t>
      </w:r>
      <w:r w:rsidRPr="00631D6E">
        <w:rPr>
          <w:rFonts w:ascii="Cambria" w:hAnsi="Cambria"/>
          <w:color w:val="332741"/>
          <w:sz w:val="24"/>
          <w:szCs w:val="24"/>
        </w:rPr>
        <w:t>. Індикатори впливу діяльності в рамках досягнення стратегічної цілі 3</w:t>
      </w:r>
    </w:p>
    <w:tbl>
      <w:tblPr>
        <w:tblStyle w:val="ac"/>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tblPr>
      <w:tblGrid>
        <w:gridCol w:w="3176"/>
        <w:gridCol w:w="5864"/>
      </w:tblGrid>
      <w:tr w:rsidR="00FE18A1" w:rsidRPr="00631D6E" w:rsidTr="00E613DA">
        <w:trPr>
          <w:trHeight w:val="836"/>
        </w:trPr>
        <w:tc>
          <w:tcPr>
            <w:tcW w:w="9040" w:type="dxa"/>
            <w:gridSpan w:val="2"/>
            <w:shd w:val="clear" w:color="auto" w:fill="D4F8E2"/>
            <w:vAlign w:val="center"/>
          </w:tcPr>
          <w:p w:rsidR="00FE18A1" w:rsidRPr="00631D6E" w:rsidRDefault="00FE18A1" w:rsidP="00674AAE">
            <w:pPr>
              <w:jc w:val="center"/>
              <w:rPr>
                <w:rFonts w:ascii="Cambria" w:hAnsi="Cambria" w:cs="Arial"/>
                <w:b/>
                <w:sz w:val="24"/>
                <w:szCs w:val="24"/>
              </w:rPr>
            </w:pPr>
            <w:r w:rsidRPr="00631D6E">
              <w:rPr>
                <w:rFonts w:ascii="Cambria" w:hAnsi="Cambria" w:cs="Arial"/>
                <w:b/>
                <w:sz w:val="24"/>
                <w:szCs w:val="24"/>
              </w:rPr>
              <w:t>Стратегічна ціль 3</w:t>
            </w:r>
          </w:p>
          <w:p w:rsidR="00FE18A1" w:rsidRPr="00631D6E" w:rsidRDefault="00FE18A1" w:rsidP="00674AAE">
            <w:pPr>
              <w:jc w:val="center"/>
              <w:rPr>
                <w:rFonts w:ascii="Cambria" w:hAnsi="Cambria"/>
                <w:b/>
                <w:sz w:val="24"/>
                <w:szCs w:val="24"/>
              </w:rPr>
            </w:pPr>
            <w:r w:rsidRPr="00631D6E">
              <w:rPr>
                <w:rFonts w:ascii="Cambria" w:hAnsi="Cambria" w:cs="Arial"/>
                <w:b/>
                <w:sz w:val="24"/>
                <w:szCs w:val="24"/>
              </w:rPr>
              <w:t xml:space="preserve">ГРОМАДА – </w:t>
            </w:r>
            <w:r w:rsidR="00A44034" w:rsidRPr="00631D6E">
              <w:rPr>
                <w:rFonts w:ascii="Cambria" w:hAnsi="Cambria" w:cs="Arial"/>
                <w:b/>
                <w:sz w:val="24"/>
                <w:szCs w:val="24"/>
              </w:rPr>
              <w:t>БЕЗПЕЧНИЙ</w:t>
            </w:r>
            <w:r w:rsidRPr="00631D6E">
              <w:rPr>
                <w:rFonts w:ascii="Cambria" w:hAnsi="Cambria" w:cs="Arial"/>
                <w:b/>
                <w:sz w:val="24"/>
                <w:szCs w:val="24"/>
              </w:rPr>
              <w:t xml:space="preserve"> ПРОСТІР ДЛЯ РОЗВИТКУ ТА САМОРЕАЛІЗАЦІЇ</w:t>
            </w:r>
          </w:p>
        </w:tc>
      </w:tr>
      <w:tr w:rsidR="00FE18A1" w:rsidRPr="00631D6E" w:rsidTr="00E613DA">
        <w:trPr>
          <w:trHeight w:val="477"/>
        </w:trPr>
        <w:tc>
          <w:tcPr>
            <w:tcW w:w="9040" w:type="dxa"/>
            <w:gridSpan w:val="2"/>
            <w:shd w:val="clear" w:color="auto" w:fill="1D712D"/>
            <w:vAlign w:val="center"/>
          </w:tcPr>
          <w:p w:rsidR="00FE18A1" w:rsidRPr="00631D6E" w:rsidRDefault="00FE18A1" w:rsidP="00674AAE">
            <w:pPr>
              <w:jc w:val="center"/>
              <w:rPr>
                <w:rFonts w:ascii="Cambria" w:hAnsi="Cambria" w:cs="Arial"/>
                <w:b/>
                <w:color w:val="FFFFFF" w:themeColor="background1"/>
              </w:rPr>
            </w:pPr>
            <w:r w:rsidRPr="00631D6E">
              <w:rPr>
                <w:rFonts w:ascii="Cambria" w:hAnsi="Cambria" w:cs="Arial"/>
                <w:b/>
                <w:color w:val="FFFFFF" w:themeColor="background1"/>
              </w:rPr>
              <w:t>Індикатори впливу</w:t>
            </w:r>
          </w:p>
        </w:tc>
      </w:tr>
      <w:tr w:rsidR="00FE18A1" w:rsidRPr="00631D6E" w:rsidTr="00674AAE">
        <w:trPr>
          <w:trHeight w:val="1114"/>
        </w:trPr>
        <w:tc>
          <w:tcPr>
            <w:tcW w:w="9040" w:type="dxa"/>
            <w:gridSpan w:val="2"/>
            <w:vAlign w:val="center"/>
          </w:tcPr>
          <w:p w:rsidR="00D6713E" w:rsidRPr="00631D6E" w:rsidRDefault="00D6713E" w:rsidP="00E33493">
            <w:pPr>
              <w:pStyle w:val="aa"/>
              <w:numPr>
                <w:ilvl w:val="0"/>
                <w:numId w:val="5"/>
              </w:numPr>
              <w:tabs>
                <w:tab w:val="left" w:pos="505"/>
              </w:tabs>
              <w:spacing w:before="20" w:after="20"/>
              <w:ind w:left="0" w:firstLine="210"/>
              <w:jc w:val="both"/>
              <w:rPr>
                <w:rFonts w:ascii="Cambria" w:hAnsi="Cambria"/>
                <w:lang w:val="uk-UA" w:eastAsia="pl-PL"/>
              </w:rPr>
            </w:pPr>
            <w:r w:rsidRPr="00631D6E">
              <w:rPr>
                <w:rFonts w:ascii="Cambria" w:hAnsi="Cambria"/>
                <w:lang w:val="uk-UA" w:eastAsia="pl-PL"/>
              </w:rPr>
              <w:t>Покращення доступу до базових послуг (освітніх, медичних, соціальних)</w:t>
            </w:r>
          </w:p>
          <w:p w:rsidR="00FE18A1" w:rsidRPr="00631D6E" w:rsidRDefault="00FE18A1" w:rsidP="00E33493">
            <w:pPr>
              <w:pStyle w:val="aa"/>
              <w:numPr>
                <w:ilvl w:val="0"/>
                <w:numId w:val="5"/>
              </w:numPr>
              <w:tabs>
                <w:tab w:val="left" w:pos="505"/>
              </w:tabs>
              <w:spacing w:before="20" w:after="20"/>
              <w:ind w:left="0" w:firstLine="210"/>
              <w:jc w:val="both"/>
              <w:rPr>
                <w:rFonts w:ascii="Cambria" w:hAnsi="Cambria"/>
                <w:lang w:val="uk-UA" w:eastAsia="pl-PL"/>
              </w:rPr>
            </w:pPr>
            <w:r w:rsidRPr="00631D6E">
              <w:rPr>
                <w:rFonts w:ascii="Cambria" w:hAnsi="Cambria"/>
                <w:lang w:val="uk-UA" w:eastAsia="pl-PL"/>
              </w:rPr>
              <w:t>Підвищення привабливості громади як місця проживання</w:t>
            </w:r>
          </w:p>
          <w:p w:rsidR="00D6713E" w:rsidRPr="00631D6E" w:rsidRDefault="00D6713E" w:rsidP="00E33493">
            <w:pPr>
              <w:pStyle w:val="aa"/>
              <w:numPr>
                <w:ilvl w:val="0"/>
                <w:numId w:val="5"/>
              </w:numPr>
              <w:tabs>
                <w:tab w:val="left" w:pos="505"/>
              </w:tabs>
              <w:spacing w:before="20" w:after="20"/>
              <w:ind w:left="0" w:firstLine="210"/>
              <w:jc w:val="both"/>
              <w:rPr>
                <w:rFonts w:ascii="Cambria" w:hAnsi="Cambria"/>
                <w:lang w:val="uk-UA" w:eastAsia="pl-PL"/>
              </w:rPr>
            </w:pPr>
            <w:r w:rsidRPr="00631D6E">
              <w:rPr>
                <w:rFonts w:ascii="Cambria" w:hAnsi="Cambria"/>
                <w:lang w:val="uk-UA" w:eastAsia="pl-PL"/>
              </w:rPr>
              <w:t>Збільшення інклюзивності та рівності можливостей</w:t>
            </w:r>
          </w:p>
          <w:p w:rsidR="00FE18A1" w:rsidRPr="00631D6E" w:rsidRDefault="00FE18A1" w:rsidP="00E33493">
            <w:pPr>
              <w:pStyle w:val="aa"/>
              <w:numPr>
                <w:ilvl w:val="0"/>
                <w:numId w:val="5"/>
              </w:numPr>
              <w:tabs>
                <w:tab w:val="left" w:pos="505"/>
              </w:tabs>
              <w:ind w:left="0" w:firstLine="210"/>
              <w:jc w:val="both"/>
              <w:rPr>
                <w:rFonts w:ascii="Cambria" w:hAnsi="Cambria"/>
                <w:lang w:val="uk-UA"/>
              </w:rPr>
            </w:pPr>
            <w:r w:rsidRPr="00631D6E">
              <w:rPr>
                <w:rFonts w:ascii="Cambria" w:hAnsi="Cambria"/>
                <w:lang w:val="uk-UA"/>
              </w:rPr>
              <w:t xml:space="preserve">Покращення стану фізичного та </w:t>
            </w:r>
            <w:r w:rsidR="00A67D8C" w:rsidRPr="00631D6E">
              <w:rPr>
                <w:rFonts w:ascii="Cambria" w:hAnsi="Cambria"/>
                <w:lang w:val="uk-UA"/>
              </w:rPr>
              <w:t>ментального</w:t>
            </w:r>
            <w:r w:rsidRPr="00631D6E">
              <w:rPr>
                <w:rFonts w:ascii="Cambria" w:hAnsi="Cambria"/>
                <w:lang w:val="uk-UA"/>
              </w:rPr>
              <w:t xml:space="preserve"> здоров’я місцевого населення</w:t>
            </w:r>
          </w:p>
          <w:p w:rsidR="00FE18A1" w:rsidRPr="00631D6E" w:rsidRDefault="00FE18A1" w:rsidP="00E33493">
            <w:pPr>
              <w:pStyle w:val="aa"/>
              <w:numPr>
                <w:ilvl w:val="0"/>
                <w:numId w:val="5"/>
              </w:numPr>
              <w:tabs>
                <w:tab w:val="left" w:pos="498"/>
              </w:tabs>
              <w:ind w:left="0" w:firstLine="210"/>
              <w:jc w:val="both"/>
              <w:rPr>
                <w:rFonts w:ascii="Cambria" w:hAnsi="Cambria"/>
                <w:lang w:val="uk-UA"/>
              </w:rPr>
            </w:pPr>
            <w:r w:rsidRPr="00631D6E">
              <w:rPr>
                <w:rFonts w:ascii="Cambria" w:hAnsi="Cambria"/>
                <w:lang w:val="uk-UA"/>
              </w:rPr>
              <w:t>Формування іміджу громади як одного із культурно-освітніх осередків регіону</w:t>
            </w:r>
          </w:p>
        </w:tc>
      </w:tr>
      <w:tr w:rsidR="00FE18A1" w:rsidRPr="00631D6E" w:rsidTr="00E613DA">
        <w:trPr>
          <w:trHeight w:val="393"/>
        </w:trPr>
        <w:tc>
          <w:tcPr>
            <w:tcW w:w="3176" w:type="dxa"/>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Операційна ціль</w:t>
            </w:r>
          </w:p>
        </w:tc>
        <w:tc>
          <w:tcPr>
            <w:tcW w:w="5864" w:type="dxa"/>
            <w:shd w:val="clear" w:color="auto" w:fill="1D712D"/>
            <w:vAlign w:val="center"/>
          </w:tcPr>
          <w:p w:rsidR="00FE18A1" w:rsidRPr="00631D6E" w:rsidRDefault="00FE18A1" w:rsidP="00674AAE">
            <w:pPr>
              <w:jc w:val="center"/>
              <w:rPr>
                <w:rFonts w:ascii="Cambria" w:hAnsi="Cambria"/>
                <w:b/>
                <w:color w:val="FFFFFF" w:themeColor="background1"/>
              </w:rPr>
            </w:pPr>
            <w:r w:rsidRPr="00631D6E">
              <w:rPr>
                <w:rFonts w:ascii="Cambria" w:hAnsi="Cambria"/>
                <w:b/>
                <w:color w:val="FFFFFF" w:themeColor="background1"/>
              </w:rPr>
              <w:t>Індикатори результату</w:t>
            </w:r>
          </w:p>
        </w:tc>
      </w:tr>
      <w:tr w:rsidR="00FE18A1" w:rsidRPr="00631D6E" w:rsidTr="00E613DA">
        <w:trPr>
          <w:trHeight w:val="257"/>
        </w:trPr>
        <w:tc>
          <w:tcPr>
            <w:tcW w:w="3176" w:type="dxa"/>
            <w:shd w:val="clear" w:color="auto" w:fill="D4F8E2"/>
          </w:tcPr>
          <w:p w:rsidR="00FE18A1" w:rsidRPr="00631D6E" w:rsidRDefault="00FE18A1" w:rsidP="00674AAE">
            <w:pPr>
              <w:rPr>
                <w:rFonts w:ascii="Cambria" w:hAnsi="Cambria"/>
              </w:rPr>
            </w:pPr>
            <w:r w:rsidRPr="00631D6E">
              <w:rPr>
                <w:rFonts w:ascii="Cambria" w:hAnsi="Cambria"/>
              </w:rPr>
              <w:t xml:space="preserve">2.1. </w:t>
            </w:r>
            <w:r w:rsidRPr="00631D6E">
              <w:rPr>
                <w:rFonts w:asciiTheme="majorHAnsi" w:hAnsiTheme="majorHAnsi" w:cs="Arial"/>
              </w:rPr>
              <w:t xml:space="preserve">Розвиток </w:t>
            </w:r>
            <w:r w:rsidR="00A44034" w:rsidRPr="00631D6E">
              <w:rPr>
                <w:rFonts w:asciiTheme="majorHAnsi" w:hAnsiTheme="majorHAnsi" w:cs="Arial"/>
              </w:rPr>
              <w:t xml:space="preserve">інклюзивного </w:t>
            </w:r>
            <w:r w:rsidRPr="00631D6E">
              <w:rPr>
                <w:rFonts w:asciiTheme="majorHAnsi" w:hAnsiTheme="majorHAnsi" w:cs="Arial"/>
              </w:rPr>
              <w:t>освітнього простору, орієнтованого на дитину</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Кількість </w:t>
            </w:r>
            <w:r w:rsidR="0045439F" w:rsidRPr="00631D6E">
              <w:rPr>
                <w:rFonts w:ascii="Cambria" w:hAnsi="Cambria"/>
                <w:sz w:val="20"/>
                <w:szCs w:val="20"/>
                <w:lang w:val="uk-UA"/>
              </w:rPr>
              <w:t>закладів освіти, де оновлено матеріально-технічну базу</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Кращі побутові умови в комунальних закладах освіти </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Місткість комунальних установ </w:t>
            </w:r>
            <w:r w:rsidR="0045439F" w:rsidRPr="00631D6E">
              <w:rPr>
                <w:rFonts w:ascii="Cambria" w:hAnsi="Cambria"/>
                <w:sz w:val="20"/>
                <w:szCs w:val="20"/>
                <w:lang w:val="uk-UA"/>
              </w:rPr>
              <w:t>закладів</w:t>
            </w:r>
            <w:r w:rsidRPr="00631D6E">
              <w:rPr>
                <w:rFonts w:ascii="Cambria" w:hAnsi="Cambria"/>
                <w:sz w:val="20"/>
                <w:szCs w:val="20"/>
                <w:lang w:val="uk-UA"/>
              </w:rPr>
              <w:t xml:space="preserve"> освіти</w:t>
            </w:r>
          </w:p>
          <w:p w:rsidR="0045439F" w:rsidRPr="00631D6E" w:rsidRDefault="0045439F"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дітей з ООП, охоплених інклюзивною освітою</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Рівень задоволеності мешканців якістю надання освітніх послуг</w:t>
            </w:r>
            <w:r w:rsidR="007873C4" w:rsidRPr="00631D6E">
              <w:rPr>
                <w:rFonts w:ascii="Cambria" w:hAnsi="Cambria"/>
                <w:sz w:val="20"/>
                <w:szCs w:val="20"/>
                <w:lang w:val="uk-UA"/>
              </w:rPr>
              <w:t>, позашкільною освітою</w:t>
            </w:r>
          </w:p>
        </w:tc>
      </w:tr>
      <w:tr w:rsidR="00FE18A1" w:rsidRPr="00631D6E" w:rsidTr="00E613DA">
        <w:trPr>
          <w:trHeight w:val="1849"/>
        </w:trPr>
        <w:tc>
          <w:tcPr>
            <w:tcW w:w="3176" w:type="dxa"/>
            <w:shd w:val="clear" w:color="auto" w:fill="D4F8E2"/>
          </w:tcPr>
          <w:p w:rsidR="00FE18A1" w:rsidRPr="00631D6E" w:rsidRDefault="00FE18A1" w:rsidP="00674AAE">
            <w:pPr>
              <w:rPr>
                <w:rFonts w:ascii="Cambria" w:hAnsi="Cambria"/>
              </w:rPr>
            </w:pPr>
            <w:r w:rsidRPr="00631D6E">
              <w:rPr>
                <w:rFonts w:ascii="Cambria" w:hAnsi="Cambria"/>
              </w:rPr>
              <w:t xml:space="preserve">2.2. </w:t>
            </w:r>
            <w:r w:rsidR="00A44034" w:rsidRPr="00631D6E">
              <w:rPr>
                <w:rFonts w:asciiTheme="majorHAnsi" w:hAnsiTheme="majorHAnsi" w:cs="Arial"/>
              </w:rPr>
              <w:t>Збереження та розвиток потенціалу громади у сфері культури і спорту</w:t>
            </w:r>
          </w:p>
        </w:tc>
        <w:tc>
          <w:tcPr>
            <w:tcW w:w="5864" w:type="dxa"/>
            <w:vAlign w:val="center"/>
          </w:tcPr>
          <w:p w:rsidR="0045439F" w:rsidRPr="00631D6E" w:rsidRDefault="0045439F" w:rsidP="00E33493">
            <w:pPr>
              <w:pStyle w:val="aa"/>
              <w:numPr>
                <w:ilvl w:val="0"/>
                <w:numId w:val="5"/>
              </w:numPr>
              <w:tabs>
                <w:tab w:val="left" w:pos="368"/>
              </w:tabs>
              <w:autoSpaceDE w:val="0"/>
              <w:autoSpaceDN w:val="0"/>
              <w:adjustRightInd w:val="0"/>
              <w:ind w:left="0" w:firstLine="73"/>
              <w:rPr>
                <w:rFonts w:ascii="Cambria" w:hAnsi="Cambria"/>
                <w:sz w:val="20"/>
                <w:szCs w:val="20"/>
                <w:lang w:val="uk-UA"/>
              </w:rPr>
            </w:pPr>
            <w:r w:rsidRPr="00631D6E">
              <w:rPr>
                <w:rFonts w:ascii="Cambria" w:hAnsi="Cambria"/>
                <w:sz w:val="20"/>
                <w:szCs w:val="20"/>
                <w:lang w:val="uk-UA"/>
              </w:rPr>
              <w:t>Кількість модернізованих/ реконструйованих відремонтованих закладів культури та спорту</w:t>
            </w:r>
          </w:p>
          <w:p w:rsidR="00FE18A1" w:rsidRPr="00631D6E" w:rsidRDefault="007873C4" w:rsidP="00E33493">
            <w:pPr>
              <w:pStyle w:val="aa"/>
              <w:numPr>
                <w:ilvl w:val="0"/>
                <w:numId w:val="5"/>
              </w:numPr>
              <w:tabs>
                <w:tab w:val="left" w:pos="368"/>
              </w:tabs>
              <w:autoSpaceDE w:val="0"/>
              <w:autoSpaceDN w:val="0"/>
              <w:adjustRightInd w:val="0"/>
              <w:ind w:left="0" w:firstLine="73"/>
              <w:rPr>
                <w:rFonts w:asciiTheme="majorHAnsi" w:hAnsiTheme="majorHAnsi"/>
                <w:sz w:val="20"/>
                <w:szCs w:val="20"/>
                <w:lang w:val="uk-UA"/>
              </w:rPr>
            </w:pPr>
            <w:r w:rsidRPr="00631D6E">
              <w:rPr>
                <w:rFonts w:ascii="Cambria" w:hAnsi="Cambria"/>
                <w:sz w:val="20"/>
                <w:szCs w:val="20"/>
                <w:lang w:val="uk-UA"/>
              </w:rPr>
              <w:t>Кількість об’єктів, де проведено благоустрій</w:t>
            </w:r>
            <w:r w:rsidR="00CB2100" w:rsidRPr="00631D6E">
              <w:rPr>
                <w:rFonts w:ascii="Cambria" w:hAnsi="Cambria"/>
                <w:sz w:val="20"/>
                <w:szCs w:val="20"/>
                <w:lang w:val="uk-UA"/>
              </w:rPr>
              <w:t>/</w:t>
            </w:r>
            <w:r w:rsidRPr="00631D6E">
              <w:rPr>
                <w:rFonts w:ascii="Cambria" w:hAnsi="Cambria"/>
                <w:sz w:val="20"/>
                <w:szCs w:val="20"/>
                <w:lang w:val="uk-UA"/>
              </w:rPr>
              <w:t xml:space="preserve"> реставрацію</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 xml:space="preserve">Кількість </w:t>
            </w:r>
            <w:r w:rsidR="0045439F" w:rsidRPr="00631D6E">
              <w:rPr>
                <w:rFonts w:ascii="Cambria" w:hAnsi="Cambria"/>
                <w:sz w:val="20"/>
                <w:szCs w:val="20"/>
                <w:lang w:val="uk-UA"/>
              </w:rPr>
              <w:t>проведених спільних заходів з сусідніми громадами</w:t>
            </w:r>
          </w:p>
          <w:p w:rsidR="0045439F" w:rsidRPr="00631D6E" w:rsidRDefault="0045439F"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нових напрямків/ секцій, заснованих на базі дитячо-юнацької спортивної школи</w:t>
            </w:r>
          </w:p>
          <w:p w:rsidR="0045439F" w:rsidRPr="00631D6E" w:rsidRDefault="0045439F"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оновлених/збудованих спортивних об’єктів</w:t>
            </w:r>
          </w:p>
        </w:tc>
      </w:tr>
      <w:tr w:rsidR="00FE18A1" w:rsidRPr="00631D6E" w:rsidTr="00CB2100">
        <w:trPr>
          <w:trHeight w:val="532"/>
        </w:trPr>
        <w:tc>
          <w:tcPr>
            <w:tcW w:w="3176" w:type="dxa"/>
            <w:shd w:val="clear" w:color="auto" w:fill="D4F8E2"/>
          </w:tcPr>
          <w:p w:rsidR="00FE18A1" w:rsidRPr="00631D6E" w:rsidRDefault="00FE18A1" w:rsidP="00674AAE">
            <w:pPr>
              <w:rPr>
                <w:rFonts w:ascii="Cambria" w:hAnsi="Cambria"/>
              </w:rPr>
            </w:pPr>
            <w:r w:rsidRPr="00631D6E">
              <w:rPr>
                <w:rFonts w:ascii="Cambria" w:hAnsi="Cambria"/>
              </w:rPr>
              <w:t>2.3. Підвищення рівня медичного і соціального захисту населення</w:t>
            </w:r>
          </w:p>
        </w:tc>
        <w:tc>
          <w:tcPr>
            <w:tcW w:w="5864" w:type="dxa"/>
            <w:vAlign w:val="center"/>
          </w:tcPr>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Рівень задоволеності мешканців якістю надання медичних послуг на первинній ланці</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Theme="majorHAnsi" w:eastAsia="SimSun" w:hAnsiTheme="majorHAnsi" w:cs="Arial"/>
                <w:kern w:val="1"/>
                <w:sz w:val="20"/>
                <w:szCs w:val="20"/>
                <w:lang w:val="uk-UA" w:eastAsia="hi-IN" w:bidi="hi-IN"/>
              </w:rPr>
              <w:t>Рівень дохідності Великокучурівської АЗПСМ</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ситуацій вчинення домашнього насильства та/або насильства за ознакою статі</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інтервенцій соціальних служб з питань, пов’язаних з опікою за дітьми</w:t>
            </w:r>
          </w:p>
          <w:p w:rsidR="00FE18A1" w:rsidRPr="00631D6E" w:rsidRDefault="007873C4"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Кількість функціонуючих ДБСТ, прийомних і патронатних сімей</w:t>
            </w:r>
          </w:p>
          <w:p w:rsidR="00FE18A1" w:rsidRPr="00631D6E" w:rsidRDefault="00FE18A1" w:rsidP="00E33493">
            <w:pPr>
              <w:pStyle w:val="aa"/>
              <w:numPr>
                <w:ilvl w:val="0"/>
                <w:numId w:val="5"/>
              </w:numPr>
              <w:tabs>
                <w:tab w:val="left" w:pos="368"/>
              </w:tabs>
              <w:ind w:left="0" w:firstLine="73"/>
              <w:rPr>
                <w:rFonts w:ascii="Cambria" w:hAnsi="Cambria"/>
                <w:sz w:val="20"/>
                <w:szCs w:val="20"/>
                <w:lang w:val="uk-UA"/>
              </w:rPr>
            </w:pPr>
            <w:r w:rsidRPr="00631D6E">
              <w:rPr>
                <w:rFonts w:ascii="Cambria" w:hAnsi="Cambria"/>
                <w:sz w:val="20"/>
                <w:szCs w:val="20"/>
                <w:lang w:val="uk-UA"/>
              </w:rPr>
              <w:t>Рівень задоволеності мешканців соціальними послугами</w:t>
            </w:r>
          </w:p>
        </w:tc>
      </w:tr>
    </w:tbl>
    <w:p w:rsidR="00E82390" w:rsidRPr="00631D6E" w:rsidRDefault="00D765F2" w:rsidP="00A44034">
      <w:pPr>
        <w:jc w:val="center"/>
        <w:rPr>
          <w:rFonts w:ascii="Times New Roman" w:eastAsia="Times New Roman" w:hAnsi="Times New Roman" w:cs="Times New Roman"/>
          <w:b/>
          <w:bCs/>
          <w:color w:val="34411B"/>
          <w:sz w:val="28"/>
          <w:szCs w:val="28"/>
          <w:lang w:eastAsia="en-US"/>
        </w:rPr>
      </w:pPr>
      <w:r w:rsidRPr="00631D6E">
        <w:rPr>
          <w:rFonts w:cs="Calibri"/>
          <w:color w:val="34411B"/>
          <w:sz w:val="28"/>
        </w:rPr>
        <w:br w:type="page"/>
      </w:r>
      <w:bookmarkStart w:id="12" w:name="_УЗГОДЖЕНІСТЬ_З_ДЕРЖАВНИМИ,"/>
      <w:bookmarkEnd w:id="12"/>
      <w:r w:rsidR="00E82390" w:rsidRPr="00631D6E">
        <w:rPr>
          <w:rFonts w:ascii="Times New Roman" w:hAnsi="Times New Roman" w:cs="Times New Roman"/>
          <w:color w:val="332741"/>
          <w:sz w:val="28"/>
          <w:szCs w:val="28"/>
        </w:rPr>
        <w:lastRenderedPageBreak/>
        <w:t>УЗГОДЖЕНІСТЬ З ДЕРЖАВНИМИ, ГАЛУЗЕВИМИ ТА РЕГІОНАЛЬНИМИ СТРАТЕГІЯМИ РОЗВИТКУ ТЕРИТОРІЙ</w:t>
      </w:r>
    </w:p>
    <w:p w:rsidR="00E82390" w:rsidRPr="00631D6E" w:rsidRDefault="00E82390"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Стратегія розвитку Великокучурівської територіальної громади розроблена на основі положень Конституції України, Законів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нормативно-правових актів Президента України та Кабінету Міністрів України (в т.ч. постанови КМУ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p>
    <w:p w:rsidR="00E82390" w:rsidRPr="00631D6E" w:rsidRDefault="00E82390"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Згідно з методологією розроблення документу, у глобальному вимірі Стратегія розвитку </w:t>
      </w:r>
      <w:r w:rsidR="00430043" w:rsidRPr="00631D6E">
        <w:rPr>
          <w:rFonts w:ascii="Times New Roman" w:hAnsi="Times New Roman" w:cs="Times New Roman"/>
          <w:sz w:val="28"/>
          <w:szCs w:val="28"/>
        </w:rPr>
        <w:t xml:space="preserve">сільської </w:t>
      </w:r>
      <w:r w:rsidRPr="00631D6E">
        <w:rPr>
          <w:rFonts w:ascii="Times New Roman" w:hAnsi="Times New Roman" w:cs="Times New Roman"/>
          <w:sz w:val="28"/>
          <w:szCs w:val="28"/>
        </w:rPr>
        <w:t xml:space="preserve">територіальної громади базується на основних постулатах концепції сталого розвитку та, як наслідок, узгоджується із цілями сталого розвитку 2016-2030 (ЦСР), затвердженими 2015 року на саміті ООН та з розробленою на їх підставі національною системою ЦСР, викладеною у Національній доповіді «Цілі сталого розвитку: Україна». Ці взаємозв’язки відображено у табл. </w:t>
      </w:r>
      <w:r w:rsidR="0017204C" w:rsidRPr="00631D6E">
        <w:rPr>
          <w:rFonts w:ascii="Times New Roman" w:hAnsi="Times New Roman" w:cs="Times New Roman"/>
          <w:sz w:val="28"/>
          <w:szCs w:val="28"/>
        </w:rPr>
        <w:t>9</w:t>
      </w:r>
      <w:r w:rsidRPr="00631D6E">
        <w:rPr>
          <w:rFonts w:ascii="Times New Roman" w:hAnsi="Times New Roman" w:cs="Times New Roman"/>
          <w:sz w:val="28"/>
          <w:szCs w:val="28"/>
        </w:rPr>
        <w:t>.</w:t>
      </w:r>
    </w:p>
    <w:p w:rsidR="0017204C" w:rsidRPr="00631D6E" w:rsidRDefault="0017204C" w:rsidP="00BD2444">
      <w:pPr>
        <w:spacing w:before="20" w:after="40" w:line="264" w:lineRule="auto"/>
        <w:jc w:val="both"/>
        <w:rPr>
          <w:rFonts w:ascii="Cambria" w:hAnsi="Cambria"/>
          <w:sz w:val="24"/>
          <w:szCs w:val="24"/>
        </w:rPr>
      </w:pPr>
    </w:p>
    <w:p w:rsidR="00E82390" w:rsidRPr="00631D6E" w:rsidRDefault="00E82390" w:rsidP="0017204C">
      <w:pPr>
        <w:keepNext/>
        <w:spacing w:before="20" w:after="40" w:line="264"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17204C" w:rsidRPr="00631D6E">
        <w:rPr>
          <w:rFonts w:ascii="Cambria" w:hAnsi="Cambria"/>
          <w:color w:val="332741"/>
          <w:sz w:val="24"/>
          <w:szCs w:val="24"/>
          <w:u w:val="single"/>
        </w:rPr>
        <w:t>9</w:t>
      </w:r>
      <w:r w:rsidRPr="00631D6E">
        <w:rPr>
          <w:rFonts w:ascii="Cambria" w:hAnsi="Cambria"/>
          <w:color w:val="332741"/>
          <w:sz w:val="24"/>
          <w:szCs w:val="24"/>
        </w:rPr>
        <w:t xml:space="preserve">. Взаємозв’язок цілей сталого розвитку з цілями Стратегії розвитку Великокучурівської </w:t>
      </w:r>
      <w:r w:rsidR="00A44034" w:rsidRPr="00631D6E">
        <w:rPr>
          <w:rFonts w:ascii="Cambria" w:hAnsi="Cambria"/>
          <w:color w:val="332741"/>
          <w:sz w:val="24"/>
          <w:szCs w:val="24"/>
        </w:rPr>
        <w:t>С</w:t>
      </w:r>
      <w:r w:rsidRPr="00631D6E">
        <w:rPr>
          <w:rFonts w:ascii="Cambria" w:hAnsi="Cambria"/>
          <w:color w:val="332741"/>
          <w:sz w:val="24"/>
          <w:szCs w:val="24"/>
        </w:rPr>
        <w:t>ТГ</w:t>
      </w:r>
    </w:p>
    <w:tbl>
      <w:tblPr>
        <w:tblW w:w="5151" w:type="pct"/>
        <w:jc w:val="center"/>
        <w:tblBorders>
          <w:top w:val="double" w:sz="6" w:space="0" w:color="7F7F7F" w:themeColor="text1" w:themeTint="80"/>
          <w:left w:val="double" w:sz="6" w:space="0" w:color="7F7F7F" w:themeColor="text1" w:themeTint="80"/>
          <w:bottom w:val="double" w:sz="6" w:space="0" w:color="7F7F7F" w:themeColor="text1" w:themeTint="80"/>
          <w:right w:val="double" w:sz="6" w:space="0" w:color="7F7F7F" w:themeColor="text1" w:themeTint="80"/>
          <w:insideH w:val="single" w:sz="6" w:space="0" w:color="7F7F7F" w:themeColor="text1" w:themeTint="80"/>
          <w:insideV w:val="single" w:sz="6" w:space="0" w:color="7F7F7F" w:themeColor="text1" w:themeTint="80"/>
        </w:tblBorders>
        <w:tblLayout w:type="fixed"/>
        <w:tblCellMar>
          <w:left w:w="28" w:type="dxa"/>
          <w:right w:w="28" w:type="dxa"/>
        </w:tblCellMar>
        <w:tblLook w:val="01E0"/>
      </w:tblPr>
      <w:tblGrid>
        <w:gridCol w:w="5382"/>
        <w:gridCol w:w="1388"/>
        <w:gridCol w:w="1378"/>
        <w:gridCol w:w="1247"/>
        <w:gridCol w:w="8"/>
      </w:tblGrid>
      <w:tr w:rsidR="00E613DA" w:rsidRPr="00631D6E" w:rsidTr="00E613DA">
        <w:trPr>
          <w:trHeight w:val="995"/>
          <w:jc w:val="center"/>
        </w:trPr>
        <w:tc>
          <w:tcPr>
            <w:tcW w:w="2862" w:type="pct"/>
            <w:vMerge w:val="restart"/>
            <w:shd w:val="clear" w:color="auto" w:fill="1D712D"/>
            <w:vAlign w:val="center"/>
          </w:tcPr>
          <w:p w:rsidR="00E82390" w:rsidRPr="00631D6E" w:rsidRDefault="00E82390" w:rsidP="00BD2444">
            <w:pPr>
              <w:spacing w:before="20" w:after="40" w:line="264" w:lineRule="auto"/>
              <w:jc w:val="center"/>
              <w:rPr>
                <w:rFonts w:ascii="Cambria" w:hAnsi="Cambria"/>
                <w:color w:val="FFFFFF" w:themeColor="background1"/>
              </w:rPr>
            </w:pPr>
            <w:r w:rsidRPr="00631D6E">
              <w:rPr>
                <w:rFonts w:ascii="Cambria" w:hAnsi="Cambria"/>
                <w:color w:val="FFFFFF" w:themeColor="background1"/>
                <w:sz w:val="24"/>
              </w:rPr>
              <w:t>Цілі сталого розвитку</w:t>
            </w:r>
          </w:p>
        </w:tc>
        <w:tc>
          <w:tcPr>
            <w:tcW w:w="2138" w:type="pct"/>
            <w:gridSpan w:val="4"/>
            <w:shd w:val="clear" w:color="auto" w:fill="1D712D"/>
            <w:vAlign w:val="center"/>
          </w:tcPr>
          <w:p w:rsidR="00E82390" w:rsidRPr="00631D6E" w:rsidRDefault="00E82390" w:rsidP="00BD2444">
            <w:pPr>
              <w:spacing w:before="20" w:after="40" w:line="264" w:lineRule="auto"/>
              <w:jc w:val="center"/>
              <w:rPr>
                <w:rFonts w:ascii="Cambria" w:hAnsi="Cambria"/>
                <w:color w:val="FFFFFF" w:themeColor="background1"/>
              </w:rPr>
            </w:pPr>
            <w:r w:rsidRPr="00631D6E">
              <w:rPr>
                <w:rFonts w:ascii="Cambria" w:hAnsi="Cambria"/>
                <w:color w:val="FFFFFF" w:themeColor="background1"/>
              </w:rPr>
              <w:t>Стратегічні цілі Стратегії розвитку Великокучурівської територіальної громади на 202</w:t>
            </w:r>
            <w:r w:rsidR="00A44034" w:rsidRPr="00631D6E">
              <w:rPr>
                <w:rFonts w:ascii="Cambria" w:hAnsi="Cambria"/>
                <w:color w:val="FFFFFF" w:themeColor="background1"/>
              </w:rPr>
              <w:t>5</w:t>
            </w:r>
            <w:r w:rsidRPr="00631D6E">
              <w:rPr>
                <w:rFonts w:ascii="Cambria" w:hAnsi="Cambria"/>
                <w:color w:val="FFFFFF" w:themeColor="background1"/>
              </w:rPr>
              <w:t>-202</w:t>
            </w:r>
            <w:r w:rsidR="00A44034" w:rsidRPr="00631D6E">
              <w:rPr>
                <w:rFonts w:ascii="Cambria" w:hAnsi="Cambria"/>
                <w:color w:val="FFFFFF" w:themeColor="background1"/>
              </w:rPr>
              <w:t>7</w:t>
            </w:r>
            <w:r w:rsidRPr="00631D6E">
              <w:rPr>
                <w:rFonts w:ascii="Cambria" w:hAnsi="Cambria"/>
                <w:color w:val="FFFFFF" w:themeColor="background1"/>
              </w:rPr>
              <w:t xml:space="preserve"> роки</w:t>
            </w:r>
          </w:p>
        </w:tc>
      </w:tr>
      <w:tr w:rsidR="00E82390" w:rsidRPr="00631D6E" w:rsidTr="001C18DA">
        <w:trPr>
          <w:gridAfter w:val="1"/>
          <w:wAfter w:w="4" w:type="pct"/>
          <w:cantSplit/>
          <w:trHeight w:val="2542"/>
          <w:jc w:val="center"/>
        </w:trPr>
        <w:tc>
          <w:tcPr>
            <w:tcW w:w="2862" w:type="pct"/>
            <w:vMerge/>
            <w:shd w:val="clear" w:color="auto" w:fill="C6D9F1" w:themeFill="text2" w:themeFillTint="33"/>
            <w:vAlign w:val="center"/>
          </w:tcPr>
          <w:p w:rsidR="00E82390" w:rsidRPr="00631D6E" w:rsidRDefault="00E82390" w:rsidP="00BD2444">
            <w:pPr>
              <w:spacing w:before="20" w:after="40" w:line="264" w:lineRule="auto"/>
              <w:rPr>
                <w:rFonts w:ascii="Cambria" w:hAnsi="Cambria"/>
              </w:rPr>
            </w:pPr>
          </w:p>
        </w:tc>
        <w:tc>
          <w:tcPr>
            <w:tcW w:w="738" w:type="pct"/>
            <w:tcBorders>
              <w:bottom w:val="single" w:sz="6" w:space="0" w:color="7F7F7F" w:themeColor="text1" w:themeTint="80"/>
            </w:tcBorders>
            <w:shd w:val="clear" w:color="auto" w:fill="auto"/>
            <w:textDirection w:val="btLr"/>
            <w:vAlign w:val="center"/>
          </w:tcPr>
          <w:p w:rsidR="00E82390" w:rsidRPr="00631D6E" w:rsidRDefault="00E82390" w:rsidP="00BD2444">
            <w:pPr>
              <w:spacing w:before="20" w:after="40" w:line="264" w:lineRule="auto"/>
              <w:jc w:val="center"/>
              <w:rPr>
                <w:rFonts w:ascii="Cambria" w:hAnsi="Cambria" w:cs="Arial"/>
                <w:b/>
                <w:szCs w:val="20"/>
              </w:rPr>
            </w:pPr>
            <w:r w:rsidRPr="00631D6E">
              <w:rPr>
                <w:rFonts w:ascii="Cambria" w:hAnsi="Cambria" w:cs="Arial"/>
                <w:b/>
                <w:szCs w:val="20"/>
              </w:rPr>
              <w:t>Стратегічна ціль 1:</w:t>
            </w:r>
          </w:p>
          <w:p w:rsidR="00E82390" w:rsidRPr="00631D6E" w:rsidRDefault="00E82390" w:rsidP="00BD2444">
            <w:pPr>
              <w:spacing w:before="20" w:after="40" w:line="264"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Громада – центр підприємництва та дозвілля</w:t>
            </w:r>
          </w:p>
        </w:tc>
        <w:tc>
          <w:tcPr>
            <w:tcW w:w="733" w:type="pct"/>
            <w:shd w:val="clear" w:color="auto" w:fill="auto"/>
            <w:textDirection w:val="btLr"/>
            <w:vAlign w:val="center"/>
          </w:tcPr>
          <w:p w:rsidR="00E82390" w:rsidRPr="00631D6E" w:rsidRDefault="00E82390" w:rsidP="00BD2444">
            <w:pPr>
              <w:spacing w:before="20" w:after="40" w:line="264" w:lineRule="auto"/>
              <w:jc w:val="center"/>
              <w:rPr>
                <w:rFonts w:ascii="Cambria" w:hAnsi="Cambria" w:cs="Arial"/>
                <w:b/>
                <w:szCs w:val="20"/>
              </w:rPr>
            </w:pPr>
            <w:r w:rsidRPr="00631D6E">
              <w:rPr>
                <w:rFonts w:ascii="Cambria" w:hAnsi="Cambria" w:cs="Arial"/>
                <w:b/>
                <w:szCs w:val="20"/>
              </w:rPr>
              <w:t>Стратегічна ціль 2:</w:t>
            </w:r>
          </w:p>
          <w:p w:rsidR="00E82390" w:rsidRPr="00631D6E" w:rsidRDefault="00E82390" w:rsidP="00BD2444">
            <w:pPr>
              <w:spacing w:before="20" w:after="40" w:line="264"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Громада – територія комфорту</w:t>
            </w:r>
            <w:r w:rsidR="00A44034" w:rsidRPr="00631D6E">
              <w:rPr>
                <w:rFonts w:ascii="Cambria" w:eastAsia="SimSun" w:hAnsi="Cambria" w:cs="Arial"/>
                <w:color w:val="000000" w:themeColor="text1"/>
                <w:kern w:val="1"/>
                <w:szCs w:val="20"/>
                <w:lang w:eastAsia="hi-IN" w:bidi="hi-IN"/>
              </w:rPr>
              <w:t xml:space="preserve"> і безпеки</w:t>
            </w:r>
          </w:p>
        </w:tc>
        <w:tc>
          <w:tcPr>
            <w:tcW w:w="663" w:type="pct"/>
            <w:shd w:val="clear" w:color="auto" w:fill="auto"/>
            <w:textDirection w:val="btLr"/>
          </w:tcPr>
          <w:p w:rsidR="00E82390" w:rsidRPr="00631D6E" w:rsidRDefault="00E82390" w:rsidP="00BD2444">
            <w:pPr>
              <w:spacing w:before="20" w:after="40" w:line="264" w:lineRule="auto"/>
              <w:jc w:val="center"/>
              <w:rPr>
                <w:rFonts w:ascii="Cambria" w:hAnsi="Cambria" w:cs="Arial"/>
                <w:b/>
                <w:szCs w:val="20"/>
              </w:rPr>
            </w:pPr>
            <w:r w:rsidRPr="00631D6E">
              <w:rPr>
                <w:rFonts w:ascii="Cambria" w:hAnsi="Cambria" w:cs="Arial"/>
                <w:b/>
                <w:szCs w:val="20"/>
              </w:rPr>
              <w:t>Стратегічна ціль 3:</w:t>
            </w:r>
          </w:p>
          <w:p w:rsidR="00E82390" w:rsidRPr="00631D6E" w:rsidRDefault="00E82390" w:rsidP="00BD2444">
            <w:pPr>
              <w:spacing w:before="20" w:after="40" w:line="264"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 xml:space="preserve">Громада – </w:t>
            </w:r>
            <w:r w:rsidR="00A44034" w:rsidRPr="00631D6E">
              <w:rPr>
                <w:rFonts w:ascii="Cambria" w:eastAsia="SimSun" w:hAnsi="Cambria" w:cs="Arial"/>
                <w:color w:val="000000" w:themeColor="text1"/>
                <w:kern w:val="1"/>
                <w:szCs w:val="20"/>
                <w:lang w:eastAsia="hi-IN" w:bidi="hi-IN"/>
              </w:rPr>
              <w:t>безпечний</w:t>
            </w:r>
            <w:r w:rsidRPr="00631D6E">
              <w:rPr>
                <w:rFonts w:ascii="Cambria" w:eastAsia="SimSun" w:hAnsi="Cambria" w:cs="Arial"/>
                <w:color w:val="000000" w:themeColor="text1"/>
                <w:kern w:val="1"/>
                <w:szCs w:val="20"/>
                <w:lang w:eastAsia="hi-IN" w:bidi="hi-IN"/>
              </w:rPr>
              <w:t xml:space="preserve"> простір для розвитку та самореалізації</w:t>
            </w: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w:t>
            </w:r>
            <w:r w:rsidRPr="00631D6E">
              <w:rPr>
                <w:rFonts w:ascii="Cambria" w:hAnsi="Cambria"/>
                <w:sz w:val="20"/>
                <w:szCs w:val="20"/>
              </w:rPr>
              <w:t xml:space="preserve"> Подолання бідності</w:t>
            </w:r>
          </w:p>
        </w:tc>
        <w:tc>
          <w:tcPr>
            <w:tcW w:w="738" w:type="pct"/>
            <w:tcBorders>
              <w:top w:val="single" w:sz="6" w:space="0" w:color="7F7F7F" w:themeColor="text1" w:themeTint="80"/>
              <w:bottom w:val="single" w:sz="6" w:space="0" w:color="7F7F7F" w:themeColor="text1" w:themeTint="80"/>
            </w:tcBorders>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2.</w:t>
            </w:r>
            <w:r w:rsidRPr="00631D6E">
              <w:rPr>
                <w:rFonts w:ascii="Cambria" w:hAnsi="Cambria"/>
                <w:sz w:val="20"/>
                <w:szCs w:val="20"/>
              </w:rPr>
              <w:t xml:space="preserve"> Подолання голоду, досягнення продовольчої безпеки, поліпшення харчування і сприяння сталому розвитку сільського господарства</w:t>
            </w:r>
          </w:p>
        </w:tc>
        <w:tc>
          <w:tcPr>
            <w:tcW w:w="738" w:type="pct"/>
            <w:tcBorders>
              <w:top w:val="single" w:sz="6" w:space="0" w:color="7F7F7F" w:themeColor="text1" w:themeTint="80"/>
              <w:bottom w:val="single" w:sz="6" w:space="0" w:color="7F7F7F" w:themeColor="text1" w:themeTint="80"/>
            </w:tcBorders>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 xml:space="preserve">Ціль 3. </w:t>
            </w:r>
            <w:r w:rsidRPr="00631D6E">
              <w:rPr>
                <w:rFonts w:ascii="Cambria" w:hAnsi="Cambria"/>
                <w:sz w:val="20"/>
                <w:szCs w:val="20"/>
              </w:rPr>
              <w:t>Забезпечення здорового способу життя та сприяння благополуччю для всіх у будь-якому віці</w:t>
            </w:r>
          </w:p>
        </w:tc>
        <w:tc>
          <w:tcPr>
            <w:tcW w:w="738" w:type="pct"/>
            <w:tcBorders>
              <w:top w:val="single" w:sz="6" w:space="0" w:color="7F7F7F" w:themeColor="text1" w:themeTint="80"/>
            </w:tcBorders>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4.</w:t>
            </w:r>
            <w:r w:rsidRPr="00631D6E">
              <w:rPr>
                <w:rFonts w:ascii="Cambria" w:hAnsi="Cambria"/>
                <w:sz w:val="20"/>
                <w:szCs w:val="20"/>
              </w:rPr>
              <w:t xml:space="preserve"> Забезпечення всеохоплюючої і справедливої якісної освіти та заохочення можливості навчання </w:t>
            </w:r>
            <w:r w:rsidRPr="00631D6E">
              <w:rPr>
                <w:rFonts w:ascii="Cambria" w:hAnsi="Cambria"/>
                <w:sz w:val="20"/>
                <w:szCs w:val="20"/>
              </w:rPr>
              <w:lastRenderedPageBreak/>
              <w:t>впродовж усього життя для всіх</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lastRenderedPageBreak/>
              <w:t>Ціль 5.</w:t>
            </w:r>
            <w:r w:rsidRPr="00631D6E">
              <w:rPr>
                <w:rFonts w:ascii="Cambria" w:hAnsi="Cambria"/>
                <w:sz w:val="20"/>
                <w:szCs w:val="20"/>
              </w:rPr>
              <w:t xml:space="preserve"> Забезпечення гендерної рівності, розширення прав і можливостей усіх жінок та дівчат</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6.</w:t>
            </w:r>
            <w:r w:rsidRPr="00631D6E">
              <w:rPr>
                <w:rFonts w:ascii="Cambria" w:hAnsi="Cambria"/>
                <w:sz w:val="20"/>
                <w:szCs w:val="20"/>
              </w:rPr>
              <w:t xml:space="preserve"> Забезпечення доступності та сталого управління водними ресурсами та санітарією</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7.</w:t>
            </w:r>
            <w:r w:rsidRPr="00631D6E">
              <w:rPr>
                <w:rFonts w:ascii="Cambria" w:hAnsi="Cambria"/>
                <w:sz w:val="20"/>
                <w:szCs w:val="20"/>
              </w:rPr>
              <w:t xml:space="preserve"> Забезпечення доступу до недорогих, надійних, стійких і сучасних джерел енергії для всіх</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8</w:t>
            </w:r>
            <w:r w:rsidRPr="00631D6E">
              <w:rPr>
                <w:rFonts w:ascii="Cambria" w:hAnsi="Cambria"/>
                <w:sz w:val="20"/>
                <w:szCs w:val="20"/>
              </w:rPr>
              <w:t>. Сприяння поступальному, всеохоплюючому та сталому економічному зростанню, повній і продуктивній зайнятості та гідній праці для всіх</w:t>
            </w:r>
          </w:p>
        </w:tc>
        <w:tc>
          <w:tcPr>
            <w:tcW w:w="738"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 xml:space="preserve">Ціль 9. </w:t>
            </w:r>
            <w:r w:rsidRPr="00631D6E">
              <w:rPr>
                <w:rFonts w:ascii="Cambria" w:hAnsi="Cambria"/>
                <w:sz w:val="20"/>
                <w:szCs w:val="20"/>
              </w:rPr>
              <w:t>Створення стійкої інфраструктури, сприяння всеохоплюючій і сталій індустріалізації та інноваціям</w:t>
            </w:r>
          </w:p>
        </w:tc>
        <w:tc>
          <w:tcPr>
            <w:tcW w:w="738"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shd w:val="clear" w:color="auto" w:fill="auto"/>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10.</w:t>
            </w:r>
            <w:r w:rsidRPr="00631D6E">
              <w:rPr>
                <w:rFonts w:ascii="Cambria" w:hAnsi="Cambria"/>
                <w:sz w:val="20"/>
                <w:szCs w:val="20"/>
              </w:rPr>
              <w:t xml:space="preserve"> Скорочення нерівності</w:t>
            </w:r>
          </w:p>
        </w:tc>
        <w:tc>
          <w:tcPr>
            <w:tcW w:w="738"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11.</w:t>
            </w:r>
            <w:r w:rsidRPr="00631D6E">
              <w:rPr>
                <w:rFonts w:ascii="Cambria" w:hAnsi="Cambria"/>
                <w:sz w:val="20"/>
                <w:szCs w:val="20"/>
              </w:rPr>
              <w:t xml:space="preserve"> Забезпечення відкритості, безпеки, життєстійкості й екологічної стійкості міст, інших населених пунктів</w:t>
            </w:r>
          </w:p>
        </w:tc>
        <w:tc>
          <w:tcPr>
            <w:tcW w:w="738" w:type="pct"/>
            <w:tcBorders>
              <w:bottom w:val="single" w:sz="6" w:space="0" w:color="7F7F7F" w:themeColor="text1" w:themeTint="80"/>
            </w:tcBorders>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12.</w:t>
            </w:r>
            <w:r w:rsidRPr="00631D6E">
              <w:rPr>
                <w:rFonts w:ascii="Cambria" w:hAnsi="Cambria"/>
                <w:sz w:val="20"/>
                <w:szCs w:val="20"/>
              </w:rPr>
              <w:t xml:space="preserve"> Забезпечення переходу до раціональних моделей споживання і виробництва</w:t>
            </w:r>
          </w:p>
        </w:tc>
        <w:tc>
          <w:tcPr>
            <w:tcW w:w="738" w:type="pct"/>
            <w:tcBorders>
              <w:top w:val="single" w:sz="6" w:space="0" w:color="7F7F7F" w:themeColor="text1" w:themeTint="80"/>
              <w:bottom w:val="single" w:sz="6" w:space="0" w:color="7F7F7F" w:themeColor="text1" w:themeTint="80"/>
            </w:tcBorders>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13.</w:t>
            </w:r>
            <w:r w:rsidRPr="00631D6E">
              <w:rPr>
                <w:rFonts w:ascii="Cambria" w:hAnsi="Cambria"/>
                <w:sz w:val="20"/>
                <w:szCs w:val="20"/>
              </w:rPr>
              <w:t xml:space="preserve"> Вжиття невідкладних заходів щодо боротьби зі зміною клімату та її наслідками</w:t>
            </w:r>
          </w:p>
        </w:tc>
        <w:tc>
          <w:tcPr>
            <w:tcW w:w="738" w:type="pct"/>
            <w:tcBorders>
              <w:top w:val="single" w:sz="6" w:space="0" w:color="7F7F7F" w:themeColor="text1" w:themeTint="80"/>
            </w:tcBorders>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14.</w:t>
            </w:r>
            <w:r w:rsidRPr="00631D6E">
              <w:rPr>
                <w:rFonts w:ascii="Cambria" w:hAnsi="Cambria"/>
                <w:sz w:val="20"/>
                <w:szCs w:val="20"/>
              </w:rPr>
              <w:t xml:space="preserve"> Збереження та раціональне використання океанів, морів і морських ресурсів в інтересах сталого розвитку</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15.</w:t>
            </w:r>
            <w:r w:rsidRPr="00631D6E">
              <w:rPr>
                <w:rFonts w:ascii="Cambria" w:hAnsi="Cambria"/>
                <w:sz w:val="20"/>
                <w:szCs w:val="20"/>
              </w:rPr>
              <w:t xml:space="preserve"> Захист та 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16.</w:t>
            </w:r>
            <w:r w:rsidRPr="00631D6E">
              <w:rPr>
                <w:rFonts w:ascii="Cambria" w:hAnsi="Cambria"/>
                <w:sz w:val="20"/>
                <w:szCs w:val="20"/>
              </w:rPr>
              <w:t xml:space="preserve"> Сприяння побудові миролюбного і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BFBFBF" w:themeFill="background1" w:themeFillShade="BF"/>
            <w:vAlign w:val="center"/>
          </w:tcPr>
          <w:p w:rsidR="00E82390" w:rsidRPr="00631D6E" w:rsidRDefault="00E82390" w:rsidP="00BD2444">
            <w:pPr>
              <w:spacing w:before="20" w:after="40" w:line="264" w:lineRule="auto"/>
              <w:jc w:val="center"/>
              <w:rPr>
                <w:rFonts w:ascii="Cambria" w:hAnsi="Cambria"/>
                <w:sz w:val="20"/>
                <w:szCs w:val="20"/>
              </w:rPr>
            </w:pPr>
          </w:p>
        </w:tc>
      </w:tr>
      <w:tr w:rsidR="00E82390" w:rsidRPr="00631D6E" w:rsidTr="001C18DA">
        <w:trPr>
          <w:gridAfter w:val="1"/>
          <w:wAfter w:w="4" w:type="pct"/>
          <w:trHeight w:val="397"/>
          <w:jc w:val="center"/>
        </w:trPr>
        <w:tc>
          <w:tcPr>
            <w:tcW w:w="2862" w:type="pct"/>
            <w:vAlign w:val="center"/>
          </w:tcPr>
          <w:p w:rsidR="00E82390" w:rsidRPr="00631D6E" w:rsidRDefault="00E82390" w:rsidP="00BD2444">
            <w:pPr>
              <w:spacing w:before="20" w:after="40" w:line="264" w:lineRule="auto"/>
              <w:rPr>
                <w:rFonts w:ascii="Cambria" w:hAnsi="Cambria"/>
                <w:sz w:val="20"/>
                <w:szCs w:val="20"/>
              </w:rPr>
            </w:pPr>
            <w:r w:rsidRPr="00631D6E">
              <w:rPr>
                <w:rFonts w:ascii="Cambria" w:hAnsi="Cambria"/>
                <w:b/>
                <w:sz w:val="20"/>
                <w:szCs w:val="20"/>
              </w:rPr>
              <w:t>Ціль 17.</w:t>
            </w:r>
            <w:r w:rsidRPr="00631D6E">
              <w:rPr>
                <w:rFonts w:ascii="Cambria" w:hAnsi="Cambria"/>
                <w:sz w:val="20"/>
                <w:szCs w:val="20"/>
              </w:rPr>
              <w:t xml:space="preserve"> Зміцнення засобів здійснення й активізація роботи в рамках глобального партнерства в інтересах сталого розвитку</w:t>
            </w:r>
          </w:p>
        </w:tc>
        <w:tc>
          <w:tcPr>
            <w:tcW w:w="738"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73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c>
          <w:tcPr>
            <w:tcW w:w="663" w:type="pct"/>
            <w:shd w:val="clear" w:color="auto" w:fill="auto"/>
            <w:vAlign w:val="center"/>
          </w:tcPr>
          <w:p w:rsidR="00E82390" w:rsidRPr="00631D6E" w:rsidRDefault="00E82390" w:rsidP="00BD2444">
            <w:pPr>
              <w:spacing w:before="20" w:after="40" w:line="264" w:lineRule="auto"/>
              <w:jc w:val="center"/>
              <w:rPr>
                <w:rFonts w:ascii="Cambria" w:hAnsi="Cambria"/>
                <w:sz w:val="20"/>
                <w:szCs w:val="20"/>
              </w:rPr>
            </w:pPr>
          </w:p>
        </w:tc>
      </w:tr>
    </w:tbl>
    <w:p w:rsidR="00E82390" w:rsidRPr="00631D6E" w:rsidRDefault="00E82390" w:rsidP="00BD2444">
      <w:pPr>
        <w:spacing w:before="20" w:after="40" w:line="264" w:lineRule="auto"/>
        <w:jc w:val="both"/>
        <w:rPr>
          <w:rFonts w:ascii="Cambria" w:hAnsi="Cambria"/>
          <w:sz w:val="24"/>
          <w:szCs w:val="24"/>
        </w:rPr>
      </w:pPr>
    </w:p>
    <w:p w:rsidR="00E82390" w:rsidRPr="00631D6E" w:rsidRDefault="00E82390"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Окрім того, стратегії самоврядних громад мають відповідати цілям державної політики у сфері регіонального розвитку, а отже узгоджуватися зі «Державною стратегією регіонального розвитку на 2021-2027 роки» та обласною стратегією.</w:t>
      </w:r>
    </w:p>
    <w:p w:rsidR="00E82390" w:rsidRPr="00631D6E" w:rsidRDefault="00E82390"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Стратегічні та операційні цілі Стратегії розвитку Великокучурівської</w:t>
      </w:r>
      <w:r w:rsidR="006D0DDD" w:rsidRPr="00631D6E">
        <w:rPr>
          <w:rFonts w:ascii="Times New Roman" w:hAnsi="Times New Roman" w:cs="Times New Roman"/>
          <w:sz w:val="28"/>
          <w:szCs w:val="28"/>
        </w:rPr>
        <w:t xml:space="preserve"> сільської </w:t>
      </w:r>
      <w:r w:rsidRPr="00631D6E">
        <w:rPr>
          <w:rFonts w:ascii="Times New Roman" w:hAnsi="Times New Roman" w:cs="Times New Roman"/>
          <w:sz w:val="28"/>
          <w:szCs w:val="28"/>
        </w:rPr>
        <w:t xml:space="preserve">територіальної громади відповідають окремим завданням за напрямами, визначеними для досягнення стратегічних та оперативних </w:t>
      </w:r>
      <w:r w:rsidRPr="00631D6E">
        <w:rPr>
          <w:rFonts w:ascii="Times New Roman" w:hAnsi="Times New Roman" w:cs="Times New Roman"/>
          <w:sz w:val="28"/>
          <w:szCs w:val="28"/>
        </w:rPr>
        <w:lastRenderedPageBreak/>
        <w:t xml:space="preserve">цілей Державної стратегії регіонального розвитку на 2021-2027 роки. Ці взаємозв’язки відображено у табл. </w:t>
      </w:r>
      <w:r w:rsidR="00D92BD3" w:rsidRPr="00631D6E">
        <w:rPr>
          <w:rFonts w:ascii="Times New Roman" w:hAnsi="Times New Roman" w:cs="Times New Roman"/>
          <w:sz w:val="28"/>
          <w:szCs w:val="28"/>
        </w:rPr>
        <w:t>10</w:t>
      </w:r>
      <w:r w:rsidRPr="00631D6E">
        <w:rPr>
          <w:rFonts w:ascii="Times New Roman" w:hAnsi="Times New Roman" w:cs="Times New Roman"/>
          <w:sz w:val="28"/>
          <w:szCs w:val="28"/>
        </w:rPr>
        <w:t>.</w:t>
      </w:r>
    </w:p>
    <w:p w:rsidR="00E82390" w:rsidRPr="00631D6E" w:rsidRDefault="00E82390" w:rsidP="00BD2444">
      <w:pPr>
        <w:keepNext/>
        <w:spacing w:before="20" w:after="40" w:line="264"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D92BD3" w:rsidRPr="00631D6E">
        <w:rPr>
          <w:rFonts w:ascii="Cambria" w:hAnsi="Cambria"/>
          <w:color w:val="332741"/>
          <w:sz w:val="24"/>
          <w:szCs w:val="24"/>
          <w:u w:val="single"/>
        </w:rPr>
        <w:t>10</w:t>
      </w:r>
      <w:r w:rsidRPr="00631D6E">
        <w:rPr>
          <w:rFonts w:ascii="Cambria" w:hAnsi="Cambria"/>
          <w:color w:val="332741"/>
          <w:sz w:val="24"/>
          <w:szCs w:val="24"/>
        </w:rPr>
        <w:t xml:space="preserve">. Взаємозв’язок цілей і завдань Державної стратегії регіонального розвитку на 2021-2027 роки з цілями Стратегії розвитку Великокучурівської </w:t>
      </w:r>
      <w:r w:rsidR="006D0DDD" w:rsidRPr="00631D6E">
        <w:rPr>
          <w:rFonts w:ascii="Cambria" w:hAnsi="Cambria"/>
          <w:color w:val="332741"/>
          <w:sz w:val="24"/>
          <w:szCs w:val="24"/>
        </w:rPr>
        <w:t>С</w:t>
      </w:r>
      <w:r w:rsidRPr="00631D6E">
        <w:rPr>
          <w:rFonts w:ascii="Cambria" w:hAnsi="Cambria"/>
          <w:color w:val="332741"/>
          <w:sz w:val="24"/>
          <w:szCs w:val="24"/>
        </w:rPr>
        <w:t>ТГ</w:t>
      </w:r>
    </w:p>
    <w:tbl>
      <w:tblPr>
        <w:tblW w:w="5151"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6" w:space="0" w:color="7F7F7F" w:themeColor="text1" w:themeTint="80"/>
          <w:insideV w:val="single" w:sz="6" w:space="0" w:color="7F7F7F" w:themeColor="text1" w:themeTint="80"/>
        </w:tblBorders>
        <w:tblLayout w:type="fixed"/>
        <w:tblCellMar>
          <w:left w:w="28" w:type="dxa"/>
          <w:right w:w="28" w:type="dxa"/>
        </w:tblCellMar>
        <w:tblLook w:val="01E0"/>
      </w:tblPr>
      <w:tblGrid>
        <w:gridCol w:w="4995"/>
        <w:gridCol w:w="1429"/>
        <w:gridCol w:w="1717"/>
        <w:gridCol w:w="1256"/>
        <w:gridCol w:w="6"/>
      </w:tblGrid>
      <w:tr w:rsidR="00E613DA" w:rsidRPr="00631D6E" w:rsidTr="00E613DA">
        <w:trPr>
          <w:trHeight w:val="995"/>
          <w:jc w:val="center"/>
        </w:trPr>
        <w:tc>
          <w:tcPr>
            <w:tcW w:w="2656" w:type="pct"/>
            <w:vMerge w:val="restart"/>
            <w:shd w:val="clear" w:color="auto" w:fill="1D712D"/>
            <w:vAlign w:val="center"/>
          </w:tcPr>
          <w:p w:rsidR="00E82390" w:rsidRPr="00631D6E" w:rsidRDefault="00E82390" w:rsidP="001C18DA">
            <w:pPr>
              <w:keepNext/>
              <w:spacing w:after="20" w:line="240" w:lineRule="auto"/>
              <w:ind w:left="97" w:right="117"/>
              <w:jc w:val="center"/>
              <w:rPr>
                <w:rFonts w:ascii="Cambria" w:hAnsi="Cambria"/>
                <w:color w:val="FFFFFF" w:themeColor="background1"/>
              </w:rPr>
            </w:pPr>
            <w:r w:rsidRPr="00631D6E">
              <w:rPr>
                <w:rFonts w:ascii="Cambria" w:hAnsi="Cambria"/>
                <w:color w:val="FFFFFF" w:themeColor="background1"/>
              </w:rPr>
              <w:t>Стратегічні та оперативні цілі Державної стратегії розвитку на 2021-2027 роки</w:t>
            </w:r>
          </w:p>
        </w:tc>
        <w:tc>
          <w:tcPr>
            <w:tcW w:w="2344" w:type="pct"/>
            <w:gridSpan w:val="4"/>
            <w:shd w:val="clear" w:color="auto" w:fill="1D712D"/>
            <w:vAlign w:val="center"/>
          </w:tcPr>
          <w:p w:rsidR="00E82390" w:rsidRPr="00631D6E" w:rsidRDefault="00E82390" w:rsidP="001C18DA">
            <w:pPr>
              <w:keepNext/>
              <w:spacing w:after="20" w:line="240" w:lineRule="auto"/>
              <w:jc w:val="center"/>
              <w:rPr>
                <w:rFonts w:ascii="Cambria" w:hAnsi="Cambria"/>
                <w:color w:val="FFFFFF" w:themeColor="background1"/>
              </w:rPr>
            </w:pPr>
            <w:r w:rsidRPr="00631D6E">
              <w:rPr>
                <w:rFonts w:ascii="Cambria" w:hAnsi="Cambria"/>
                <w:color w:val="FFFFFF" w:themeColor="background1"/>
              </w:rPr>
              <w:t>Стратегічні цілі Стратегії розвитку Великокучурівської територіальної громади на 202</w:t>
            </w:r>
            <w:r w:rsidR="006D0DDD" w:rsidRPr="00631D6E">
              <w:rPr>
                <w:rFonts w:ascii="Cambria" w:hAnsi="Cambria"/>
                <w:color w:val="FFFFFF" w:themeColor="background1"/>
              </w:rPr>
              <w:t>5</w:t>
            </w:r>
            <w:r w:rsidRPr="00631D6E">
              <w:rPr>
                <w:rFonts w:ascii="Cambria" w:hAnsi="Cambria"/>
                <w:color w:val="FFFFFF" w:themeColor="background1"/>
              </w:rPr>
              <w:t>-202</w:t>
            </w:r>
            <w:r w:rsidR="006D0DDD" w:rsidRPr="00631D6E">
              <w:rPr>
                <w:rFonts w:ascii="Cambria" w:hAnsi="Cambria"/>
                <w:color w:val="FFFFFF" w:themeColor="background1"/>
              </w:rPr>
              <w:t>7</w:t>
            </w:r>
            <w:r w:rsidRPr="00631D6E">
              <w:rPr>
                <w:rFonts w:ascii="Cambria" w:hAnsi="Cambria"/>
                <w:color w:val="FFFFFF" w:themeColor="background1"/>
              </w:rPr>
              <w:t xml:space="preserve"> роки</w:t>
            </w:r>
          </w:p>
        </w:tc>
      </w:tr>
      <w:tr w:rsidR="00E82390" w:rsidRPr="00631D6E" w:rsidTr="00FE0E4B">
        <w:trPr>
          <w:gridAfter w:val="1"/>
          <w:wAfter w:w="3" w:type="pct"/>
          <w:cantSplit/>
          <w:trHeight w:val="2542"/>
          <w:jc w:val="center"/>
        </w:trPr>
        <w:tc>
          <w:tcPr>
            <w:tcW w:w="2656" w:type="pct"/>
            <w:vMerge/>
            <w:shd w:val="clear" w:color="auto" w:fill="auto"/>
            <w:vAlign w:val="center"/>
          </w:tcPr>
          <w:p w:rsidR="00E82390" w:rsidRPr="00631D6E" w:rsidRDefault="00E82390" w:rsidP="001C18DA">
            <w:pPr>
              <w:spacing w:after="20" w:line="240" w:lineRule="auto"/>
              <w:rPr>
                <w:rFonts w:ascii="Cambria" w:hAnsi="Cambria"/>
              </w:rPr>
            </w:pPr>
          </w:p>
        </w:tc>
        <w:tc>
          <w:tcPr>
            <w:tcW w:w="760" w:type="pct"/>
            <w:shd w:val="clear" w:color="auto" w:fill="auto"/>
            <w:tcMar>
              <w:top w:w="57" w:type="dxa"/>
              <w:left w:w="57" w:type="dxa"/>
              <w:bottom w:w="57" w:type="dxa"/>
              <w:right w:w="57" w:type="dxa"/>
            </w:tcMar>
            <w:textDirection w:val="btLr"/>
            <w:vAlign w:val="center"/>
          </w:tcPr>
          <w:p w:rsidR="00E82390" w:rsidRPr="00631D6E" w:rsidRDefault="00E82390" w:rsidP="001C18DA">
            <w:pPr>
              <w:spacing w:after="0" w:line="240" w:lineRule="auto"/>
              <w:jc w:val="center"/>
              <w:rPr>
                <w:rFonts w:ascii="Cambria" w:hAnsi="Cambria" w:cs="Arial"/>
                <w:b/>
                <w:szCs w:val="20"/>
              </w:rPr>
            </w:pPr>
            <w:r w:rsidRPr="00631D6E">
              <w:rPr>
                <w:rFonts w:ascii="Cambria" w:hAnsi="Cambria" w:cs="Arial"/>
                <w:b/>
                <w:szCs w:val="20"/>
              </w:rPr>
              <w:t>Стратегічна ціль 1:</w:t>
            </w:r>
          </w:p>
          <w:p w:rsidR="00E82390" w:rsidRPr="00631D6E" w:rsidRDefault="00E82390" w:rsidP="001C18DA">
            <w:pPr>
              <w:spacing w:after="0" w:line="240"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Громада – центр підприємництва та дозвілля</w:t>
            </w:r>
          </w:p>
        </w:tc>
        <w:tc>
          <w:tcPr>
            <w:tcW w:w="913" w:type="pct"/>
            <w:shd w:val="clear" w:color="auto" w:fill="auto"/>
            <w:tcMar>
              <w:top w:w="57" w:type="dxa"/>
              <w:left w:w="57" w:type="dxa"/>
              <w:bottom w:w="57" w:type="dxa"/>
              <w:right w:w="57" w:type="dxa"/>
            </w:tcMar>
            <w:textDirection w:val="btLr"/>
            <w:vAlign w:val="center"/>
          </w:tcPr>
          <w:p w:rsidR="00E82390" w:rsidRPr="00631D6E" w:rsidRDefault="00E82390" w:rsidP="001C18DA">
            <w:pPr>
              <w:spacing w:after="0" w:line="240" w:lineRule="auto"/>
              <w:jc w:val="center"/>
              <w:rPr>
                <w:rFonts w:ascii="Cambria" w:hAnsi="Cambria" w:cs="Arial"/>
                <w:b/>
                <w:szCs w:val="20"/>
              </w:rPr>
            </w:pPr>
            <w:r w:rsidRPr="00631D6E">
              <w:rPr>
                <w:rFonts w:ascii="Cambria" w:hAnsi="Cambria" w:cs="Arial"/>
                <w:b/>
                <w:szCs w:val="20"/>
              </w:rPr>
              <w:t>Стратегічна ціль 2:</w:t>
            </w:r>
          </w:p>
          <w:p w:rsidR="00E82390" w:rsidRPr="00631D6E" w:rsidRDefault="00E82390" w:rsidP="001C18DA">
            <w:pPr>
              <w:spacing w:after="0" w:line="240"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Громада – територія комфорту</w:t>
            </w:r>
            <w:r w:rsidR="00A44034" w:rsidRPr="00631D6E">
              <w:rPr>
                <w:rFonts w:ascii="Cambria" w:eastAsia="SimSun" w:hAnsi="Cambria" w:cs="Arial"/>
                <w:color w:val="000000" w:themeColor="text1"/>
                <w:kern w:val="1"/>
                <w:szCs w:val="20"/>
                <w:lang w:eastAsia="hi-IN" w:bidi="hi-IN"/>
              </w:rPr>
              <w:t xml:space="preserve"> і безпеки</w:t>
            </w:r>
          </w:p>
        </w:tc>
        <w:tc>
          <w:tcPr>
            <w:tcW w:w="668" w:type="pct"/>
            <w:shd w:val="clear" w:color="auto" w:fill="auto"/>
            <w:tcMar>
              <w:top w:w="57" w:type="dxa"/>
              <w:left w:w="57" w:type="dxa"/>
              <w:bottom w:w="57" w:type="dxa"/>
              <w:right w:w="57" w:type="dxa"/>
            </w:tcMar>
            <w:textDirection w:val="btLr"/>
          </w:tcPr>
          <w:p w:rsidR="00E82390" w:rsidRPr="00631D6E" w:rsidRDefault="00E82390" w:rsidP="001C18DA">
            <w:pPr>
              <w:spacing w:after="0" w:line="240" w:lineRule="auto"/>
              <w:jc w:val="center"/>
              <w:rPr>
                <w:rFonts w:ascii="Cambria" w:hAnsi="Cambria" w:cs="Arial"/>
                <w:b/>
                <w:szCs w:val="20"/>
              </w:rPr>
            </w:pPr>
            <w:r w:rsidRPr="00631D6E">
              <w:rPr>
                <w:rFonts w:ascii="Cambria" w:hAnsi="Cambria" w:cs="Arial"/>
                <w:b/>
                <w:szCs w:val="20"/>
              </w:rPr>
              <w:t>Стратегічна ціль 3:</w:t>
            </w:r>
          </w:p>
          <w:p w:rsidR="00E82390" w:rsidRPr="00631D6E" w:rsidRDefault="00E82390" w:rsidP="001C18DA">
            <w:pPr>
              <w:spacing w:after="0" w:line="240" w:lineRule="auto"/>
              <w:jc w:val="center"/>
              <w:rPr>
                <w:rFonts w:ascii="Cambria" w:hAnsi="Cambria" w:cs="Arial"/>
                <w:szCs w:val="20"/>
              </w:rPr>
            </w:pPr>
            <w:r w:rsidRPr="00631D6E">
              <w:rPr>
                <w:rFonts w:ascii="Cambria" w:eastAsia="SimSun" w:hAnsi="Cambria" w:cs="Arial"/>
                <w:color w:val="000000" w:themeColor="text1"/>
                <w:kern w:val="1"/>
                <w:szCs w:val="20"/>
                <w:lang w:eastAsia="hi-IN" w:bidi="hi-IN"/>
              </w:rPr>
              <w:t xml:space="preserve">Громада – </w:t>
            </w:r>
            <w:r w:rsidR="00A44034" w:rsidRPr="00631D6E">
              <w:rPr>
                <w:rFonts w:ascii="Cambria" w:eastAsia="SimSun" w:hAnsi="Cambria" w:cs="Arial"/>
                <w:color w:val="000000" w:themeColor="text1"/>
                <w:kern w:val="1"/>
                <w:szCs w:val="20"/>
                <w:lang w:eastAsia="hi-IN" w:bidi="hi-IN"/>
              </w:rPr>
              <w:t>безпечний</w:t>
            </w:r>
            <w:r w:rsidRPr="00631D6E">
              <w:rPr>
                <w:rFonts w:ascii="Cambria" w:eastAsia="SimSun" w:hAnsi="Cambria" w:cs="Arial"/>
                <w:color w:val="000000" w:themeColor="text1"/>
                <w:kern w:val="1"/>
                <w:szCs w:val="20"/>
                <w:lang w:eastAsia="hi-IN" w:bidi="hi-IN"/>
              </w:rPr>
              <w:t xml:space="preserve"> простір для розвитку та самореалізації</w:t>
            </w:r>
          </w:p>
        </w:tc>
      </w:tr>
      <w:tr w:rsidR="00E82390" w:rsidRPr="00631D6E" w:rsidTr="00FE0E4B">
        <w:trPr>
          <w:gridAfter w:val="1"/>
          <w:wAfter w:w="3" w:type="pct"/>
          <w:trHeight w:val="397"/>
          <w:jc w:val="center"/>
        </w:trPr>
        <w:tc>
          <w:tcPr>
            <w:tcW w:w="4997" w:type="pct"/>
            <w:gridSpan w:val="4"/>
            <w:shd w:val="clear" w:color="auto" w:fill="auto"/>
            <w:vAlign w:val="center"/>
          </w:tcPr>
          <w:p w:rsidR="00E82390" w:rsidRPr="00631D6E" w:rsidRDefault="00E82390" w:rsidP="001C18DA">
            <w:pPr>
              <w:spacing w:after="20" w:line="240" w:lineRule="auto"/>
              <w:jc w:val="center"/>
              <w:rPr>
                <w:rFonts w:ascii="Cambria" w:hAnsi="Cambria"/>
              </w:rPr>
            </w:pPr>
            <w:r w:rsidRPr="00631D6E">
              <w:rPr>
                <w:rFonts w:ascii="Cambria" w:hAnsi="Cambria"/>
                <w:b/>
                <w:bCs/>
              </w:rPr>
              <w:t xml:space="preserve">Стратегічна </w:t>
            </w:r>
            <w:r w:rsidR="00631D6E" w:rsidRPr="00631D6E">
              <w:rPr>
                <w:rFonts w:ascii="Cambria" w:hAnsi="Cambria"/>
                <w:b/>
                <w:bCs/>
              </w:rPr>
              <w:t>ціль</w:t>
            </w:r>
            <w:r w:rsidR="00631D6E">
              <w:rPr>
                <w:rFonts w:ascii="Cambria" w:hAnsi="Cambria"/>
                <w:b/>
                <w:bCs/>
              </w:rPr>
              <w:t xml:space="preserve"> </w:t>
            </w:r>
            <w:r w:rsidR="00631D6E" w:rsidRPr="00631D6E">
              <w:rPr>
                <w:rFonts w:ascii="Cambria" w:hAnsi="Cambria"/>
                <w:b/>
                <w:bCs/>
              </w:rPr>
              <w:t>І</w:t>
            </w:r>
            <w:r w:rsidRPr="00631D6E">
              <w:rPr>
                <w:rFonts w:ascii="Cambria" w:hAnsi="Cambria"/>
                <w:b/>
                <w:bCs/>
              </w:rPr>
              <w:t>. Формування згуртованої держави в соціальному, гуманітарному, економічному, екологічному, безпековому та просторовому вимірах</w:t>
            </w:r>
          </w:p>
        </w:tc>
      </w:tr>
      <w:tr w:rsidR="00E82390" w:rsidRPr="00631D6E" w:rsidTr="00FE0E4B">
        <w:trPr>
          <w:gridAfter w:val="1"/>
          <w:wAfter w:w="3" w:type="pct"/>
          <w:trHeight w:val="397"/>
          <w:jc w:val="center"/>
        </w:trPr>
        <w:tc>
          <w:tcPr>
            <w:tcW w:w="2656" w:type="pct"/>
            <w:shd w:val="clear" w:color="auto" w:fill="auto"/>
            <w:vAlign w:val="center"/>
          </w:tcPr>
          <w:p w:rsidR="00E82390" w:rsidRPr="00631D6E" w:rsidRDefault="003F78D2" w:rsidP="001C18DA">
            <w:pPr>
              <w:spacing w:after="0" w:line="240" w:lineRule="auto"/>
              <w:rPr>
                <w:rFonts w:ascii="Cambria" w:hAnsi="Cambria"/>
                <w:sz w:val="20"/>
                <w:szCs w:val="21"/>
              </w:rPr>
            </w:pPr>
            <w:r w:rsidRPr="00631D6E">
              <w:rPr>
                <w:rFonts w:ascii="Cambria" w:hAnsi="Cambria"/>
                <w:bCs/>
                <w:i/>
                <w:sz w:val="20"/>
              </w:rPr>
              <w:t xml:space="preserve">Оперативна ціль 1. </w:t>
            </w:r>
            <w:r w:rsidRPr="00631D6E">
              <w:rPr>
                <w:rFonts w:ascii="Cambria" w:hAnsi="Cambria"/>
                <w:sz w:val="20"/>
                <w:szCs w:val="21"/>
              </w:rPr>
              <w:t>Інфраструктура, стійка до безпекових, соціальних та економічних викликів</w:t>
            </w:r>
          </w:p>
        </w:tc>
        <w:tc>
          <w:tcPr>
            <w:tcW w:w="760" w:type="pct"/>
            <w:shd w:val="clear" w:color="auto" w:fill="A6A6A6" w:themeFill="background1" w:themeFillShade="A6"/>
            <w:vAlign w:val="center"/>
          </w:tcPr>
          <w:p w:rsidR="00E82390" w:rsidRPr="00631D6E" w:rsidRDefault="003F78D2" w:rsidP="001C18DA">
            <w:pPr>
              <w:spacing w:after="20" w:line="240" w:lineRule="auto"/>
              <w:jc w:val="center"/>
              <w:rPr>
                <w:rFonts w:ascii="Cambria" w:hAnsi="Cambria"/>
                <w:sz w:val="20"/>
              </w:rPr>
            </w:pPr>
            <w:r w:rsidRPr="00631D6E">
              <w:rPr>
                <w:rFonts w:ascii="Cambria" w:hAnsi="Cambria"/>
                <w:sz w:val="20"/>
              </w:rPr>
              <w:t>++</w:t>
            </w:r>
          </w:p>
        </w:tc>
        <w:tc>
          <w:tcPr>
            <w:tcW w:w="913" w:type="pct"/>
            <w:tcBorders>
              <w:bottom w:val="single" w:sz="6" w:space="0" w:color="7F7F7F" w:themeColor="text1" w:themeTint="80"/>
            </w:tcBorders>
            <w:shd w:val="clear" w:color="auto" w:fill="auto"/>
            <w:vAlign w:val="center"/>
          </w:tcPr>
          <w:p w:rsidR="00E82390" w:rsidRPr="00631D6E" w:rsidRDefault="00E82390" w:rsidP="001C18DA">
            <w:pPr>
              <w:spacing w:after="20" w:line="240" w:lineRule="auto"/>
              <w:jc w:val="center"/>
              <w:rPr>
                <w:rFonts w:ascii="Cambria" w:hAnsi="Cambria"/>
                <w:sz w:val="20"/>
              </w:rPr>
            </w:pPr>
          </w:p>
        </w:tc>
        <w:tc>
          <w:tcPr>
            <w:tcW w:w="668" w:type="pct"/>
            <w:tcBorders>
              <w:bottom w:val="single" w:sz="6" w:space="0" w:color="7F7F7F" w:themeColor="text1" w:themeTint="80"/>
            </w:tcBorders>
            <w:shd w:val="clear" w:color="auto" w:fill="auto"/>
            <w:vAlign w:val="center"/>
          </w:tcPr>
          <w:p w:rsidR="00E82390" w:rsidRPr="00631D6E" w:rsidRDefault="00E82390" w:rsidP="001C18DA">
            <w:pPr>
              <w:spacing w:after="20" w:line="240" w:lineRule="auto"/>
              <w:jc w:val="center"/>
              <w:rPr>
                <w:rFonts w:ascii="Cambria" w:hAnsi="Cambria"/>
                <w:sz w:val="20"/>
              </w:rPr>
            </w:pPr>
          </w:p>
        </w:tc>
      </w:tr>
      <w:tr w:rsidR="003F78D2" w:rsidRPr="00631D6E" w:rsidTr="00FE0E4B">
        <w:trPr>
          <w:gridAfter w:val="1"/>
          <w:wAfter w:w="3" w:type="pct"/>
          <w:trHeight w:val="397"/>
          <w:jc w:val="center"/>
        </w:trPr>
        <w:tc>
          <w:tcPr>
            <w:tcW w:w="2656" w:type="pct"/>
            <w:shd w:val="clear" w:color="auto" w:fill="auto"/>
            <w:vAlign w:val="center"/>
          </w:tcPr>
          <w:p w:rsidR="003F78D2" w:rsidRPr="00631D6E" w:rsidRDefault="003F78D2" w:rsidP="003F78D2">
            <w:pPr>
              <w:spacing w:after="0" w:line="240" w:lineRule="auto"/>
              <w:rPr>
                <w:rFonts w:ascii="Cambria" w:hAnsi="Cambria"/>
                <w:sz w:val="20"/>
                <w:szCs w:val="21"/>
              </w:rPr>
            </w:pPr>
            <w:r w:rsidRPr="00631D6E">
              <w:rPr>
                <w:rFonts w:ascii="Cambria" w:hAnsi="Cambria"/>
                <w:bCs/>
                <w:i/>
                <w:sz w:val="20"/>
              </w:rPr>
              <w:t>Оперативна ціль 2</w:t>
            </w:r>
            <w:r w:rsidRPr="00631D6E">
              <w:rPr>
                <w:rFonts w:ascii="Cambria" w:hAnsi="Cambria"/>
                <w:bCs/>
                <w:sz w:val="20"/>
              </w:rPr>
              <w:t>. Задоволення потреби населення у якісних адміністративних і публічних послугах</w:t>
            </w:r>
          </w:p>
        </w:tc>
        <w:tc>
          <w:tcPr>
            <w:tcW w:w="760" w:type="pct"/>
            <w:shd w:val="clear" w:color="auto" w:fill="auto"/>
            <w:vAlign w:val="center"/>
          </w:tcPr>
          <w:p w:rsidR="003F78D2" w:rsidRPr="00631D6E" w:rsidRDefault="003F78D2" w:rsidP="003F78D2">
            <w:pPr>
              <w:spacing w:after="20" w:line="240" w:lineRule="auto"/>
              <w:jc w:val="center"/>
              <w:rPr>
                <w:rFonts w:ascii="Cambria" w:hAnsi="Cambria"/>
                <w:sz w:val="20"/>
              </w:rPr>
            </w:pPr>
          </w:p>
        </w:tc>
        <w:tc>
          <w:tcPr>
            <w:tcW w:w="913" w:type="pct"/>
            <w:tcBorders>
              <w:top w:val="single" w:sz="6" w:space="0" w:color="7F7F7F" w:themeColor="text1" w:themeTint="80"/>
              <w:bottom w:val="single" w:sz="6" w:space="0" w:color="7F7F7F" w:themeColor="text1" w:themeTint="80"/>
            </w:tcBorders>
            <w:shd w:val="clear" w:color="auto" w:fill="A6A6A6" w:themeFill="background1" w:themeFillShade="A6"/>
            <w:vAlign w:val="center"/>
          </w:tcPr>
          <w:p w:rsidR="003F78D2" w:rsidRPr="00631D6E" w:rsidRDefault="003F78D2" w:rsidP="003F78D2">
            <w:pPr>
              <w:spacing w:after="20" w:line="240" w:lineRule="auto"/>
              <w:jc w:val="center"/>
              <w:rPr>
                <w:rFonts w:ascii="Cambria" w:hAnsi="Cambria"/>
                <w:sz w:val="20"/>
              </w:rPr>
            </w:pPr>
            <w:r w:rsidRPr="00631D6E">
              <w:rPr>
                <w:rFonts w:ascii="Cambria" w:hAnsi="Cambria"/>
                <w:sz w:val="20"/>
              </w:rPr>
              <w:t>++</w:t>
            </w:r>
          </w:p>
        </w:tc>
        <w:tc>
          <w:tcPr>
            <w:tcW w:w="668" w:type="pct"/>
            <w:tcBorders>
              <w:top w:val="single" w:sz="6" w:space="0" w:color="7F7F7F" w:themeColor="text1" w:themeTint="80"/>
              <w:bottom w:val="single" w:sz="6" w:space="0" w:color="7F7F7F" w:themeColor="text1" w:themeTint="80"/>
            </w:tcBorders>
            <w:shd w:val="clear" w:color="auto" w:fill="A6A6A6" w:themeFill="background1" w:themeFillShade="A6"/>
            <w:vAlign w:val="center"/>
          </w:tcPr>
          <w:p w:rsidR="003F78D2" w:rsidRPr="00631D6E" w:rsidRDefault="003F78D2" w:rsidP="003F78D2">
            <w:pPr>
              <w:spacing w:after="20" w:line="240" w:lineRule="auto"/>
              <w:jc w:val="center"/>
              <w:rPr>
                <w:rFonts w:ascii="Cambria" w:hAnsi="Cambria"/>
                <w:sz w:val="20"/>
              </w:rPr>
            </w:pPr>
            <w:r w:rsidRPr="00631D6E">
              <w:rPr>
                <w:rFonts w:ascii="Cambria" w:hAnsi="Cambria"/>
                <w:sz w:val="20"/>
              </w:rPr>
              <w:t>++</w:t>
            </w:r>
          </w:p>
        </w:tc>
      </w:tr>
      <w:tr w:rsidR="003F78D2" w:rsidRPr="00631D6E" w:rsidTr="000405FF">
        <w:trPr>
          <w:gridAfter w:val="1"/>
          <w:wAfter w:w="3" w:type="pct"/>
          <w:trHeight w:val="397"/>
          <w:jc w:val="center"/>
        </w:trPr>
        <w:tc>
          <w:tcPr>
            <w:tcW w:w="2656" w:type="pct"/>
            <w:shd w:val="clear" w:color="auto" w:fill="auto"/>
            <w:vAlign w:val="center"/>
          </w:tcPr>
          <w:p w:rsidR="003F78D2" w:rsidRPr="00631D6E" w:rsidRDefault="003F78D2" w:rsidP="003F78D2">
            <w:pPr>
              <w:spacing w:after="0" w:line="240" w:lineRule="auto"/>
              <w:rPr>
                <w:rFonts w:ascii="Cambria" w:hAnsi="Cambria"/>
                <w:bCs/>
                <w:sz w:val="20"/>
              </w:rPr>
            </w:pPr>
            <w:r w:rsidRPr="00631D6E">
              <w:rPr>
                <w:rFonts w:ascii="Cambria" w:hAnsi="Cambria"/>
                <w:bCs/>
                <w:i/>
                <w:sz w:val="20"/>
              </w:rPr>
              <w:t xml:space="preserve">Оперативна ціль 3. </w:t>
            </w:r>
            <w:r w:rsidRPr="00631D6E">
              <w:rPr>
                <w:rFonts w:ascii="Cambria" w:hAnsi="Cambria"/>
                <w:bCs/>
                <w:sz w:val="20"/>
              </w:rPr>
              <w:t>Соціальний захист ветеранів війни та їх сімей, внутрішньо переміщених осіб та інших вразливих груп населення</w:t>
            </w:r>
          </w:p>
        </w:tc>
        <w:tc>
          <w:tcPr>
            <w:tcW w:w="760" w:type="pct"/>
            <w:shd w:val="clear" w:color="auto" w:fill="auto"/>
            <w:vAlign w:val="center"/>
          </w:tcPr>
          <w:p w:rsidR="003F78D2" w:rsidRPr="00631D6E" w:rsidRDefault="003F78D2" w:rsidP="003F78D2">
            <w:pPr>
              <w:spacing w:after="20" w:line="240" w:lineRule="auto"/>
              <w:jc w:val="center"/>
              <w:rPr>
                <w:rFonts w:ascii="Cambria" w:hAnsi="Cambria"/>
                <w:sz w:val="20"/>
              </w:rPr>
            </w:pPr>
          </w:p>
        </w:tc>
        <w:tc>
          <w:tcPr>
            <w:tcW w:w="913" w:type="pct"/>
            <w:tcBorders>
              <w:top w:val="single" w:sz="6" w:space="0" w:color="7F7F7F" w:themeColor="text1" w:themeTint="80"/>
            </w:tcBorders>
            <w:shd w:val="clear" w:color="auto" w:fill="auto"/>
            <w:vAlign w:val="center"/>
          </w:tcPr>
          <w:p w:rsidR="003F78D2" w:rsidRPr="00631D6E" w:rsidRDefault="003F78D2" w:rsidP="003F78D2">
            <w:pPr>
              <w:spacing w:after="20" w:line="240" w:lineRule="auto"/>
              <w:jc w:val="center"/>
              <w:rPr>
                <w:rFonts w:ascii="Cambria" w:hAnsi="Cambria"/>
                <w:sz w:val="20"/>
              </w:rPr>
            </w:pPr>
          </w:p>
        </w:tc>
        <w:tc>
          <w:tcPr>
            <w:tcW w:w="668" w:type="pct"/>
            <w:tcBorders>
              <w:top w:val="single" w:sz="6" w:space="0" w:color="7F7F7F" w:themeColor="text1" w:themeTint="80"/>
            </w:tcBorders>
            <w:shd w:val="clear" w:color="auto" w:fill="A6A6A6" w:themeFill="background1" w:themeFillShade="A6"/>
            <w:vAlign w:val="center"/>
          </w:tcPr>
          <w:p w:rsidR="003F78D2" w:rsidRPr="00631D6E" w:rsidRDefault="003F78D2" w:rsidP="003F78D2">
            <w:pPr>
              <w:spacing w:after="20" w:line="240" w:lineRule="auto"/>
              <w:jc w:val="center"/>
              <w:rPr>
                <w:rFonts w:ascii="Cambria" w:hAnsi="Cambria"/>
                <w:sz w:val="20"/>
              </w:rPr>
            </w:pPr>
            <w:r w:rsidRPr="00631D6E">
              <w:rPr>
                <w:rFonts w:ascii="Cambria" w:hAnsi="Cambria"/>
                <w:sz w:val="20"/>
              </w:rPr>
              <w:t>++</w:t>
            </w:r>
          </w:p>
        </w:tc>
      </w:tr>
      <w:tr w:rsidR="003F78D2" w:rsidRPr="00631D6E" w:rsidTr="00FE0E4B">
        <w:trPr>
          <w:gridAfter w:val="1"/>
          <w:wAfter w:w="3" w:type="pct"/>
          <w:trHeight w:val="397"/>
          <w:jc w:val="center"/>
        </w:trPr>
        <w:tc>
          <w:tcPr>
            <w:tcW w:w="4997" w:type="pct"/>
            <w:gridSpan w:val="4"/>
            <w:shd w:val="clear" w:color="auto" w:fill="auto"/>
            <w:vAlign w:val="center"/>
          </w:tcPr>
          <w:p w:rsidR="003F78D2" w:rsidRPr="00631D6E" w:rsidRDefault="003F78D2" w:rsidP="003F78D2">
            <w:pPr>
              <w:spacing w:after="20" w:line="240" w:lineRule="auto"/>
              <w:jc w:val="center"/>
              <w:rPr>
                <w:rFonts w:ascii="Cambria" w:hAnsi="Cambria"/>
              </w:rPr>
            </w:pPr>
            <w:r w:rsidRPr="00631D6E">
              <w:rPr>
                <w:rFonts w:ascii="Cambria" w:hAnsi="Cambria"/>
                <w:b/>
                <w:bCs/>
              </w:rPr>
              <w:t>Стратегічна ціль ІІ. Підвищення рівня конкурентоспроможності регіонів</w:t>
            </w:r>
          </w:p>
        </w:tc>
      </w:tr>
      <w:tr w:rsidR="003F78D2" w:rsidRPr="00631D6E" w:rsidTr="00FE0E4B">
        <w:trPr>
          <w:gridAfter w:val="1"/>
          <w:wAfter w:w="3" w:type="pct"/>
          <w:trHeight w:val="397"/>
          <w:jc w:val="center"/>
        </w:trPr>
        <w:tc>
          <w:tcPr>
            <w:tcW w:w="2656" w:type="pct"/>
            <w:shd w:val="clear" w:color="auto" w:fill="auto"/>
            <w:vAlign w:val="center"/>
          </w:tcPr>
          <w:p w:rsidR="003F78D2" w:rsidRPr="00631D6E" w:rsidRDefault="003F78D2" w:rsidP="003F78D2">
            <w:pPr>
              <w:spacing w:after="20" w:line="240" w:lineRule="auto"/>
              <w:rPr>
                <w:rFonts w:ascii="Cambria" w:hAnsi="Cambria"/>
                <w:sz w:val="20"/>
                <w:szCs w:val="21"/>
              </w:rPr>
            </w:pPr>
            <w:r w:rsidRPr="00631D6E">
              <w:rPr>
                <w:rFonts w:ascii="Cambria" w:hAnsi="Cambria"/>
                <w:bCs/>
                <w:i/>
                <w:sz w:val="20"/>
              </w:rPr>
              <w:t>Оперативна ціль 1.</w:t>
            </w:r>
            <w:r w:rsidRPr="00631D6E">
              <w:rPr>
                <w:rFonts w:ascii="Cambria" w:hAnsi="Cambria"/>
                <w:bCs/>
                <w:sz w:val="20"/>
              </w:rPr>
              <w:t xml:space="preserve"> Інфраструктура, стійка до безпекових, соціальних та економічних викликів</w:t>
            </w:r>
          </w:p>
        </w:tc>
        <w:tc>
          <w:tcPr>
            <w:tcW w:w="760" w:type="pct"/>
            <w:tcBorders>
              <w:top w:val="single" w:sz="6" w:space="0" w:color="7F7F7F" w:themeColor="text1" w:themeTint="80"/>
              <w:bottom w:val="single" w:sz="6" w:space="0" w:color="7F7F7F" w:themeColor="text1" w:themeTint="80"/>
            </w:tcBorders>
            <w:shd w:val="clear" w:color="auto" w:fill="A6A6A6" w:themeFill="background1" w:themeFillShade="A6"/>
            <w:vAlign w:val="center"/>
          </w:tcPr>
          <w:p w:rsidR="003F78D2" w:rsidRPr="00631D6E" w:rsidRDefault="003F78D2" w:rsidP="003F78D2">
            <w:pPr>
              <w:spacing w:after="20" w:line="240" w:lineRule="auto"/>
              <w:jc w:val="center"/>
              <w:rPr>
                <w:rFonts w:ascii="Cambria" w:hAnsi="Cambria"/>
                <w:sz w:val="20"/>
              </w:rPr>
            </w:pPr>
            <w:r w:rsidRPr="00631D6E">
              <w:rPr>
                <w:rFonts w:ascii="Cambria" w:hAnsi="Cambria"/>
                <w:sz w:val="20"/>
              </w:rPr>
              <w:t>++</w:t>
            </w:r>
          </w:p>
        </w:tc>
        <w:tc>
          <w:tcPr>
            <w:tcW w:w="913" w:type="pct"/>
            <w:tcBorders>
              <w:top w:val="single" w:sz="6" w:space="0" w:color="7F7F7F" w:themeColor="text1" w:themeTint="80"/>
              <w:bottom w:val="single" w:sz="6" w:space="0" w:color="7F7F7F" w:themeColor="text1" w:themeTint="80"/>
            </w:tcBorders>
            <w:shd w:val="clear" w:color="auto" w:fill="A6A6A6" w:themeFill="background1" w:themeFillShade="A6"/>
            <w:vAlign w:val="center"/>
          </w:tcPr>
          <w:p w:rsidR="003F78D2" w:rsidRPr="00631D6E" w:rsidRDefault="003F78D2" w:rsidP="003F78D2">
            <w:pPr>
              <w:spacing w:after="20" w:line="240" w:lineRule="auto"/>
              <w:jc w:val="center"/>
              <w:rPr>
                <w:rFonts w:ascii="Cambria" w:hAnsi="Cambria"/>
                <w:sz w:val="20"/>
              </w:rPr>
            </w:pPr>
            <w:r w:rsidRPr="00631D6E">
              <w:rPr>
                <w:rFonts w:ascii="Cambria" w:hAnsi="Cambria"/>
                <w:sz w:val="20"/>
              </w:rPr>
              <w:t>++</w:t>
            </w:r>
          </w:p>
        </w:tc>
        <w:tc>
          <w:tcPr>
            <w:tcW w:w="668" w:type="pct"/>
            <w:shd w:val="clear" w:color="auto" w:fill="auto"/>
            <w:vAlign w:val="center"/>
          </w:tcPr>
          <w:p w:rsidR="003F78D2" w:rsidRPr="00631D6E" w:rsidRDefault="003F78D2" w:rsidP="003F78D2">
            <w:pPr>
              <w:spacing w:after="20" w:line="240" w:lineRule="auto"/>
              <w:jc w:val="center"/>
              <w:rPr>
                <w:rFonts w:ascii="Cambria" w:hAnsi="Cambria"/>
                <w:sz w:val="20"/>
              </w:rPr>
            </w:pPr>
          </w:p>
        </w:tc>
      </w:tr>
      <w:tr w:rsidR="003F78D2" w:rsidRPr="00631D6E" w:rsidTr="000405FF">
        <w:trPr>
          <w:gridAfter w:val="1"/>
          <w:wAfter w:w="3" w:type="pct"/>
          <w:trHeight w:val="397"/>
          <w:jc w:val="center"/>
        </w:trPr>
        <w:tc>
          <w:tcPr>
            <w:tcW w:w="2656" w:type="pct"/>
            <w:shd w:val="clear" w:color="auto" w:fill="auto"/>
            <w:vAlign w:val="center"/>
          </w:tcPr>
          <w:p w:rsidR="003F78D2" w:rsidRPr="00631D6E" w:rsidRDefault="003F78D2" w:rsidP="003F78D2">
            <w:pPr>
              <w:spacing w:after="20" w:line="240" w:lineRule="auto"/>
              <w:rPr>
                <w:rFonts w:ascii="Cambria" w:hAnsi="Cambria"/>
                <w:sz w:val="20"/>
                <w:szCs w:val="21"/>
              </w:rPr>
            </w:pPr>
            <w:r w:rsidRPr="00631D6E">
              <w:rPr>
                <w:rFonts w:ascii="Cambria" w:hAnsi="Cambria"/>
                <w:bCs/>
                <w:i/>
                <w:sz w:val="20"/>
              </w:rPr>
              <w:t xml:space="preserve">Оперативна ціль 2. </w:t>
            </w:r>
            <w:r w:rsidR="008010ED" w:rsidRPr="00631D6E">
              <w:rPr>
                <w:rFonts w:ascii="Cambria" w:hAnsi="Cambria"/>
                <w:bCs/>
                <w:sz w:val="20"/>
              </w:rPr>
              <w:t>Сильна, спроможна та конкурентоспроможна регіональна економіка</w:t>
            </w:r>
          </w:p>
        </w:tc>
        <w:tc>
          <w:tcPr>
            <w:tcW w:w="760" w:type="pct"/>
            <w:shd w:val="clear" w:color="auto" w:fill="A6A6A6" w:themeFill="background1" w:themeFillShade="A6"/>
            <w:vAlign w:val="center"/>
          </w:tcPr>
          <w:p w:rsidR="003F78D2" w:rsidRPr="00631D6E" w:rsidRDefault="00540A49" w:rsidP="003F78D2">
            <w:pPr>
              <w:spacing w:after="20" w:line="240" w:lineRule="auto"/>
              <w:jc w:val="center"/>
              <w:rPr>
                <w:rFonts w:ascii="Cambria" w:hAnsi="Cambria"/>
                <w:sz w:val="20"/>
              </w:rPr>
            </w:pPr>
            <w:r w:rsidRPr="00631D6E">
              <w:rPr>
                <w:rFonts w:ascii="Cambria" w:hAnsi="Cambria"/>
                <w:sz w:val="20"/>
              </w:rPr>
              <w:t>++</w:t>
            </w:r>
          </w:p>
        </w:tc>
        <w:tc>
          <w:tcPr>
            <w:tcW w:w="913" w:type="pct"/>
            <w:shd w:val="clear" w:color="auto" w:fill="auto"/>
            <w:vAlign w:val="center"/>
          </w:tcPr>
          <w:p w:rsidR="003F78D2" w:rsidRPr="00631D6E" w:rsidRDefault="003F78D2" w:rsidP="003F78D2">
            <w:pPr>
              <w:spacing w:after="20" w:line="240" w:lineRule="auto"/>
              <w:jc w:val="center"/>
              <w:rPr>
                <w:rFonts w:ascii="Cambria" w:hAnsi="Cambria"/>
                <w:sz w:val="20"/>
              </w:rPr>
            </w:pPr>
          </w:p>
        </w:tc>
        <w:tc>
          <w:tcPr>
            <w:tcW w:w="668" w:type="pct"/>
            <w:shd w:val="clear" w:color="auto" w:fill="auto"/>
            <w:vAlign w:val="center"/>
          </w:tcPr>
          <w:p w:rsidR="003F78D2" w:rsidRPr="00631D6E" w:rsidRDefault="003F78D2" w:rsidP="003F78D2">
            <w:pPr>
              <w:spacing w:after="20" w:line="240" w:lineRule="auto"/>
              <w:jc w:val="center"/>
              <w:rPr>
                <w:rFonts w:ascii="Cambria" w:hAnsi="Cambria"/>
                <w:sz w:val="20"/>
              </w:rPr>
            </w:pPr>
          </w:p>
        </w:tc>
      </w:tr>
      <w:tr w:rsidR="003F78D2" w:rsidRPr="00631D6E" w:rsidTr="00FE0E4B">
        <w:trPr>
          <w:gridAfter w:val="1"/>
          <w:wAfter w:w="3" w:type="pct"/>
          <w:trHeight w:val="397"/>
          <w:jc w:val="center"/>
        </w:trPr>
        <w:tc>
          <w:tcPr>
            <w:tcW w:w="4997" w:type="pct"/>
            <w:gridSpan w:val="4"/>
            <w:shd w:val="clear" w:color="auto" w:fill="auto"/>
            <w:vAlign w:val="center"/>
          </w:tcPr>
          <w:p w:rsidR="003F78D2" w:rsidRPr="00631D6E" w:rsidRDefault="003F78D2" w:rsidP="003F78D2">
            <w:pPr>
              <w:spacing w:after="20" w:line="240" w:lineRule="auto"/>
              <w:jc w:val="center"/>
              <w:rPr>
                <w:rFonts w:ascii="Cambria" w:hAnsi="Cambria"/>
              </w:rPr>
            </w:pPr>
            <w:r w:rsidRPr="00631D6E">
              <w:rPr>
                <w:rFonts w:ascii="Cambria" w:hAnsi="Cambria"/>
                <w:b/>
                <w:bCs/>
              </w:rPr>
              <w:t xml:space="preserve">Стратегічна ціль ІІІ. </w:t>
            </w:r>
            <w:bookmarkStart w:id="13" w:name="_Hlk43459931"/>
            <w:r w:rsidRPr="00631D6E">
              <w:rPr>
                <w:rFonts w:ascii="Cambria" w:hAnsi="Cambria"/>
                <w:b/>
                <w:bCs/>
              </w:rPr>
              <w:t>Розбудова ефективного багаторівневого врядування</w:t>
            </w:r>
            <w:bookmarkEnd w:id="13"/>
          </w:p>
        </w:tc>
      </w:tr>
      <w:tr w:rsidR="003F78D2" w:rsidRPr="00631D6E" w:rsidTr="000405FF">
        <w:trPr>
          <w:gridAfter w:val="1"/>
          <w:wAfter w:w="3" w:type="pct"/>
          <w:trHeight w:val="397"/>
          <w:jc w:val="center"/>
        </w:trPr>
        <w:tc>
          <w:tcPr>
            <w:tcW w:w="2656" w:type="pct"/>
            <w:shd w:val="clear" w:color="auto" w:fill="auto"/>
            <w:vAlign w:val="center"/>
          </w:tcPr>
          <w:p w:rsidR="003F78D2" w:rsidRPr="00631D6E" w:rsidRDefault="003F78D2" w:rsidP="003F78D2">
            <w:pPr>
              <w:spacing w:after="20" w:line="240" w:lineRule="auto"/>
              <w:rPr>
                <w:rFonts w:ascii="Cambria" w:hAnsi="Cambria"/>
                <w:sz w:val="20"/>
                <w:szCs w:val="21"/>
              </w:rPr>
            </w:pPr>
            <w:r w:rsidRPr="00631D6E">
              <w:rPr>
                <w:rFonts w:ascii="Cambria" w:hAnsi="Cambria"/>
                <w:bCs/>
                <w:i/>
                <w:sz w:val="20"/>
              </w:rPr>
              <w:t xml:space="preserve">Оперативна ціль </w:t>
            </w:r>
            <w:r w:rsidR="00540A49" w:rsidRPr="00631D6E">
              <w:rPr>
                <w:rFonts w:ascii="Cambria" w:hAnsi="Cambria"/>
                <w:bCs/>
                <w:i/>
                <w:sz w:val="20"/>
              </w:rPr>
              <w:t>1</w:t>
            </w:r>
            <w:r w:rsidRPr="00631D6E">
              <w:rPr>
                <w:rFonts w:ascii="Cambria" w:hAnsi="Cambria"/>
                <w:bCs/>
                <w:i/>
                <w:sz w:val="20"/>
              </w:rPr>
              <w:t xml:space="preserve">. </w:t>
            </w:r>
            <w:r w:rsidR="00540A49" w:rsidRPr="00631D6E">
              <w:rPr>
                <w:rFonts w:ascii="Cambria" w:hAnsi="Cambria"/>
                <w:bCs/>
                <w:sz w:val="20"/>
              </w:rPr>
              <w:t>Розвиток інституційної спроможності органів публічної влади з урахування кращих практик ЄС</w:t>
            </w:r>
          </w:p>
        </w:tc>
        <w:tc>
          <w:tcPr>
            <w:tcW w:w="760" w:type="pct"/>
            <w:tcBorders>
              <w:top w:val="single" w:sz="6" w:space="0" w:color="7F7F7F" w:themeColor="text1" w:themeTint="80"/>
              <w:bottom w:val="single" w:sz="6" w:space="0" w:color="7F7F7F" w:themeColor="text1" w:themeTint="80"/>
            </w:tcBorders>
            <w:shd w:val="clear" w:color="auto" w:fill="A6A6A6" w:themeFill="background1" w:themeFillShade="A6"/>
            <w:vAlign w:val="center"/>
          </w:tcPr>
          <w:p w:rsidR="003F78D2" w:rsidRPr="00631D6E" w:rsidRDefault="00105508" w:rsidP="003F78D2">
            <w:pPr>
              <w:spacing w:after="20" w:line="240" w:lineRule="auto"/>
              <w:jc w:val="center"/>
              <w:rPr>
                <w:rFonts w:ascii="Cambria" w:hAnsi="Cambria"/>
                <w:sz w:val="20"/>
              </w:rPr>
            </w:pPr>
            <w:r w:rsidRPr="00631D6E">
              <w:rPr>
                <w:rFonts w:ascii="Cambria" w:hAnsi="Cambria"/>
                <w:sz w:val="20"/>
              </w:rPr>
              <w:t>++</w:t>
            </w:r>
          </w:p>
        </w:tc>
        <w:tc>
          <w:tcPr>
            <w:tcW w:w="913" w:type="pct"/>
            <w:shd w:val="clear" w:color="auto" w:fill="auto"/>
            <w:vAlign w:val="center"/>
          </w:tcPr>
          <w:p w:rsidR="003F78D2" w:rsidRPr="00631D6E" w:rsidRDefault="003F78D2" w:rsidP="003F78D2">
            <w:pPr>
              <w:spacing w:after="20" w:line="240" w:lineRule="auto"/>
              <w:jc w:val="center"/>
              <w:rPr>
                <w:rFonts w:ascii="Cambria" w:hAnsi="Cambria"/>
                <w:sz w:val="20"/>
              </w:rPr>
            </w:pPr>
          </w:p>
        </w:tc>
        <w:tc>
          <w:tcPr>
            <w:tcW w:w="668" w:type="pct"/>
            <w:shd w:val="clear" w:color="auto" w:fill="auto"/>
            <w:vAlign w:val="center"/>
          </w:tcPr>
          <w:p w:rsidR="003F78D2" w:rsidRPr="00631D6E" w:rsidRDefault="003F78D2" w:rsidP="003F78D2">
            <w:pPr>
              <w:spacing w:after="20" w:line="240" w:lineRule="auto"/>
              <w:jc w:val="center"/>
              <w:rPr>
                <w:rFonts w:ascii="Cambria" w:hAnsi="Cambria"/>
                <w:sz w:val="20"/>
              </w:rPr>
            </w:pPr>
          </w:p>
        </w:tc>
      </w:tr>
      <w:tr w:rsidR="00540A49" w:rsidRPr="00631D6E" w:rsidTr="000405FF">
        <w:trPr>
          <w:gridAfter w:val="1"/>
          <w:wAfter w:w="3" w:type="pct"/>
          <w:trHeight w:val="397"/>
          <w:jc w:val="center"/>
        </w:trPr>
        <w:tc>
          <w:tcPr>
            <w:tcW w:w="2656" w:type="pct"/>
            <w:shd w:val="clear" w:color="auto" w:fill="auto"/>
            <w:vAlign w:val="center"/>
          </w:tcPr>
          <w:p w:rsidR="00540A49" w:rsidRPr="00631D6E" w:rsidRDefault="00540A49" w:rsidP="003F78D2">
            <w:pPr>
              <w:spacing w:after="20" w:line="240" w:lineRule="auto"/>
              <w:rPr>
                <w:rFonts w:ascii="Cambria" w:hAnsi="Cambria"/>
                <w:bCs/>
                <w:i/>
                <w:sz w:val="20"/>
              </w:rPr>
            </w:pPr>
            <w:r w:rsidRPr="00631D6E">
              <w:rPr>
                <w:rFonts w:ascii="Cambria" w:hAnsi="Cambria"/>
                <w:bCs/>
                <w:i/>
                <w:sz w:val="20"/>
              </w:rPr>
              <w:t xml:space="preserve">Оперативна ціль 2. </w:t>
            </w:r>
            <w:r w:rsidRPr="00631D6E">
              <w:rPr>
                <w:rFonts w:ascii="Cambria" w:hAnsi="Cambria"/>
                <w:bCs/>
                <w:iCs/>
                <w:sz w:val="20"/>
              </w:rPr>
              <w:t>Розвиток різних форм співробітництва та ефективне управління публічними інвестиціями</w:t>
            </w:r>
          </w:p>
        </w:tc>
        <w:tc>
          <w:tcPr>
            <w:tcW w:w="760" w:type="pct"/>
            <w:tcBorders>
              <w:top w:val="single" w:sz="6" w:space="0" w:color="7F7F7F" w:themeColor="text1" w:themeTint="80"/>
              <w:bottom w:val="double" w:sz="4" w:space="0" w:color="808080" w:themeColor="background1" w:themeShade="80"/>
            </w:tcBorders>
            <w:shd w:val="clear" w:color="auto" w:fill="A6A6A6" w:themeFill="background1" w:themeFillShade="A6"/>
            <w:vAlign w:val="center"/>
          </w:tcPr>
          <w:p w:rsidR="00540A49" w:rsidRPr="00631D6E" w:rsidRDefault="00540A49" w:rsidP="003F78D2">
            <w:pPr>
              <w:spacing w:after="20" w:line="240" w:lineRule="auto"/>
              <w:jc w:val="center"/>
              <w:rPr>
                <w:rFonts w:ascii="Cambria" w:hAnsi="Cambria"/>
                <w:sz w:val="20"/>
              </w:rPr>
            </w:pPr>
            <w:r w:rsidRPr="00631D6E">
              <w:rPr>
                <w:rFonts w:ascii="Cambria" w:hAnsi="Cambria"/>
                <w:sz w:val="20"/>
              </w:rPr>
              <w:t>++</w:t>
            </w:r>
          </w:p>
        </w:tc>
        <w:tc>
          <w:tcPr>
            <w:tcW w:w="913" w:type="pct"/>
            <w:shd w:val="clear" w:color="auto" w:fill="auto"/>
            <w:vAlign w:val="center"/>
          </w:tcPr>
          <w:p w:rsidR="00540A49" w:rsidRPr="00631D6E" w:rsidRDefault="00540A49" w:rsidP="003F78D2">
            <w:pPr>
              <w:spacing w:after="20" w:line="240" w:lineRule="auto"/>
              <w:jc w:val="center"/>
              <w:rPr>
                <w:rFonts w:ascii="Cambria" w:hAnsi="Cambria"/>
                <w:sz w:val="20"/>
              </w:rPr>
            </w:pPr>
          </w:p>
        </w:tc>
        <w:tc>
          <w:tcPr>
            <w:tcW w:w="668" w:type="pct"/>
            <w:shd w:val="clear" w:color="auto" w:fill="auto"/>
            <w:vAlign w:val="center"/>
          </w:tcPr>
          <w:p w:rsidR="00540A49" w:rsidRPr="00631D6E" w:rsidRDefault="00540A49" w:rsidP="003F78D2">
            <w:pPr>
              <w:spacing w:after="20" w:line="240" w:lineRule="auto"/>
              <w:jc w:val="center"/>
              <w:rPr>
                <w:rFonts w:ascii="Cambria" w:hAnsi="Cambria"/>
                <w:sz w:val="20"/>
              </w:rPr>
            </w:pPr>
          </w:p>
        </w:tc>
      </w:tr>
    </w:tbl>
    <w:p w:rsidR="00E82390" w:rsidRPr="00631D6E" w:rsidRDefault="00E82390" w:rsidP="00BD2444">
      <w:pPr>
        <w:spacing w:before="20" w:after="40" w:line="264" w:lineRule="auto"/>
        <w:jc w:val="both"/>
        <w:rPr>
          <w:rFonts w:ascii="Cambria" w:hAnsi="Cambria"/>
          <w:sz w:val="24"/>
          <w:szCs w:val="24"/>
        </w:rPr>
      </w:pPr>
    </w:p>
    <w:p w:rsidR="00E82390" w:rsidRPr="00631D6E" w:rsidRDefault="00E82390" w:rsidP="00BD2444">
      <w:pPr>
        <w:spacing w:before="20" w:after="40" w:line="264" w:lineRule="auto"/>
        <w:jc w:val="both"/>
        <w:rPr>
          <w:rFonts w:ascii="Cambria" w:hAnsi="Cambria"/>
          <w:sz w:val="24"/>
          <w:szCs w:val="24"/>
        </w:rPr>
      </w:pPr>
      <w:r w:rsidRPr="00631D6E">
        <w:rPr>
          <w:rFonts w:ascii="Cambria" w:hAnsi="Cambria"/>
          <w:sz w:val="24"/>
          <w:szCs w:val="24"/>
        </w:rPr>
        <w:t xml:space="preserve">Цілі та завдання Стратегії розвитку </w:t>
      </w:r>
      <w:r w:rsidR="00631D6E" w:rsidRPr="00631D6E">
        <w:rPr>
          <w:rFonts w:ascii="Cambria" w:hAnsi="Cambria"/>
          <w:sz w:val="24"/>
          <w:szCs w:val="24"/>
        </w:rPr>
        <w:t>Великокучурівської</w:t>
      </w:r>
      <w:r w:rsidR="00631D6E">
        <w:rPr>
          <w:rFonts w:ascii="Cambria" w:hAnsi="Cambria"/>
          <w:sz w:val="24"/>
          <w:szCs w:val="24"/>
        </w:rPr>
        <w:t xml:space="preserve"> </w:t>
      </w:r>
      <w:r w:rsidR="00631D6E" w:rsidRPr="00631D6E">
        <w:rPr>
          <w:rFonts w:ascii="Cambria" w:hAnsi="Cambria"/>
          <w:sz w:val="24"/>
          <w:szCs w:val="24"/>
        </w:rPr>
        <w:t>громади</w:t>
      </w:r>
      <w:r w:rsidRPr="00631D6E">
        <w:rPr>
          <w:rFonts w:ascii="Cambria" w:hAnsi="Cambria"/>
          <w:sz w:val="24"/>
          <w:szCs w:val="24"/>
        </w:rPr>
        <w:t xml:space="preserve"> тісно переплітаються з цілями Стратегії розвитку Чернівецької області на період до 2027 року (рис. </w:t>
      </w:r>
      <w:r w:rsidR="00D92BD3" w:rsidRPr="00631D6E">
        <w:rPr>
          <w:rFonts w:ascii="Cambria" w:hAnsi="Cambria"/>
          <w:sz w:val="24"/>
          <w:szCs w:val="24"/>
        </w:rPr>
        <w:t>4</w:t>
      </w:r>
      <w:r w:rsidRPr="00631D6E">
        <w:rPr>
          <w:rFonts w:ascii="Cambria" w:hAnsi="Cambria"/>
          <w:sz w:val="24"/>
          <w:szCs w:val="24"/>
        </w:rPr>
        <w:t>).</w:t>
      </w:r>
    </w:p>
    <w:p w:rsidR="00E82390" w:rsidRPr="00631D6E" w:rsidRDefault="00E82390" w:rsidP="00E82390">
      <w:pPr>
        <w:spacing w:after="120" w:line="240" w:lineRule="auto"/>
        <w:jc w:val="both"/>
        <w:rPr>
          <w:rFonts w:ascii="Cambria" w:hAnsi="Cambria"/>
          <w:sz w:val="24"/>
          <w:szCs w:val="24"/>
        </w:rPr>
      </w:pPr>
      <w:r w:rsidRPr="00631D6E">
        <w:rPr>
          <w:rFonts w:ascii="Cambria" w:hAnsi="Cambria"/>
          <w:sz w:val="24"/>
          <w:szCs w:val="24"/>
        </w:rPr>
        <w:br w:type="page"/>
      </w:r>
    </w:p>
    <w:p w:rsidR="00E82390" w:rsidRPr="00631D6E" w:rsidRDefault="00E82390" w:rsidP="00D92BD3">
      <w:pPr>
        <w:spacing w:before="20" w:after="40" w:line="240" w:lineRule="auto"/>
        <w:jc w:val="both"/>
        <w:rPr>
          <w:rFonts w:ascii="Cambria" w:hAnsi="Cambria"/>
          <w:color w:val="332741"/>
          <w:sz w:val="24"/>
          <w:szCs w:val="24"/>
        </w:rPr>
      </w:pPr>
      <w:r w:rsidRPr="00631D6E">
        <w:rPr>
          <w:rFonts w:ascii="Cambria" w:hAnsi="Cambria"/>
          <w:color w:val="332741"/>
          <w:sz w:val="24"/>
          <w:szCs w:val="24"/>
          <w:u w:val="single"/>
        </w:rPr>
        <w:lastRenderedPageBreak/>
        <w:t xml:space="preserve">Рисунок </w:t>
      </w:r>
      <w:r w:rsidR="00D92BD3" w:rsidRPr="00631D6E">
        <w:rPr>
          <w:rFonts w:ascii="Cambria" w:hAnsi="Cambria"/>
          <w:color w:val="332741"/>
          <w:sz w:val="24"/>
          <w:szCs w:val="24"/>
          <w:u w:val="single"/>
        </w:rPr>
        <w:t>4</w:t>
      </w:r>
      <w:r w:rsidRPr="00631D6E">
        <w:rPr>
          <w:rFonts w:ascii="Cambria" w:hAnsi="Cambria"/>
          <w:color w:val="332741"/>
          <w:sz w:val="24"/>
          <w:szCs w:val="24"/>
        </w:rPr>
        <w:t xml:space="preserve">. Взаємоузгодження пріоритетів розвитку Великокучурівської </w:t>
      </w:r>
      <w:r w:rsidR="00A44034" w:rsidRPr="00631D6E">
        <w:rPr>
          <w:rFonts w:ascii="Cambria" w:hAnsi="Cambria"/>
          <w:color w:val="332741"/>
          <w:sz w:val="24"/>
          <w:szCs w:val="24"/>
        </w:rPr>
        <w:t xml:space="preserve">сільської </w:t>
      </w:r>
      <w:r w:rsidRPr="00631D6E">
        <w:rPr>
          <w:rFonts w:ascii="Cambria" w:hAnsi="Cambria"/>
          <w:color w:val="332741"/>
          <w:sz w:val="24"/>
          <w:szCs w:val="24"/>
        </w:rPr>
        <w:t>територіальної громади зі Стратегією розвитку Чернівецької області</w:t>
      </w:r>
    </w:p>
    <w:p w:rsidR="00E82390" w:rsidRPr="00631D6E" w:rsidRDefault="00566BBF" w:rsidP="00E82390">
      <w:pPr>
        <w:spacing w:before="20" w:after="40" w:line="240" w:lineRule="auto"/>
        <w:jc w:val="both"/>
        <w:rPr>
          <w:rFonts w:ascii="Cambria" w:hAnsi="Cambria"/>
          <w:sz w:val="24"/>
          <w:szCs w:val="24"/>
        </w:rPr>
      </w:pPr>
      <w:r w:rsidRPr="00566BBF">
        <w:rPr>
          <w:noProof/>
        </w:rPr>
        <w:pict>
          <v:shape id="Поле 51" o:spid="_x0000_s1097" type="#_x0000_t202" style="position:absolute;left:0;text-align:left;margin-left:10.85pt;margin-top:2.4pt;width:166pt;height:45.75pt;z-index:25106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" stroked="f" strokeweight=".5pt">
            <v:textbox inset="0,0,0,0">
              <w:txbxContent>
                <w:p w:rsidR="00631D6E" w:rsidRPr="00435C0E" w:rsidRDefault="00631D6E" w:rsidP="00E82390">
                  <w:pPr>
                    <w:spacing w:after="0" w:line="240" w:lineRule="auto"/>
                    <w:jc w:val="center"/>
                    <w:rPr>
                      <w:rFonts w:ascii="Monotype Corsiva" w:hAnsi="Monotype Corsiva"/>
                      <w:color w:val="808080"/>
                      <w:sz w:val="24"/>
                      <w:szCs w:val="24"/>
                    </w:rPr>
                  </w:pPr>
                  <w:r w:rsidRPr="00435C0E">
                    <w:rPr>
                      <w:rFonts w:ascii="Monotype Corsiva" w:hAnsi="Monotype Corsiva"/>
                      <w:color w:val="808080"/>
                      <w:sz w:val="24"/>
                      <w:szCs w:val="24"/>
                    </w:rPr>
                    <w:t>Стратегія розвитку</w:t>
                  </w:r>
                </w:p>
                <w:p w:rsidR="00631D6E" w:rsidRDefault="00631D6E" w:rsidP="00E82390">
                  <w:pPr>
                    <w:spacing w:after="0" w:line="240" w:lineRule="auto"/>
                    <w:jc w:val="center"/>
                    <w:rPr>
                      <w:rFonts w:ascii="Monotype Corsiva" w:hAnsi="Monotype Corsiva"/>
                      <w:color w:val="808080"/>
                      <w:sz w:val="24"/>
                      <w:szCs w:val="24"/>
                    </w:rPr>
                  </w:pPr>
                  <w:r>
                    <w:rPr>
                      <w:rFonts w:ascii="Monotype Corsiva" w:hAnsi="Monotype Corsiva"/>
                      <w:color w:val="808080"/>
                      <w:sz w:val="24"/>
                      <w:szCs w:val="24"/>
                    </w:rPr>
                    <w:t xml:space="preserve">Великокучурівської СТГ </w:t>
                  </w:r>
                </w:p>
                <w:p w:rsidR="00631D6E" w:rsidRPr="00435C0E" w:rsidRDefault="00631D6E" w:rsidP="00E82390">
                  <w:pPr>
                    <w:spacing w:after="0" w:line="240" w:lineRule="auto"/>
                    <w:jc w:val="center"/>
                    <w:rPr>
                      <w:rFonts w:ascii="Monotype Corsiva" w:hAnsi="Monotype Corsiva"/>
                      <w:color w:val="808080"/>
                      <w:sz w:val="24"/>
                      <w:szCs w:val="24"/>
                    </w:rPr>
                  </w:pPr>
                  <w:r>
                    <w:rPr>
                      <w:rFonts w:ascii="Monotype Corsiva" w:hAnsi="Monotype Corsiva"/>
                      <w:color w:val="808080"/>
                      <w:sz w:val="24"/>
                      <w:szCs w:val="24"/>
                    </w:rPr>
                    <w:t xml:space="preserve">до </w:t>
                  </w:r>
                  <w:r w:rsidRPr="00B10E75">
                    <w:rPr>
                      <w:rFonts w:ascii="Monotype Corsiva" w:hAnsi="Monotype Corsiva"/>
                      <w:color w:val="808080"/>
                      <w:sz w:val="24"/>
                      <w:szCs w:val="24"/>
                    </w:rPr>
                    <w:t>202</w:t>
                  </w:r>
                  <w:r>
                    <w:rPr>
                      <w:rFonts w:ascii="Monotype Corsiva" w:hAnsi="Monotype Corsiva"/>
                      <w:color w:val="808080"/>
                      <w:sz w:val="24"/>
                      <w:szCs w:val="24"/>
                    </w:rPr>
                    <w:t>7 роки</w:t>
                  </w:r>
                </w:p>
              </w:txbxContent>
            </v:textbox>
            <w10:wrap type="square"/>
          </v:shape>
        </w:pict>
      </w:r>
      <w:r w:rsidRPr="00566BBF">
        <w:rPr>
          <w:noProof/>
        </w:rPr>
        <w:pict>
          <v:shape id="Поле 52" o:spid="_x0000_s1096" type="#_x0000_t202" style="position:absolute;left:0;text-align:left;margin-left:260.2pt;margin-top:2.3pt;width:175.35pt;height:32.2pt;z-index:25106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" stroked="f" strokeweight=".5pt">
            <v:textbox inset="0,0,0,0">
              <w:txbxContent>
                <w:p w:rsidR="00631D6E" w:rsidRPr="00435C0E" w:rsidRDefault="00631D6E" w:rsidP="00E82390">
                  <w:pPr>
                    <w:spacing w:after="0" w:line="240" w:lineRule="auto"/>
                    <w:jc w:val="center"/>
                    <w:rPr>
                      <w:rFonts w:ascii="Monotype Corsiva" w:hAnsi="Monotype Corsiva"/>
                      <w:color w:val="808080"/>
                      <w:sz w:val="24"/>
                      <w:szCs w:val="24"/>
                    </w:rPr>
                  </w:pPr>
                  <w:r w:rsidRPr="00435C0E">
                    <w:rPr>
                      <w:rFonts w:ascii="Monotype Corsiva" w:hAnsi="Monotype Corsiva"/>
                      <w:color w:val="808080"/>
                      <w:sz w:val="24"/>
                      <w:szCs w:val="24"/>
                    </w:rPr>
                    <w:t xml:space="preserve">Стратегії розвитку </w:t>
                  </w:r>
                  <w:r>
                    <w:rPr>
                      <w:rFonts w:ascii="Monotype Corsiva" w:hAnsi="Monotype Corsiva"/>
                      <w:color w:val="808080"/>
                      <w:sz w:val="24"/>
                      <w:szCs w:val="24"/>
                    </w:rPr>
                    <w:t>Чернівецької</w:t>
                  </w:r>
                  <w:r w:rsidRPr="00435C0E">
                    <w:rPr>
                      <w:rFonts w:ascii="Monotype Corsiva" w:hAnsi="Monotype Corsiva"/>
                      <w:color w:val="808080"/>
                      <w:sz w:val="24"/>
                      <w:szCs w:val="24"/>
                    </w:rPr>
                    <w:t xml:space="preserve"> області на період до 202</w:t>
                  </w:r>
                  <w:r>
                    <w:rPr>
                      <w:rFonts w:ascii="Monotype Corsiva" w:hAnsi="Monotype Corsiva"/>
                      <w:color w:val="808080"/>
                      <w:sz w:val="24"/>
                      <w:szCs w:val="24"/>
                    </w:rPr>
                    <w:t>7</w:t>
                  </w:r>
                  <w:r w:rsidRPr="00435C0E">
                    <w:rPr>
                      <w:rFonts w:ascii="Monotype Corsiva" w:hAnsi="Monotype Corsiva"/>
                      <w:color w:val="808080"/>
                      <w:sz w:val="24"/>
                      <w:szCs w:val="24"/>
                    </w:rPr>
                    <w:t xml:space="preserve"> року</w:t>
                  </w:r>
                </w:p>
              </w:txbxContent>
            </v:textbox>
            <w10:wrap type="square"/>
          </v:shape>
        </w:pict>
      </w:r>
    </w:p>
    <w:p w:rsidR="00E82390" w:rsidRPr="00631D6E" w:rsidRDefault="00566BBF" w:rsidP="00E82390">
      <w:pPr>
        <w:spacing w:before="20" w:after="40" w:line="240" w:lineRule="auto"/>
        <w:jc w:val="both"/>
        <w:rPr>
          <w:rFonts w:ascii="Cambria" w:hAnsi="Cambria"/>
          <w:sz w:val="24"/>
          <w:szCs w:val="24"/>
        </w:rPr>
      </w:pPr>
      <w:r w:rsidRPr="00566BBF">
        <w:rPr>
          <w:noProof/>
          <w:lang w:eastAsia="en-US"/>
        </w:rPr>
        <w:pict>
          <v:group id="Группа 47" o:spid="_x0000_s1031" style="position:absolute;left:0;text-align:left;margin-left:9.75pt;margin-top:14.85pt;width:459.8pt;height:640.35pt;z-index:251678208;mso-position-horizontal-relative:margin" coordsize="58393,8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">
            <v:line id="Пряма сполучна лінія 36" o:spid="_x0000_s1032" style="position:absolute;visibility:visible" from="24765,31242" to="31051,5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" strokecolor="#bc4542 [3045]"/>
            <v:line id="Пряма сполучна лінія 36" o:spid="_x0000_s1033" style="position:absolute;visibility:visible" from="24765,25050" to="31138,58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" strokecolor="#bc4542 [3045]"/>
            <v:line id="Пряма сполучна лінія 108" o:spid="_x0000_s1034" style="position:absolute;flip:x;visibility:visible" from="25146,37909" to="31665,5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" strokecolor="#f79646 [3209]"/>
            <v:line id="Пряма сполучна лінія 36" o:spid="_x0000_s1035" style="position:absolute;visibility:visible" from="24669,31242" to="31428,4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" strokecolor="#bc4542 [3045]"/>
            <v:line id="Пряма сполучна лінія 7" o:spid="_x0000_s1036" style="position:absolute;visibility:visible" from="24955,24955" to="31613,4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" strokecolor="#bc4542 [3045]"/>
            <v:line id="Пряма сполучна лінія 12" o:spid="_x0000_s1037" style="position:absolute;visibility:visible" from="24288,17811" to="31305,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" strokecolor="#4f81bd [3204]"/>
            <v:line id="Пряма сполучна лінія 38" o:spid="_x0000_s1038" style="position:absolute;visibility:visible" from="24479,5429" to="31341,1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" strokecolor="#4f81bd [3204]"/>
            <v:roundrect id="AutoShape 41" o:spid="_x0000_s1039" style="position:absolute;left:31623;top:29146;width:18191;height:628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" filled="f" strokeweight=".5pt">
              <v:path arrowok="t"/>
              <v:textbox inset="0,.3mm,0,.3mm">
                <w:txbxContent>
                  <w:p w:rsidR="00631D6E" w:rsidRPr="009802D9" w:rsidRDefault="00631D6E" w:rsidP="00F50DDA">
                    <w:pPr>
                      <w:spacing w:after="0" w:line="240" w:lineRule="auto"/>
                      <w:jc w:val="center"/>
                      <w:rPr>
                        <w:rFonts w:ascii="Times New Roman" w:hAnsi="Times New Roman"/>
                        <w:sz w:val="18"/>
                        <w:szCs w:val="16"/>
                        <w:lang w:val="en-US"/>
                      </w:rPr>
                    </w:pPr>
                    <w:r w:rsidRPr="005D724C">
                      <w:rPr>
                        <w:rFonts w:ascii="Times New Roman" w:hAnsi="Times New Roman"/>
                        <w:sz w:val="18"/>
                        <w:szCs w:val="16"/>
                      </w:rPr>
                      <w:t>Підвищення</w:t>
                    </w:r>
                    <w:r>
                      <w:rPr>
                        <w:rFonts w:ascii="Times New Roman" w:hAnsi="Times New Roman"/>
                        <w:sz w:val="18"/>
                        <w:szCs w:val="16"/>
                      </w:rPr>
                      <w:t xml:space="preserve"> </w:t>
                    </w:r>
                    <w:r w:rsidR="005D724C" w:rsidRPr="005D724C">
                      <w:rPr>
                        <w:rFonts w:ascii="Times New Roman" w:hAnsi="Times New Roman"/>
                        <w:sz w:val="18"/>
                        <w:szCs w:val="16"/>
                      </w:rPr>
                      <w:t>інституційної стійкості</w:t>
                    </w:r>
                    <w:r w:rsidRPr="005D724C">
                      <w:rPr>
                        <w:rFonts w:ascii="Times New Roman" w:hAnsi="Times New Roman"/>
                        <w:sz w:val="18"/>
                        <w:szCs w:val="16"/>
                      </w:rPr>
                      <w:t xml:space="preserve"> </w:t>
                    </w:r>
                    <w:r w:rsidR="005D724C" w:rsidRPr="005D724C">
                      <w:rPr>
                        <w:rFonts w:ascii="Times New Roman" w:hAnsi="Times New Roman"/>
                        <w:sz w:val="18"/>
                        <w:szCs w:val="16"/>
                      </w:rPr>
                      <w:t>й</w:t>
                    </w:r>
                    <w:r w:rsidR="005D724C">
                      <w:rPr>
                        <w:rFonts w:ascii="Times New Roman" w:hAnsi="Times New Roman"/>
                        <w:sz w:val="18"/>
                        <w:szCs w:val="16"/>
                      </w:rPr>
                      <w:t xml:space="preserve"> </w:t>
                    </w:r>
                    <w:r w:rsidR="005D724C" w:rsidRPr="005D724C">
                      <w:rPr>
                        <w:rFonts w:ascii="Times New Roman" w:hAnsi="Times New Roman"/>
                        <w:sz w:val="18"/>
                        <w:szCs w:val="16"/>
                      </w:rPr>
                      <w:t>згуртованості</w:t>
                    </w:r>
                    <w:r w:rsidR="005D724C">
                      <w:rPr>
                        <w:rFonts w:ascii="Times New Roman" w:hAnsi="Times New Roman"/>
                        <w:sz w:val="18"/>
                        <w:szCs w:val="16"/>
                      </w:rPr>
                      <w:t xml:space="preserve"> </w:t>
                    </w:r>
                    <w:r w:rsidR="005D724C" w:rsidRPr="005D724C">
                      <w:rPr>
                        <w:rFonts w:ascii="Times New Roman" w:hAnsi="Times New Roman"/>
                        <w:sz w:val="18"/>
                        <w:szCs w:val="16"/>
                      </w:rPr>
                      <w:t>регіону</w:t>
                    </w:r>
                  </w:p>
                  <w:p w:rsidR="00631D6E" w:rsidRPr="009802D9" w:rsidRDefault="00631D6E" w:rsidP="00F50DDA">
                    <w:pPr>
                      <w:spacing w:after="0" w:line="240" w:lineRule="auto"/>
                      <w:jc w:val="center"/>
                      <w:rPr>
                        <w:rFonts w:ascii="Times New Roman" w:hAnsi="Times New Roman"/>
                        <w:sz w:val="18"/>
                        <w:szCs w:val="16"/>
                        <w:lang w:val="ru-RU"/>
                      </w:rPr>
                    </w:pPr>
                    <w:r w:rsidRPr="009802D9">
                      <w:rPr>
                        <w:rFonts w:ascii="Times New Roman" w:hAnsi="Times New Roman"/>
                        <w:sz w:val="18"/>
                        <w:szCs w:val="16"/>
                        <w:lang w:val="ru-RU"/>
                      </w:rPr>
                      <w:t xml:space="preserve">та громад </w:t>
                    </w:r>
                    <w:r w:rsidR="005D724C" w:rsidRPr="006E472C">
                      <w:rPr>
                        <w:rFonts w:ascii="Times New Roman" w:hAnsi="Times New Roman"/>
                        <w:sz w:val="18"/>
                        <w:szCs w:val="16"/>
                      </w:rPr>
                      <w:t>відповідно</w:t>
                    </w:r>
                    <w:r w:rsidR="005D724C">
                      <w:rPr>
                        <w:rFonts w:ascii="Times New Roman" w:hAnsi="Times New Roman"/>
                        <w:sz w:val="18"/>
                        <w:szCs w:val="16"/>
                        <w:lang w:val="ru-RU"/>
                      </w:rPr>
                      <w:t xml:space="preserve"> д</w:t>
                    </w:r>
                    <w:r w:rsidR="005D724C" w:rsidRPr="009802D9">
                      <w:rPr>
                        <w:rFonts w:ascii="Times New Roman" w:hAnsi="Times New Roman"/>
                        <w:sz w:val="18"/>
                        <w:szCs w:val="16"/>
                        <w:lang w:val="ru-RU"/>
                      </w:rPr>
                      <w:t>о</w:t>
                    </w:r>
                    <w:r w:rsidRPr="005D724C">
                      <w:rPr>
                        <w:rFonts w:ascii="Times New Roman" w:hAnsi="Times New Roman"/>
                        <w:sz w:val="18"/>
                        <w:szCs w:val="16"/>
                      </w:rPr>
                      <w:t xml:space="preserve"> </w:t>
                    </w:r>
                    <w:r w:rsidR="005D724C" w:rsidRPr="005D724C">
                      <w:rPr>
                        <w:rFonts w:ascii="Times New Roman" w:hAnsi="Times New Roman"/>
                        <w:sz w:val="18"/>
                        <w:szCs w:val="16"/>
                      </w:rPr>
                      <w:t>їх</w:t>
                    </w:r>
                    <w:r w:rsidR="005D724C">
                      <w:rPr>
                        <w:rFonts w:ascii="Times New Roman" w:hAnsi="Times New Roman"/>
                        <w:sz w:val="18"/>
                        <w:szCs w:val="16"/>
                      </w:rPr>
                      <w:t xml:space="preserve"> </w:t>
                    </w:r>
                    <w:r w:rsidR="005D724C" w:rsidRPr="005D724C">
                      <w:rPr>
                        <w:rFonts w:ascii="Times New Roman" w:hAnsi="Times New Roman"/>
                        <w:sz w:val="18"/>
                        <w:szCs w:val="16"/>
                      </w:rPr>
                      <w:t>функціональних</w:t>
                    </w:r>
                    <w:r w:rsidR="005D724C">
                      <w:rPr>
                        <w:rFonts w:ascii="Times New Roman" w:hAnsi="Times New Roman"/>
                        <w:sz w:val="18"/>
                        <w:szCs w:val="16"/>
                      </w:rPr>
                      <w:t xml:space="preserve"> </w:t>
                    </w:r>
                    <w:r w:rsidR="005D724C" w:rsidRPr="005D724C">
                      <w:rPr>
                        <w:rFonts w:ascii="Times New Roman" w:hAnsi="Times New Roman"/>
                        <w:sz w:val="18"/>
                        <w:szCs w:val="16"/>
                      </w:rPr>
                      <w:t>типів</w:t>
                    </w:r>
                    <w:r w:rsidR="005D724C">
                      <w:rPr>
                        <w:rFonts w:ascii="Times New Roman" w:hAnsi="Times New Roman"/>
                        <w:sz w:val="18"/>
                        <w:szCs w:val="16"/>
                      </w:rPr>
                      <w:t xml:space="preserve"> </w:t>
                    </w:r>
                    <w:r w:rsidR="005D724C" w:rsidRPr="005D724C">
                      <w:rPr>
                        <w:rFonts w:ascii="Times New Roman" w:hAnsi="Times New Roman"/>
                        <w:sz w:val="18"/>
                        <w:szCs w:val="16"/>
                      </w:rPr>
                      <w:t>територій</w:t>
                    </w:r>
                  </w:p>
                  <w:p w:rsidR="00631D6E" w:rsidRPr="00F50DDA" w:rsidRDefault="00631D6E" w:rsidP="00F50DDA">
                    <w:pPr>
                      <w:spacing w:after="0" w:line="240" w:lineRule="auto"/>
                      <w:jc w:val="center"/>
                      <w:rPr>
                        <w:rFonts w:ascii="Times New Roman" w:hAnsi="Times New Roman"/>
                        <w:sz w:val="18"/>
                        <w:szCs w:val="16"/>
                        <w:lang w:val="ru-RU"/>
                      </w:rPr>
                    </w:pPr>
                  </w:p>
                </w:txbxContent>
              </v:textbox>
            </v:roundrect>
            <v:line id="Пряма сполучна лінія 35" o:spid="_x0000_s1040" style="position:absolute;visibility:visible" from="24574,37909" to="31426,4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" strokecolor="#bc4542 [3045]"/>
            <v:line id="Пряма сполучна лінія 37" o:spid="_x0000_s1041" style="position:absolute;flip:y;visibility:visible" from="25146,44100" to="31427,4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" strokecolor="#bc4542 [3045]"/>
            <v:line id="Пряма сполучна лінія 13" o:spid="_x0000_s1042" style="position:absolute;visibility:visible" from="24384,11525" to="31590,2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" strokecolor="#4f81bd [3204]"/>
            <v:roundrect id="AutoShape 41" o:spid="_x0000_s1043" style="position:absolute;left:8001;top:48291;width:16629;height:63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" fillcolor="#d4f8e2" stroked="f">
              <v:shadow on="t" color="black" opacity="26213f" origin="-.5,-.5" offset=".74836mm,.74836mm"/>
              <v:textbox inset=".5mm,.3mm,.5mm,.3mm">
                <w:txbxContent>
                  <w:p w:rsidR="00631D6E" w:rsidRPr="00B10E75" w:rsidRDefault="00631D6E" w:rsidP="00F657FC">
                    <w:pPr>
                      <w:spacing w:after="0" w:line="240" w:lineRule="auto"/>
                      <w:jc w:val="center"/>
                      <w:rPr>
                        <w:rFonts w:ascii="Times New Roman" w:hAnsi="Times New Roman"/>
                        <w:sz w:val="20"/>
                        <w:szCs w:val="20"/>
                      </w:rPr>
                    </w:pPr>
                    <w:r w:rsidRPr="00F657FC">
                      <w:rPr>
                        <w:rFonts w:ascii="Times New Roman" w:hAnsi="Times New Roman"/>
                        <w:sz w:val="20"/>
                        <w:szCs w:val="20"/>
                      </w:rPr>
                      <w:t>Розвиток альтернативних джерел енергії та</w:t>
                    </w:r>
                    <w:r w:rsidR="00AB08A2">
                      <w:rPr>
                        <w:rFonts w:ascii="Times New Roman" w:hAnsi="Times New Roman"/>
                        <w:sz w:val="20"/>
                        <w:szCs w:val="20"/>
                      </w:rPr>
                      <w:t xml:space="preserve"> </w:t>
                    </w:r>
                    <w:r w:rsidRPr="00F657FC">
                      <w:rPr>
                        <w:rFonts w:ascii="Times New Roman" w:hAnsi="Times New Roman"/>
                        <w:sz w:val="20"/>
                        <w:szCs w:val="20"/>
                      </w:rPr>
                      <w:t>енергозберігаючих технологій</w:t>
                    </w:r>
                  </w:p>
                </w:txbxContent>
              </v:textbox>
            </v:roundrect>
            <v:line id="Пряма сполучна лінія 38" o:spid="_x0000_s1044" style="position:absolute;visibility:visible" from="24479,5048" to="31578,3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" strokecolor="#4f81bd [3204]"/>
            <v:roundrect id="AutoShape 41" o:spid="_x0000_s1045" style="position:absolute;top:1714;width:6952;height:2016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" fillcolor="#1d712d">
              <v:path arrowok="t"/>
              <v:textbox style="layout-flow:vertical;mso-layout-flow-alt:bottom-to-top" inset=".5mm,.3mm,.5mm,.3mm">
                <w:txbxContent>
                  <w:p w:rsidR="00631D6E" w:rsidRPr="00B10E75" w:rsidRDefault="00631D6E" w:rsidP="00E82390">
                    <w:pPr>
                      <w:widowControl w:val="0"/>
                      <w:suppressAutoHyphens/>
                      <w:spacing w:after="0" w:line="240" w:lineRule="auto"/>
                      <w:jc w:val="center"/>
                      <w:rPr>
                        <w:rFonts w:ascii="Times New Roman" w:hAnsi="Times New Roman"/>
                        <w:b/>
                        <w:color w:val="FFFFFF" w:themeColor="background1"/>
                        <w:sz w:val="20"/>
                        <w:szCs w:val="20"/>
                      </w:rPr>
                    </w:pPr>
                    <w:r w:rsidRPr="00B10E75">
                      <w:rPr>
                        <w:rFonts w:ascii="Times New Roman" w:hAnsi="Times New Roman"/>
                        <w:b/>
                        <w:color w:val="FFFFFF" w:themeColor="background1"/>
                        <w:sz w:val="20"/>
                        <w:szCs w:val="20"/>
                      </w:rPr>
                      <w:t>Стратегічна ціль 1:</w:t>
                    </w:r>
                  </w:p>
                  <w:p w:rsidR="00631D6E" w:rsidRPr="00B10E75" w:rsidRDefault="00631D6E" w:rsidP="00E82390">
                    <w:pPr>
                      <w:spacing w:after="0" w:line="240" w:lineRule="auto"/>
                      <w:jc w:val="center"/>
                      <w:rPr>
                        <w:rFonts w:ascii="Times New Roman" w:hAnsi="Times New Roman"/>
                        <w:b/>
                        <w:color w:val="FFFFFF" w:themeColor="background1"/>
                        <w:sz w:val="20"/>
                        <w:szCs w:val="20"/>
                      </w:rPr>
                    </w:pPr>
                    <w:r w:rsidRPr="00B10E75">
                      <w:rPr>
                        <w:rFonts w:ascii="Times New Roman" w:eastAsia="SimSun" w:hAnsi="Times New Roman"/>
                        <w:b/>
                        <w:color w:val="FFFFFF" w:themeColor="background1"/>
                        <w:kern w:val="1"/>
                        <w:sz w:val="20"/>
                        <w:szCs w:val="20"/>
                        <w:lang w:eastAsia="hi-IN" w:bidi="hi-IN"/>
                      </w:rPr>
                      <w:t>Громада – центр підприємництва та дозвілля</w:t>
                    </w:r>
                  </w:p>
                </w:txbxContent>
              </v:textbox>
            </v:roundrect>
            <v:roundrect id="AutoShape 41" o:spid="_x0000_s1046" style="position:absolute;left:49911;width:8292;height:22532;visibility:visible" arcsize="55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" fillcolor="#e6e6e6">
              <v:path arrowok="t"/>
              <v:textbox style="layout-flow:vertical;mso-layout-flow-alt:bottom-to-top" inset="2mm,.3mm,.5mm,.3mm">
                <w:txbxContent>
                  <w:p w:rsidR="00631D6E" w:rsidRPr="00105508" w:rsidRDefault="00631D6E" w:rsidP="00105508">
                    <w:pPr>
                      <w:spacing w:after="0" w:line="240" w:lineRule="auto"/>
                      <w:jc w:val="center"/>
                      <w:rPr>
                        <w:rFonts w:ascii="Times New Roman" w:hAnsi="Times New Roman"/>
                        <w:sz w:val="18"/>
                        <w:szCs w:val="18"/>
                      </w:rPr>
                    </w:pPr>
                    <w:r w:rsidRPr="00B84DB1">
                      <w:rPr>
                        <w:rFonts w:ascii="Times New Roman" w:hAnsi="Times New Roman"/>
                        <w:b/>
                        <w:bCs/>
                        <w:sz w:val="18"/>
                        <w:szCs w:val="18"/>
                      </w:rPr>
                      <w:t xml:space="preserve">Стратегічна ціль 1. </w:t>
                    </w:r>
                    <w:r w:rsidRPr="00105508">
                      <w:rPr>
                        <w:rFonts w:ascii="Times New Roman" w:hAnsi="Times New Roman"/>
                        <w:sz w:val="18"/>
                        <w:szCs w:val="18"/>
                      </w:rPr>
                      <w:t>Підвищення</w:t>
                    </w:r>
                  </w:p>
                  <w:p w:rsidR="00631D6E" w:rsidRPr="00105508" w:rsidRDefault="00631D6E" w:rsidP="00105508">
                    <w:pPr>
                      <w:spacing w:after="0" w:line="240" w:lineRule="auto"/>
                      <w:jc w:val="center"/>
                      <w:rPr>
                        <w:rFonts w:ascii="Times New Roman" w:hAnsi="Times New Roman"/>
                        <w:sz w:val="18"/>
                        <w:szCs w:val="18"/>
                      </w:rPr>
                    </w:pPr>
                    <w:r w:rsidRPr="00105508">
                      <w:rPr>
                        <w:rFonts w:ascii="Times New Roman" w:hAnsi="Times New Roman"/>
                        <w:sz w:val="18"/>
                        <w:szCs w:val="18"/>
                      </w:rPr>
                      <w:t>конкурентоспроможності регіону</w:t>
                    </w:r>
                  </w:p>
                  <w:p w:rsidR="00631D6E" w:rsidRPr="00105508" w:rsidRDefault="00631D6E" w:rsidP="00105508">
                    <w:pPr>
                      <w:spacing w:after="0" w:line="240" w:lineRule="auto"/>
                      <w:jc w:val="center"/>
                      <w:rPr>
                        <w:rFonts w:ascii="Times New Roman" w:hAnsi="Times New Roman"/>
                        <w:sz w:val="18"/>
                        <w:szCs w:val="18"/>
                      </w:rPr>
                    </w:pPr>
                    <w:r w:rsidRPr="00105508">
                      <w:rPr>
                        <w:rFonts w:ascii="Times New Roman" w:hAnsi="Times New Roman"/>
                        <w:sz w:val="18"/>
                        <w:szCs w:val="18"/>
                      </w:rPr>
                      <w:t>шляхом</w:t>
                    </w:r>
                    <w:r w:rsidR="002E53A6">
                      <w:rPr>
                        <w:rFonts w:ascii="Times New Roman" w:hAnsi="Times New Roman"/>
                        <w:sz w:val="18"/>
                        <w:szCs w:val="18"/>
                      </w:rPr>
                      <w:t xml:space="preserve"> </w:t>
                    </w:r>
                    <w:r w:rsidRPr="00105508">
                      <w:rPr>
                        <w:rFonts w:ascii="Times New Roman" w:hAnsi="Times New Roman"/>
                        <w:sz w:val="18"/>
                        <w:szCs w:val="18"/>
                      </w:rPr>
                      <w:t>інноваційного</w:t>
                    </w:r>
                    <w:r w:rsidR="002E53A6">
                      <w:rPr>
                        <w:rFonts w:ascii="Times New Roman" w:hAnsi="Times New Roman"/>
                        <w:sz w:val="18"/>
                        <w:szCs w:val="18"/>
                      </w:rPr>
                      <w:t xml:space="preserve"> </w:t>
                    </w:r>
                    <w:r w:rsidRPr="00105508">
                      <w:rPr>
                        <w:rFonts w:ascii="Times New Roman" w:hAnsi="Times New Roman"/>
                        <w:sz w:val="18"/>
                        <w:szCs w:val="18"/>
                      </w:rPr>
                      <w:t>розвитку</w:t>
                    </w:r>
                  </w:p>
                  <w:p w:rsidR="00631D6E" w:rsidRPr="00105508" w:rsidRDefault="00631D6E" w:rsidP="00105508">
                    <w:pPr>
                      <w:spacing w:after="0" w:line="240" w:lineRule="auto"/>
                      <w:jc w:val="center"/>
                      <w:rPr>
                        <w:rFonts w:ascii="Times New Roman" w:hAnsi="Times New Roman"/>
                        <w:sz w:val="18"/>
                        <w:szCs w:val="18"/>
                      </w:rPr>
                    </w:pPr>
                    <w:r w:rsidRPr="00105508">
                      <w:rPr>
                        <w:rFonts w:ascii="Times New Roman" w:hAnsi="Times New Roman"/>
                        <w:sz w:val="18"/>
                        <w:szCs w:val="18"/>
                      </w:rPr>
                      <w:t>сільського</w:t>
                    </w:r>
                    <w:r w:rsidR="002E53A6">
                      <w:rPr>
                        <w:rFonts w:ascii="Times New Roman" w:hAnsi="Times New Roman"/>
                        <w:sz w:val="18"/>
                        <w:szCs w:val="18"/>
                      </w:rPr>
                      <w:t xml:space="preserve"> </w:t>
                    </w:r>
                    <w:r w:rsidRPr="00105508">
                      <w:rPr>
                        <w:rFonts w:ascii="Times New Roman" w:hAnsi="Times New Roman"/>
                        <w:sz w:val="18"/>
                        <w:szCs w:val="18"/>
                      </w:rPr>
                      <w:t>господарства,</w:t>
                    </w:r>
                    <w:r w:rsidR="002E53A6">
                      <w:rPr>
                        <w:rFonts w:ascii="Times New Roman" w:hAnsi="Times New Roman"/>
                        <w:sz w:val="18"/>
                        <w:szCs w:val="18"/>
                      </w:rPr>
                      <w:t xml:space="preserve"> </w:t>
                    </w:r>
                    <w:r w:rsidRPr="00105508">
                      <w:rPr>
                        <w:rFonts w:ascii="Times New Roman" w:hAnsi="Times New Roman"/>
                        <w:sz w:val="18"/>
                        <w:szCs w:val="18"/>
                      </w:rPr>
                      <w:t>переробної</w:t>
                    </w:r>
                  </w:p>
                  <w:p w:rsidR="00631D6E" w:rsidRPr="00B84DB1" w:rsidRDefault="00631D6E" w:rsidP="00105508">
                    <w:pPr>
                      <w:spacing w:after="0" w:line="240" w:lineRule="auto"/>
                      <w:jc w:val="center"/>
                      <w:rPr>
                        <w:rFonts w:ascii="Times New Roman" w:hAnsi="Times New Roman"/>
                        <w:b/>
                        <w:sz w:val="16"/>
                        <w:szCs w:val="16"/>
                      </w:rPr>
                    </w:pPr>
                    <w:r w:rsidRPr="00105508">
                      <w:rPr>
                        <w:rFonts w:ascii="Times New Roman" w:hAnsi="Times New Roman"/>
                        <w:sz w:val="18"/>
                        <w:szCs w:val="18"/>
                      </w:rPr>
                      <w:t>промисловості та</w:t>
                    </w:r>
                    <w:r w:rsidR="002E53A6">
                      <w:rPr>
                        <w:rFonts w:ascii="Times New Roman" w:hAnsi="Times New Roman"/>
                        <w:sz w:val="18"/>
                        <w:szCs w:val="18"/>
                      </w:rPr>
                      <w:t xml:space="preserve"> </w:t>
                    </w:r>
                    <w:r w:rsidRPr="00105508">
                      <w:rPr>
                        <w:rFonts w:ascii="Times New Roman" w:hAnsi="Times New Roman"/>
                        <w:sz w:val="18"/>
                        <w:szCs w:val="18"/>
                      </w:rPr>
                      <w:t>туризму.</w:t>
                    </w:r>
                  </w:p>
                </w:txbxContent>
              </v:textbox>
            </v:roundrect>
            <v:roundrect id="AutoShape 41" o:spid="_x0000_s1047" style="position:absolute;left:31242;top:1333;width:18191;height:48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" filled="f" strokeweight=".5pt">
              <v:path arrowok="t"/>
              <v:textbox inset="0,.3mm,0,.3mm">
                <w:txbxContent>
                  <w:p w:rsidR="00631D6E" w:rsidRDefault="00631D6E" w:rsidP="00E82390">
                    <w:pPr>
                      <w:spacing w:after="0" w:line="240" w:lineRule="auto"/>
                      <w:jc w:val="center"/>
                      <w:rPr>
                        <w:rFonts w:ascii="Times New Roman" w:hAnsi="Times New Roman"/>
                        <w:sz w:val="18"/>
                        <w:szCs w:val="16"/>
                      </w:rPr>
                    </w:pPr>
                    <w:r w:rsidRPr="00B10E75">
                      <w:rPr>
                        <w:rFonts w:ascii="Times New Roman" w:hAnsi="Times New Roman"/>
                        <w:sz w:val="18"/>
                        <w:szCs w:val="16"/>
                      </w:rPr>
                      <w:t>Підвищення конкуренто</w:t>
                    </w:r>
                    <w:r w:rsidRPr="00B10E75">
                      <w:rPr>
                        <w:rFonts w:ascii="Times New Roman" w:hAnsi="Times New Roman"/>
                        <w:sz w:val="18"/>
                        <w:szCs w:val="16"/>
                      </w:rPr>
                      <w:softHyphen/>
                      <w:t>спроможності продукції провідних галузей промисловості</w:t>
                    </w:r>
                  </w:p>
                  <w:p w:rsidR="00631D6E" w:rsidRPr="00B10E75" w:rsidRDefault="00631D6E" w:rsidP="00E82390">
                    <w:pPr>
                      <w:spacing w:after="0" w:line="240" w:lineRule="auto"/>
                      <w:jc w:val="center"/>
                      <w:rPr>
                        <w:rFonts w:ascii="Times New Roman" w:hAnsi="Times New Roman"/>
                        <w:sz w:val="18"/>
                        <w:szCs w:val="16"/>
                      </w:rPr>
                    </w:pPr>
                  </w:p>
                </w:txbxContent>
              </v:textbox>
            </v:roundrect>
            <v:line id="Пряма сполучна лінія 38" o:spid="_x0000_s1048" style="position:absolute;flip:y;visibility:visible" from="24288,4667" to="31412,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" strokecolor="#4f81bd [3204]"/>
            <v:line id="Пряма сполучна лінія 39" o:spid="_x0000_s1049" style="position:absolute;flip:y;visibility:visible" from="24193,13430" to="31430,1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" strokecolor="#4f81bd [3204]"/>
            <v:line id="Пряма сполучна лінія 40" o:spid="_x0000_s1050" style="position:absolute;flip:y;visibility:visible" from="24384,2571" to="31226,1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" strokecolor="#4f81bd [3204]"/>
            <v:line id="Пряма сполучна лінія 91" o:spid="_x0000_s1051" style="position:absolute;visibility:visible" from="24955,59817" to="31065,6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" strokecolor="#f79646 [3209]"/>
            <v:line id="Пряма сполучна лінія 92" o:spid="_x0000_s1052" style="position:absolute;visibility:visible" from="24955,69437" to="31337,7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" strokecolor="#f79646 [3209]"/>
            <v:line id="Пряма сполучна лінія 108" o:spid="_x0000_s1053" style="position:absolute;visibility:visible" from="24955,62007" to="31146,7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" strokecolor="#f79646 [3209]"/>
            <v:line id="Пряма сполучна лінія 11" o:spid="_x0000_s1054" style="position:absolute;visibility:visible" from="24955,76581" to="31146,7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" strokecolor="#f79646 [3209]"/>
            <v:line id="Пряма сполучна лінія 12" o:spid="_x0000_s1055" style="position:absolute;visibility:visible" from="24384,17621" to="31708,3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" strokecolor="#4f81bd [3204]"/>
            <v:line id="Пряма сполучна лінія 39" o:spid="_x0000_s1056" style="position:absolute;flip:y;visibility:visible" from="24384,3619" to="31200,1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" strokecolor="#4f81bd [3204]"/>
            <v:roundrect id="AutoShape 41" o:spid="_x0000_s1057" style="position:absolute;left:190;top:25622;width:7187;height:2320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" fillcolor="#1d712d">
              <v:path arrowok="t"/>
              <v:textbox style="layout-flow:vertical;mso-layout-flow-alt:bottom-to-top" inset="0,.3mm,.5mm,.3mm">
                <w:txbxContent>
                  <w:p w:rsidR="00631D6E" w:rsidRPr="00B10E75" w:rsidRDefault="00631D6E" w:rsidP="00E82390">
                    <w:pPr>
                      <w:widowControl w:val="0"/>
                      <w:suppressAutoHyphens/>
                      <w:spacing w:after="0" w:line="240" w:lineRule="auto"/>
                      <w:jc w:val="center"/>
                      <w:rPr>
                        <w:rFonts w:ascii="Times New Roman" w:hAnsi="Times New Roman"/>
                        <w:b/>
                        <w:color w:val="FFFFFF" w:themeColor="background1"/>
                      </w:rPr>
                    </w:pPr>
                    <w:r w:rsidRPr="00B10E75">
                      <w:rPr>
                        <w:rFonts w:ascii="Times New Roman" w:hAnsi="Times New Roman"/>
                        <w:b/>
                        <w:color w:val="FFFFFF" w:themeColor="background1"/>
                      </w:rPr>
                      <w:t>Стратегічна ціль 2:</w:t>
                    </w:r>
                  </w:p>
                  <w:p w:rsidR="00631D6E" w:rsidRPr="00B10E75" w:rsidRDefault="00631D6E" w:rsidP="00E82390">
                    <w:pPr>
                      <w:spacing w:after="0" w:line="240" w:lineRule="auto"/>
                      <w:jc w:val="center"/>
                      <w:rPr>
                        <w:rFonts w:ascii="Times New Roman" w:hAnsi="Times New Roman"/>
                        <w:b/>
                        <w:color w:val="FFFFFF" w:themeColor="background1"/>
                      </w:rPr>
                    </w:pPr>
                    <w:r w:rsidRPr="00B10E75">
                      <w:rPr>
                        <w:rFonts w:ascii="Times New Roman" w:eastAsia="SimSun" w:hAnsi="Times New Roman"/>
                        <w:b/>
                        <w:color w:val="FFFFFF" w:themeColor="background1"/>
                        <w:kern w:val="1"/>
                        <w:lang w:eastAsia="hi-IN" w:bidi="hi-IN"/>
                      </w:rPr>
                      <w:t>Громада – територія комфорту</w:t>
                    </w:r>
                    <w:r>
                      <w:rPr>
                        <w:rFonts w:ascii="Times New Roman" w:eastAsia="SimSun" w:hAnsi="Times New Roman"/>
                        <w:b/>
                        <w:color w:val="FFFFFF" w:themeColor="background1"/>
                        <w:kern w:val="1"/>
                        <w:lang w:eastAsia="hi-IN" w:bidi="hi-IN"/>
                      </w:rPr>
                      <w:t xml:space="preserve"> і безпеки</w:t>
                    </w:r>
                  </w:p>
                </w:txbxContent>
              </v:textbox>
            </v:roundrect>
            <v:roundrect id="AutoShape 41" o:spid="_x0000_s1058" style="position:absolute;left:7620;top:2571;width:16630;height:51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" fillcolor="#d4f8e2" stroked="f">
              <v:shadow on="t" color="black" opacity="26213f" origin="-.5,-.5" offset=".74836mm,.74836mm"/>
              <v:path arrowok="t"/>
              <v:textbox inset=".5mm,.3mm,.5mm,.3mm">
                <w:txbxContent>
                  <w:p w:rsidR="00631D6E" w:rsidRPr="00B211F9" w:rsidRDefault="00631D6E" w:rsidP="00E82390">
                    <w:pPr>
                      <w:spacing w:after="0" w:line="240" w:lineRule="auto"/>
                      <w:jc w:val="center"/>
                      <w:rPr>
                        <w:rFonts w:ascii="Times New Roman" w:hAnsi="Times New Roman"/>
                        <w:sz w:val="20"/>
                        <w:szCs w:val="20"/>
                      </w:rPr>
                    </w:pPr>
                    <w:r w:rsidRPr="00B211F9">
                      <w:rPr>
                        <w:rFonts w:ascii="Times New Roman" w:hAnsi="Times New Roman"/>
                        <w:sz w:val="20"/>
                        <w:szCs w:val="20"/>
                      </w:rPr>
                      <w:t>Розвиток підприємницької активності в громаді</w:t>
                    </w:r>
                  </w:p>
                </w:txbxContent>
              </v:textbox>
            </v:roundrect>
            <v:roundrect id="AutoShape 41" o:spid="_x0000_s1059" style="position:absolute;left:7620;top:9048;width:16630;height:45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" fillcolor="#d4f8e2" stroked="f">
              <v:shadow on="t" color="black" opacity="26213f" origin="-.5,-.5" offset=".74836mm,.74836mm"/>
              <v:path arrowok="t"/>
              <v:textbox inset=".5mm,.3mm,.5mm,.3mm">
                <w:txbxContent>
                  <w:p w:rsidR="00631D6E" w:rsidRPr="00B211F9" w:rsidRDefault="00631D6E" w:rsidP="00E82390">
                    <w:pPr>
                      <w:pStyle w:val="aa"/>
                      <w:tabs>
                        <w:tab w:val="left" w:pos="426"/>
                      </w:tabs>
                      <w:ind w:left="0"/>
                      <w:jc w:val="center"/>
                      <w:rPr>
                        <w:rFonts w:ascii="Times New Roman" w:hAnsi="Times New Roman"/>
                        <w:sz w:val="20"/>
                        <w:szCs w:val="20"/>
                        <w:lang w:val="uk-UA"/>
                      </w:rPr>
                    </w:pPr>
                    <w:r w:rsidRPr="00B211F9">
                      <w:rPr>
                        <w:sz w:val="20"/>
                        <w:szCs w:val="20"/>
                        <w:lang w:val="uk-UA"/>
                      </w:rPr>
                      <w:t>Підвищення інвестиційного потенціалу</w:t>
                    </w:r>
                  </w:p>
                </w:txbxContent>
              </v:textbox>
            </v:roundrect>
            <v:roundrect id="AutoShape 41" o:spid="_x0000_s1060" style="position:absolute;left:7524;top:15144;width:16631;height:53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" fillcolor="#d4f8e2" stroked="f">
              <v:shadow on="t" color="black" opacity="26213f" origin="-.5,-.5" offset=".74836mm,.74836mm"/>
              <v:path arrowok="t"/>
              <v:textbox inset=".5mm,.3mm,.5mm,.3mm">
                <w:txbxContent>
                  <w:p w:rsidR="00631D6E" w:rsidRPr="00B211F9" w:rsidRDefault="00631D6E" w:rsidP="00E82390">
                    <w:pPr>
                      <w:spacing w:after="0" w:line="240" w:lineRule="auto"/>
                      <w:jc w:val="center"/>
                      <w:rPr>
                        <w:rFonts w:ascii="Times New Roman" w:hAnsi="Times New Roman"/>
                        <w:sz w:val="20"/>
                        <w:szCs w:val="20"/>
                      </w:rPr>
                    </w:pPr>
                    <w:r w:rsidRPr="00B211F9">
                      <w:rPr>
                        <w:rFonts w:ascii="Times New Roman" w:hAnsi="Times New Roman"/>
                        <w:sz w:val="20"/>
                        <w:szCs w:val="20"/>
                      </w:rPr>
                      <w:t xml:space="preserve">Розширення </w:t>
                    </w:r>
                    <w:r>
                      <w:rPr>
                        <w:rFonts w:ascii="Times New Roman" w:hAnsi="Times New Roman"/>
                        <w:sz w:val="20"/>
                        <w:szCs w:val="20"/>
                      </w:rPr>
                      <w:t xml:space="preserve">туристичних та </w:t>
                    </w:r>
                    <w:r w:rsidRPr="00B211F9">
                      <w:rPr>
                        <w:rFonts w:ascii="Times New Roman" w:hAnsi="Times New Roman"/>
                        <w:sz w:val="20"/>
                        <w:szCs w:val="20"/>
                      </w:rPr>
                      <w:t>рекреаційних можливостей громади</w:t>
                    </w:r>
                  </w:p>
                </w:txbxContent>
              </v:textbox>
            </v:roundrect>
            <v:roundrect id="AutoShape 41" o:spid="_x0000_s1061" style="position:absolute;left:8096;top:22574;width:16630;height:488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" fillcolor="#d4f8e2" stroked="f">
              <v:shadow on="t" color="black" opacity="26213f" origin="-.5,-.5" offset=".74836mm,.74836mm"/>
              <v:path arrowok="t"/>
              <v:textbox inset=".5mm,.3mm,.5mm,.3mm">
                <w:txbxContent>
                  <w:p w:rsidR="00631D6E" w:rsidRPr="00B10E75" w:rsidRDefault="00631D6E" w:rsidP="00E82390">
                    <w:pPr>
                      <w:spacing w:after="0" w:line="240" w:lineRule="auto"/>
                      <w:jc w:val="center"/>
                      <w:rPr>
                        <w:rFonts w:ascii="Times New Roman" w:hAnsi="Times New Roman"/>
                        <w:sz w:val="20"/>
                        <w:szCs w:val="20"/>
                      </w:rPr>
                    </w:pPr>
                    <w:r w:rsidRPr="00B10E75">
                      <w:rPr>
                        <w:rFonts w:ascii="Times New Roman" w:hAnsi="Times New Roman"/>
                        <w:sz w:val="20"/>
                        <w:szCs w:val="20"/>
                        <w:lang w:eastAsia="en-US"/>
                      </w:rPr>
                      <w:t xml:space="preserve">Благоустрій </w:t>
                    </w:r>
                    <w:r>
                      <w:rPr>
                        <w:rFonts w:ascii="Times New Roman" w:hAnsi="Times New Roman"/>
                        <w:sz w:val="20"/>
                        <w:szCs w:val="20"/>
                        <w:lang w:eastAsia="en-US"/>
                      </w:rPr>
                      <w:t>території громади</w:t>
                    </w:r>
                  </w:p>
                </w:txbxContent>
              </v:textbox>
            </v:roundrect>
            <v:roundrect id="AutoShape 41" o:spid="_x0000_s1062" style="position:absolute;left:8001;top:34956;width:16629;height:62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" fillcolor="#d4f8e2" stroked="f">
              <v:shadow on="t" color="black" opacity="26213f" origin="-.5,-.5" offset=".74836mm,.74836mm"/>
              <v:path arrowok="t"/>
              <v:textbox inset=".5mm,.3mm,.5mm,.3mm">
                <w:txbxContent>
                  <w:p w:rsidR="00631D6E" w:rsidRPr="00B10E75" w:rsidRDefault="00631D6E" w:rsidP="00E82390">
                    <w:pPr>
                      <w:widowControl w:val="0"/>
                      <w:tabs>
                        <w:tab w:val="left" w:pos="395"/>
                      </w:tabs>
                      <w:suppressAutoHyphens/>
                      <w:spacing w:after="0" w:line="240" w:lineRule="auto"/>
                      <w:ind w:left="170"/>
                      <w:jc w:val="center"/>
                      <w:rPr>
                        <w:rFonts w:ascii="Times New Roman" w:hAnsi="Times New Roman"/>
                        <w:sz w:val="20"/>
                        <w:szCs w:val="20"/>
                        <w:lang w:eastAsia="en-US"/>
                      </w:rPr>
                    </w:pPr>
                    <w:r w:rsidRPr="00B10E75">
                      <w:rPr>
                        <w:rFonts w:ascii="Times New Roman" w:hAnsi="Times New Roman"/>
                        <w:bCs/>
                        <w:sz w:val="20"/>
                        <w:szCs w:val="20"/>
                        <w:lang w:eastAsia="en-US"/>
                      </w:rPr>
                      <w:t>Покращ</w:t>
                    </w:r>
                    <w:r>
                      <w:rPr>
                        <w:rFonts w:ascii="Times New Roman" w:hAnsi="Times New Roman"/>
                        <w:bCs/>
                        <w:sz w:val="20"/>
                        <w:szCs w:val="20"/>
                        <w:lang w:eastAsia="en-US"/>
                      </w:rPr>
                      <w:t>е</w:t>
                    </w:r>
                    <w:r w:rsidRPr="00B10E75">
                      <w:rPr>
                        <w:rFonts w:ascii="Times New Roman" w:hAnsi="Times New Roman"/>
                        <w:bCs/>
                        <w:sz w:val="20"/>
                        <w:szCs w:val="20"/>
                        <w:lang w:eastAsia="en-US"/>
                      </w:rPr>
                      <w:t>ння інженерно-транспортної інфраструктури в громаді</w:t>
                    </w:r>
                  </w:p>
                  <w:p w:rsidR="00631D6E" w:rsidRPr="00B10E75" w:rsidRDefault="00631D6E" w:rsidP="00E82390">
                    <w:pPr>
                      <w:spacing w:after="0" w:line="240" w:lineRule="auto"/>
                      <w:jc w:val="center"/>
                      <w:rPr>
                        <w:rFonts w:ascii="Times New Roman" w:hAnsi="Times New Roman"/>
                        <w:sz w:val="20"/>
                        <w:szCs w:val="20"/>
                      </w:rPr>
                    </w:pPr>
                  </w:p>
                </w:txbxContent>
              </v:textbox>
            </v:roundrect>
            <v:roundrect id="AutoShape 41" o:spid="_x0000_s1063" style="position:absolute;left:8001;top:28479;width:16629;height:54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" fillcolor="#d4f8e2" stroked="f">
              <v:shadow on="t" color="black" opacity="26213f" origin="-.5,-.5" offset=".74836mm,.74836mm"/>
              <v:path arrowok="t"/>
              <v:textbox inset=".5mm,.3mm,.5mm,.3mm">
                <w:txbxContent>
                  <w:p w:rsidR="00631D6E" w:rsidRPr="00B10E75" w:rsidRDefault="00631D6E" w:rsidP="00E82390">
                    <w:pPr>
                      <w:spacing w:after="0" w:line="240" w:lineRule="auto"/>
                      <w:jc w:val="center"/>
                      <w:rPr>
                        <w:rFonts w:ascii="Times New Roman" w:hAnsi="Times New Roman"/>
                        <w:sz w:val="20"/>
                        <w:szCs w:val="20"/>
                      </w:rPr>
                    </w:pPr>
                    <w:r>
                      <w:rPr>
                        <w:rFonts w:ascii="Times New Roman" w:hAnsi="Times New Roman"/>
                        <w:sz w:val="20"/>
                        <w:szCs w:val="20"/>
                        <w:lang w:eastAsia="en-US"/>
                      </w:rPr>
                      <w:t>Розвиток місцевої інфраструктури</w:t>
                    </w:r>
                    <w:r w:rsidRPr="00B10E75">
                      <w:rPr>
                        <w:rFonts w:ascii="Times New Roman" w:hAnsi="Times New Roman"/>
                        <w:sz w:val="20"/>
                        <w:szCs w:val="20"/>
                        <w:lang w:eastAsia="en-US"/>
                      </w:rPr>
                      <w:t xml:space="preserve"> безпеки</w:t>
                    </w:r>
                  </w:p>
                </w:txbxContent>
              </v:textbox>
            </v:roundrect>
            <v:roundrect id="AutoShape 41" o:spid="_x0000_s1064" style="position:absolute;left:8096;top:42100;width:16630;height:537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" fillcolor="#d4f8e2" stroked="f">
              <v:shadow on="t" color="black" opacity="26213f" origin="-.5,-.5" offset=".74836mm,.74836mm"/>
              <v:path arrowok="t"/>
              <v:textbox inset=".5mm,0,.5mm,0">
                <w:txbxContent>
                  <w:p w:rsidR="00631D6E" w:rsidRPr="000E1885" w:rsidRDefault="00631D6E" w:rsidP="00E82390">
                    <w:pPr>
                      <w:spacing w:after="0" w:line="240" w:lineRule="auto"/>
                      <w:jc w:val="center"/>
                      <w:rPr>
                        <w:rFonts w:ascii="Times New Roman" w:hAnsi="Times New Roman"/>
                        <w:sz w:val="20"/>
                        <w:szCs w:val="20"/>
                      </w:rPr>
                    </w:pPr>
                    <w:r w:rsidRPr="00B10E75">
                      <w:rPr>
                        <w:rFonts w:ascii="Times New Roman" w:hAnsi="Times New Roman"/>
                        <w:sz w:val="20"/>
                        <w:szCs w:val="20"/>
                        <w:lang w:eastAsia="en-US"/>
                      </w:rPr>
                      <w:t>Удосконалення системи послуг з водопостачання та водовідведення</w:t>
                    </w:r>
                  </w:p>
                </w:txbxContent>
              </v:textbox>
            </v:roundrect>
            <v:roundrect id="AutoShape 41" o:spid="_x0000_s1065" style="position:absolute;left:50292;top:23812;width:8101;height:1720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" fillcolor="#e6e6e6">
              <v:path arrowok="t"/>
              <v:textbox style="layout-flow:vertical;mso-layout-flow-alt:bottom-to-top" inset="0,.3mm,0,.3mm">
                <w:txbxContent>
                  <w:p w:rsidR="00631D6E" w:rsidRPr="00362A5B" w:rsidRDefault="00631D6E" w:rsidP="00E82390">
                    <w:pPr>
                      <w:spacing w:before="120" w:after="0" w:line="240" w:lineRule="auto"/>
                      <w:jc w:val="center"/>
                      <w:rPr>
                        <w:rFonts w:ascii="Times New Roman" w:hAnsi="Times New Roman"/>
                        <w:sz w:val="18"/>
                        <w:szCs w:val="16"/>
                      </w:rPr>
                    </w:pPr>
                    <w:r w:rsidRPr="00B84DB1">
                      <w:rPr>
                        <w:rFonts w:ascii="Times New Roman" w:hAnsi="Times New Roman"/>
                        <w:b/>
                        <w:bCs/>
                        <w:sz w:val="18"/>
                        <w:szCs w:val="16"/>
                      </w:rPr>
                      <w:t xml:space="preserve">Стратегічна ціль 2. </w:t>
                    </w:r>
                    <w:r w:rsidRPr="00B84DB1">
                      <w:rPr>
                        <w:rFonts w:ascii="Times New Roman" w:hAnsi="Times New Roman"/>
                        <w:sz w:val="18"/>
                        <w:szCs w:val="16"/>
                      </w:rPr>
                      <w:t>Просторов</w:t>
                    </w:r>
                    <w:r>
                      <w:rPr>
                        <w:rFonts w:ascii="Times New Roman" w:hAnsi="Times New Roman"/>
                        <w:sz w:val="18"/>
                        <w:szCs w:val="16"/>
                      </w:rPr>
                      <w:t>ий розвиток території та і</w:t>
                    </w:r>
                    <w:r w:rsidRPr="00B84DB1">
                      <w:rPr>
                        <w:rFonts w:ascii="Times New Roman" w:hAnsi="Times New Roman"/>
                        <w:sz w:val="18"/>
                        <w:szCs w:val="16"/>
                      </w:rPr>
                      <w:t>нфраструктури</w:t>
                    </w:r>
                    <w:r>
                      <w:rPr>
                        <w:rFonts w:ascii="Times New Roman" w:hAnsi="Times New Roman"/>
                        <w:sz w:val="18"/>
                        <w:szCs w:val="16"/>
                      </w:rPr>
                      <w:t xml:space="preserve"> області</w:t>
                    </w:r>
                  </w:p>
                </w:txbxContent>
              </v:textbox>
            </v:roundrect>
            <v:roundrect id="AutoShape 41" o:spid="_x0000_s1066" style="position:absolute;left:50196;top:42386;width:8193;height:1795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" fillcolor="#e6e6e6">
              <v:path arrowok="t"/>
              <v:textbox style="layout-flow:vertical;mso-layout-flow-alt:bottom-to-top" inset="0,.3mm,0,.3mm">
                <w:txbxContent>
                  <w:p w:rsidR="00631D6E" w:rsidRPr="00B84DB1" w:rsidRDefault="00631D6E" w:rsidP="00E82390">
                    <w:pPr>
                      <w:spacing w:before="120" w:after="0" w:line="240" w:lineRule="auto"/>
                      <w:jc w:val="center"/>
                      <w:rPr>
                        <w:rFonts w:ascii="Times New Roman" w:hAnsi="Times New Roman"/>
                        <w:sz w:val="18"/>
                        <w:szCs w:val="16"/>
                      </w:rPr>
                    </w:pPr>
                    <w:r w:rsidRPr="00B84DB1">
                      <w:rPr>
                        <w:rFonts w:ascii="Times New Roman" w:hAnsi="Times New Roman"/>
                        <w:b/>
                        <w:sz w:val="18"/>
                        <w:szCs w:val="16"/>
                      </w:rPr>
                      <w:t>Стратегічна ціль 3</w:t>
                    </w:r>
                    <w:r w:rsidRPr="00B84DB1">
                      <w:rPr>
                        <w:rFonts w:ascii="Times New Roman" w:hAnsi="Times New Roman"/>
                        <w:sz w:val="18"/>
                        <w:szCs w:val="16"/>
                      </w:rPr>
                      <w:t>. Створення комфортних та безпечних умов проживання на території</w:t>
                    </w:r>
                    <w:r>
                      <w:rPr>
                        <w:rFonts w:ascii="Times New Roman" w:hAnsi="Times New Roman"/>
                        <w:sz w:val="18"/>
                        <w:szCs w:val="16"/>
                      </w:rPr>
                      <w:t xml:space="preserve"> області</w:t>
                    </w:r>
                  </w:p>
                </w:txbxContent>
              </v:textbox>
            </v:roundrect>
            <v:roundrect id="AutoShape 41" o:spid="_x0000_s1067" style="position:absolute;left:50101;top:62388;width:7912;height:18933;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" fillcolor="#e6e6e6">
              <v:path arrowok="t"/>
              <v:textbox style="layout-flow:vertical;mso-layout-flow-alt:bottom-to-top" inset="0,.3mm,0,.3mm">
                <w:txbxContent>
                  <w:p w:rsidR="00631D6E" w:rsidRPr="00AD6D3C" w:rsidRDefault="00631D6E" w:rsidP="00AD6D3C">
                    <w:pPr>
                      <w:spacing w:after="0" w:line="240" w:lineRule="auto"/>
                      <w:jc w:val="center"/>
                      <w:rPr>
                        <w:rFonts w:ascii="Times New Roman" w:hAnsi="Times New Roman" w:cs="Times New Roman"/>
                        <w:sz w:val="18"/>
                        <w:szCs w:val="18"/>
                      </w:rPr>
                    </w:pPr>
                    <w:r w:rsidRPr="00AD6D3C">
                      <w:rPr>
                        <w:rFonts w:ascii="Times New Roman" w:hAnsi="Times New Roman" w:cs="Times New Roman"/>
                        <w:sz w:val="18"/>
                        <w:szCs w:val="18"/>
                      </w:rPr>
                      <w:t>Стратегічна ціль 4.  Збереження</w:t>
                    </w:r>
                  </w:p>
                  <w:p w:rsidR="00631D6E" w:rsidRPr="00AD6D3C" w:rsidRDefault="00631D6E" w:rsidP="00AD6D3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з</w:t>
                    </w:r>
                    <w:r w:rsidRPr="00AD6D3C">
                      <w:rPr>
                        <w:rFonts w:ascii="Times New Roman" w:hAnsi="Times New Roman" w:cs="Times New Roman"/>
                        <w:sz w:val="18"/>
                        <w:szCs w:val="18"/>
                      </w:rPr>
                      <w:t>доров’я та розвиток людського</w:t>
                    </w:r>
                  </w:p>
                  <w:p w:rsidR="00631D6E" w:rsidRPr="00AD6D3C" w:rsidRDefault="00631D6E" w:rsidP="00AD6D3C">
                    <w:pPr>
                      <w:spacing w:after="0" w:line="240" w:lineRule="auto"/>
                      <w:jc w:val="center"/>
                      <w:rPr>
                        <w:rFonts w:ascii="Times New Roman" w:hAnsi="Times New Roman" w:cs="Times New Roman"/>
                        <w:sz w:val="18"/>
                        <w:szCs w:val="18"/>
                      </w:rPr>
                    </w:pPr>
                    <w:r w:rsidRPr="00AD6D3C">
                      <w:rPr>
                        <w:rFonts w:ascii="Times New Roman" w:hAnsi="Times New Roman" w:cs="Times New Roman"/>
                        <w:sz w:val="18"/>
                        <w:szCs w:val="18"/>
                      </w:rPr>
                      <w:t>капіталу як основа соціально</w:t>
                    </w:r>
                    <w:r>
                      <w:rPr>
                        <w:rFonts w:ascii="Times New Roman" w:hAnsi="Times New Roman" w:cs="Times New Roman"/>
                        <w:sz w:val="18"/>
                        <w:szCs w:val="18"/>
                      </w:rPr>
                      <w:t>-</w:t>
                    </w:r>
                    <w:r w:rsidRPr="00AD6D3C">
                      <w:rPr>
                        <w:rFonts w:ascii="Times New Roman" w:hAnsi="Times New Roman" w:cs="Times New Roman"/>
                        <w:sz w:val="18"/>
                        <w:szCs w:val="18"/>
                      </w:rPr>
                      <w:t>економічного</w:t>
                    </w:r>
                    <w:r w:rsidR="002E53A6">
                      <w:rPr>
                        <w:rFonts w:ascii="Times New Roman" w:hAnsi="Times New Roman" w:cs="Times New Roman"/>
                        <w:sz w:val="18"/>
                        <w:szCs w:val="18"/>
                      </w:rPr>
                      <w:t xml:space="preserve"> </w:t>
                    </w:r>
                    <w:r w:rsidRPr="00AD6D3C">
                      <w:rPr>
                        <w:rFonts w:ascii="Times New Roman" w:hAnsi="Times New Roman" w:cs="Times New Roman"/>
                        <w:sz w:val="18"/>
                        <w:szCs w:val="18"/>
                      </w:rPr>
                      <w:t>зростання</w:t>
                    </w:r>
                  </w:p>
                </w:txbxContent>
              </v:textbox>
            </v:roundrect>
            <v:roundrect id="AutoShape 41" o:spid="_x0000_s1068" style="position:absolute;left:31432;top:12287;width:18001;height:236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" filled="f" strokeweight=".5pt">
              <v:path arrowok="t"/>
              <v:textbox inset="0,.3mm,0,.3mm">
                <w:txbxContent>
                  <w:p w:rsidR="00631D6E" w:rsidRPr="00B10E75" w:rsidRDefault="00631D6E" w:rsidP="00E82390">
                    <w:pPr>
                      <w:spacing w:after="0" w:line="240" w:lineRule="auto"/>
                      <w:jc w:val="center"/>
                      <w:rPr>
                        <w:rFonts w:ascii="Times New Roman" w:hAnsi="Times New Roman"/>
                        <w:sz w:val="18"/>
                        <w:szCs w:val="16"/>
                        <w:lang w:val="en-US"/>
                      </w:rPr>
                    </w:pPr>
                    <w:r w:rsidRPr="00B10E75">
                      <w:rPr>
                        <w:rFonts w:ascii="Times New Roman" w:hAnsi="Times New Roman"/>
                        <w:sz w:val="18"/>
                        <w:szCs w:val="16"/>
                      </w:rPr>
                      <w:t xml:space="preserve">Розвиток туризму та рекреації </w:t>
                    </w:r>
                  </w:p>
                </w:txbxContent>
              </v:textbox>
            </v:roundrect>
            <v:roundrect id="AutoShape 41" o:spid="_x0000_s1069" style="position:absolute;left:31623;top:15335;width:18191;height:680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" filled="f" strokeweight=".5pt">
              <v:path arrowok="t"/>
              <v:textbox inset="0,.3mm,0,.3mm">
                <w:txbxContent>
                  <w:p w:rsidR="00631D6E" w:rsidRPr="00F52AD0" w:rsidRDefault="00631D6E" w:rsidP="00F52AD0">
                    <w:pPr>
                      <w:spacing w:after="0" w:line="240" w:lineRule="auto"/>
                      <w:jc w:val="center"/>
                      <w:rPr>
                        <w:rFonts w:ascii="Times New Roman" w:hAnsi="Times New Roman"/>
                        <w:sz w:val="16"/>
                        <w:szCs w:val="14"/>
                      </w:rPr>
                    </w:pPr>
                    <w:r w:rsidRPr="00F52AD0">
                      <w:rPr>
                        <w:rFonts w:ascii="Times New Roman" w:hAnsi="Times New Roman"/>
                        <w:sz w:val="16"/>
                        <w:szCs w:val="14"/>
                      </w:rPr>
                      <w:t>Формування</w:t>
                    </w:r>
                    <w:r w:rsidR="002E53A6">
                      <w:rPr>
                        <w:rFonts w:ascii="Times New Roman" w:hAnsi="Times New Roman"/>
                        <w:sz w:val="16"/>
                        <w:szCs w:val="14"/>
                      </w:rPr>
                      <w:t xml:space="preserve"> </w:t>
                    </w:r>
                    <w:r w:rsidRPr="00F52AD0">
                      <w:rPr>
                        <w:rFonts w:ascii="Times New Roman" w:hAnsi="Times New Roman"/>
                        <w:sz w:val="16"/>
                        <w:szCs w:val="14"/>
                      </w:rPr>
                      <w:t>сучасної системи</w:t>
                    </w:r>
                  </w:p>
                  <w:p w:rsidR="00631D6E" w:rsidRPr="00F52AD0" w:rsidRDefault="00631D6E" w:rsidP="00F52AD0">
                    <w:pPr>
                      <w:spacing w:after="0" w:line="240" w:lineRule="auto"/>
                      <w:jc w:val="center"/>
                      <w:rPr>
                        <w:rFonts w:ascii="Times New Roman" w:hAnsi="Times New Roman"/>
                        <w:sz w:val="16"/>
                        <w:szCs w:val="14"/>
                      </w:rPr>
                    </w:pPr>
                    <w:r w:rsidRPr="00F52AD0">
                      <w:rPr>
                        <w:rFonts w:ascii="Times New Roman" w:hAnsi="Times New Roman"/>
                        <w:sz w:val="16"/>
                        <w:szCs w:val="14"/>
                      </w:rPr>
                      <w:t>підготовки кадрів для</w:t>
                    </w:r>
                    <w:r w:rsidR="002E53A6">
                      <w:rPr>
                        <w:rFonts w:ascii="Times New Roman" w:hAnsi="Times New Roman"/>
                        <w:sz w:val="16"/>
                        <w:szCs w:val="14"/>
                      </w:rPr>
                      <w:t xml:space="preserve"> </w:t>
                    </w:r>
                    <w:r w:rsidRPr="00F52AD0">
                      <w:rPr>
                        <w:rFonts w:ascii="Times New Roman" w:hAnsi="Times New Roman"/>
                        <w:sz w:val="16"/>
                        <w:szCs w:val="14"/>
                      </w:rPr>
                      <w:t>потреб регіональної</w:t>
                    </w:r>
                    <w:r w:rsidR="002E53A6">
                      <w:rPr>
                        <w:rFonts w:ascii="Times New Roman" w:hAnsi="Times New Roman"/>
                        <w:sz w:val="16"/>
                        <w:szCs w:val="14"/>
                      </w:rPr>
                      <w:t xml:space="preserve"> </w:t>
                    </w:r>
                    <w:r w:rsidRPr="00F52AD0">
                      <w:rPr>
                        <w:rFonts w:ascii="Times New Roman" w:hAnsi="Times New Roman"/>
                        <w:sz w:val="16"/>
                        <w:szCs w:val="14"/>
                      </w:rPr>
                      <w:t>економіки, в тому числі</w:t>
                    </w:r>
                    <w:r w:rsidR="002E53A6">
                      <w:rPr>
                        <w:rFonts w:ascii="Times New Roman" w:hAnsi="Times New Roman"/>
                        <w:sz w:val="16"/>
                        <w:szCs w:val="14"/>
                      </w:rPr>
                      <w:t xml:space="preserve"> </w:t>
                    </w:r>
                    <w:r w:rsidRPr="00F52AD0">
                      <w:rPr>
                        <w:rFonts w:ascii="Times New Roman" w:hAnsi="Times New Roman"/>
                        <w:sz w:val="16"/>
                        <w:szCs w:val="14"/>
                      </w:rPr>
                      <w:t>з урахуванням потреб</w:t>
                    </w:r>
                  </w:p>
                  <w:p w:rsidR="00631D6E" w:rsidRPr="00F52AD0" w:rsidRDefault="00631D6E" w:rsidP="00F52AD0">
                    <w:pPr>
                      <w:spacing w:after="0" w:line="240" w:lineRule="auto"/>
                      <w:jc w:val="center"/>
                      <w:rPr>
                        <w:rFonts w:ascii="Times New Roman" w:hAnsi="Times New Roman"/>
                        <w:sz w:val="16"/>
                        <w:szCs w:val="14"/>
                      </w:rPr>
                    </w:pPr>
                    <w:r w:rsidRPr="00F52AD0">
                      <w:rPr>
                        <w:rFonts w:ascii="Times New Roman" w:hAnsi="Times New Roman"/>
                        <w:sz w:val="16"/>
                        <w:szCs w:val="14"/>
                      </w:rPr>
                      <w:t>релокованого бізнесу.</w:t>
                    </w:r>
                    <w:r w:rsidRPr="00F52AD0">
                      <w:rPr>
                        <w:rFonts w:ascii="Times New Roman" w:hAnsi="Times New Roman"/>
                        <w:sz w:val="16"/>
                        <w:szCs w:val="14"/>
                      </w:rPr>
                      <w:cr/>
                    </w:r>
                  </w:p>
                </w:txbxContent>
              </v:textbox>
            </v:roundrect>
            <v:roundrect id="AutoShape 41" o:spid="_x0000_s1070" style="position:absolute;left:31623;top:23717;width:18191;height:483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" filled="f" strokeweight=".5pt">
              <v:path arrowok="t"/>
              <v:textbox inset="0,.3mm,0,.3mm">
                <w:txbxContent>
                  <w:p w:rsidR="00631D6E" w:rsidRPr="00B10E75" w:rsidRDefault="00631D6E" w:rsidP="00E82390">
                    <w:pPr>
                      <w:spacing w:after="0" w:line="240" w:lineRule="auto"/>
                      <w:jc w:val="center"/>
                      <w:rPr>
                        <w:rFonts w:ascii="Times New Roman" w:hAnsi="Times New Roman"/>
                        <w:sz w:val="18"/>
                        <w:szCs w:val="16"/>
                      </w:rPr>
                    </w:pPr>
                    <w:r w:rsidRPr="00B10E75">
                      <w:rPr>
                        <w:rFonts w:ascii="Times New Roman" w:hAnsi="Times New Roman"/>
                        <w:sz w:val="18"/>
                        <w:szCs w:val="16"/>
                      </w:rPr>
                      <w:t>Просторове планування: сучасний підхід до планування розвитку територій</w:t>
                    </w:r>
                  </w:p>
                </w:txbxContent>
              </v:textbox>
            </v:roundrect>
            <v:roundrect id="AutoShape 41" o:spid="_x0000_s1071" style="position:absolute;left:31718;top:36004;width:18192;height:45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" filled="f" strokeweight=".5pt">
              <v:path arrowok="t"/>
              <v:textbox inset="0,.3mm,0,.3mm">
                <w:txbxContent>
                  <w:p w:rsidR="00631D6E" w:rsidRPr="00F50DDA" w:rsidRDefault="00631D6E" w:rsidP="00E82390">
                    <w:pPr>
                      <w:spacing w:after="0" w:line="240" w:lineRule="auto"/>
                      <w:jc w:val="center"/>
                      <w:rPr>
                        <w:rFonts w:ascii="Times New Roman" w:hAnsi="Times New Roman"/>
                        <w:sz w:val="18"/>
                        <w:szCs w:val="16"/>
                        <w:lang w:val="ru-RU"/>
                      </w:rPr>
                    </w:pPr>
                    <w:r>
                      <w:rPr>
                        <w:rFonts w:ascii="Times New Roman" w:hAnsi="Times New Roman"/>
                        <w:sz w:val="18"/>
                        <w:szCs w:val="16"/>
                      </w:rPr>
                      <w:t>Цифрова трансформація та р</w:t>
                    </w:r>
                    <w:r w:rsidRPr="00B10E75">
                      <w:rPr>
                        <w:rFonts w:ascii="Times New Roman" w:hAnsi="Times New Roman"/>
                        <w:sz w:val="18"/>
                        <w:szCs w:val="16"/>
                      </w:rPr>
                      <w:t>озвит</w:t>
                    </w:r>
                    <w:r>
                      <w:rPr>
                        <w:rFonts w:ascii="Times New Roman" w:hAnsi="Times New Roman"/>
                        <w:sz w:val="18"/>
                        <w:szCs w:val="16"/>
                      </w:rPr>
                      <w:t>ок цифрової</w:t>
                    </w:r>
                    <w:r w:rsidRPr="00B10E75">
                      <w:rPr>
                        <w:rFonts w:ascii="Times New Roman" w:hAnsi="Times New Roman"/>
                        <w:sz w:val="18"/>
                        <w:szCs w:val="16"/>
                      </w:rPr>
                      <w:t xml:space="preserve"> інфраструктури регіону</w:t>
                    </w:r>
                  </w:p>
                </w:txbxContent>
              </v:textbox>
            </v:roundrect>
            <v:roundrect id="AutoShape 41" o:spid="_x0000_s1072" style="position:absolute;left:31432;top:41910;width:18192;height:45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" filled="f" strokeweight=".5pt">
              <v:path arrowok="t"/>
              <v:textbox inset="0,.3mm,0,.3mm">
                <w:txbxContent>
                  <w:p w:rsidR="00631D6E" w:rsidRPr="00F50DDA" w:rsidRDefault="00631D6E" w:rsidP="00F50DDA">
                    <w:pPr>
                      <w:spacing w:after="0" w:line="240" w:lineRule="auto"/>
                      <w:jc w:val="center"/>
                      <w:rPr>
                        <w:rFonts w:ascii="Times New Roman" w:hAnsi="Times New Roman"/>
                        <w:sz w:val="18"/>
                        <w:szCs w:val="16"/>
                      </w:rPr>
                    </w:pPr>
                    <w:r w:rsidRPr="00F50DDA">
                      <w:rPr>
                        <w:rFonts w:ascii="Times New Roman" w:hAnsi="Times New Roman"/>
                        <w:sz w:val="18"/>
                        <w:szCs w:val="16"/>
                      </w:rPr>
                      <w:t>Забезпечення</w:t>
                    </w:r>
                  </w:p>
                  <w:p w:rsidR="00631D6E" w:rsidRPr="00F50DDA" w:rsidRDefault="00631D6E" w:rsidP="00F50DDA">
                    <w:pPr>
                      <w:spacing w:after="0" w:line="240" w:lineRule="auto"/>
                      <w:jc w:val="center"/>
                      <w:rPr>
                        <w:rFonts w:ascii="Times New Roman" w:hAnsi="Times New Roman"/>
                        <w:sz w:val="18"/>
                        <w:szCs w:val="16"/>
                      </w:rPr>
                    </w:pPr>
                    <w:r w:rsidRPr="00F50DDA">
                      <w:rPr>
                        <w:rFonts w:ascii="Times New Roman" w:hAnsi="Times New Roman"/>
                        <w:sz w:val="18"/>
                        <w:szCs w:val="16"/>
                      </w:rPr>
                      <w:t>розвитку транспортно</w:t>
                    </w:r>
                    <w:r>
                      <w:rPr>
                        <w:rFonts w:ascii="Times New Roman" w:hAnsi="Times New Roman"/>
                        <w:sz w:val="18"/>
                        <w:szCs w:val="16"/>
                      </w:rPr>
                      <w:t>-</w:t>
                    </w:r>
                    <w:r w:rsidRPr="00F50DDA">
                      <w:rPr>
                        <w:rFonts w:ascii="Times New Roman" w:hAnsi="Times New Roman"/>
                        <w:sz w:val="18"/>
                        <w:szCs w:val="16"/>
                      </w:rPr>
                      <w:t>логістичної</w:t>
                    </w:r>
                  </w:p>
                  <w:p w:rsidR="00631D6E" w:rsidRPr="00B10E75" w:rsidRDefault="00631D6E" w:rsidP="00F50DDA">
                    <w:pPr>
                      <w:spacing w:after="0" w:line="240" w:lineRule="auto"/>
                      <w:jc w:val="center"/>
                      <w:rPr>
                        <w:rFonts w:ascii="Times New Roman" w:hAnsi="Times New Roman"/>
                        <w:sz w:val="18"/>
                        <w:szCs w:val="16"/>
                      </w:rPr>
                    </w:pPr>
                    <w:r w:rsidRPr="00F50DDA">
                      <w:rPr>
                        <w:rFonts w:ascii="Times New Roman" w:hAnsi="Times New Roman"/>
                        <w:sz w:val="18"/>
                        <w:szCs w:val="16"/>
                      </w:rPr>
                      <w:t>інфраструктури регіону</w:t>
                    </w:r>
                  </w:p>
                </w:txbxContent>
              </v:textbox>
            </v:roundrect>
            <v:roundrect id="AutoShape 41" o:spid="_x0000_s1073" style="position:absolute;left:31146;top:51816;width:18192;height:473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" filled="f" strokeweight=".5pt">
              <v:path arrowok="t"/>
              <v:textbox inset="0,.3mm,0,.3mm">
                <w:txbxContent>
                  <w:p w:rsidR="00631D6E" w:rsidRPr="005D724C" w:rsidRDefault="005D724C" w:rsidP="00AD6D3C">
                    <w:pPr>
                      <w:spacing w:after="0" w:line="240" w:lineRule="auto"/>
                      <w:jc w:val="center"/>
                      <w:rPr>
                        <w:rFonts w:ascii="Times New Roman" w:hAnsi="Times New Roman"/>
                        <w:sz w:val="18"/>
                        <w:szCs w:val="16"/>
                      </w:rPr>
                    </w:pPr>
                    <w:r w:rsidRPr="005D724C">
                      <w:rPr>
                        <w:rFonts w:ascii="Times New Roman" w:hAnsi="Times New Roman"/>
                        <w:sz w:val="18"/>
                        <w:szCs w:val="16"/>
                      </w:rPr>
                      <w:t>Збереження природно-заповідного</w:t>
                    </w:r>
                  </w:p>
                  <w:p w:rsidR="00631D6E" w:rsidRPr="005D724C" w:rsidRDefault="00631D6E" w:rsidP="00AD6D3C">
                    <w:pPr>
                      <w:spacing w:after="0" w:line="240" w:lineRule="auto"/>
                      <w:jc w:val="center"/>
                      <w:rPr>
                        <w:rFonts w:ascii="Times New Roman" w:hAnsi="Times New Roman"/>
                        <w:sz w:val="18"/>
                        <w:szCs w:val="16"/>
                      </w:rPr>
                    </w:pPr>
                    <w:r w:rsidRPr="005D724C">
                      <w:rPr>
                        <w:rFonts w:ascii="Times New Roman" w:hAnsi="Times New Roman"/>
                        <w:sz w:val="18"/>
                        <w:szCs w:val="16"/>
                      </w:rPr>
                      <w:t>фонду, збалансоване та</w:t>
                    </w:r>
                    <w:r w:rsidR="005D724C">
                      <w:rPr>
                        <w:rFonts w:ascii="Times New Roman" w:hAnsi="Times New Roman"/>
                        <w:sz w:val="18"/>
                        <w:szCs w:val="16"/>
                      </w:rPr>
                      <w:t xml:space="preserve"> </w:t>
                    </w:r>
                    <w:r w:rsidRPr="005D724C">
                      <w:rPr>
                        <w:rFonts w:ascii="Times New Roman" w:hAnsi="Times New Roman"/>
                        <w:sz w:val="18"/>
                        <w:szCs w:val="16"/>
                      </w:rPr>
                      <w:t>раціональне</w:t>
                    </w:r>
                  </w:p>
                  <w:p w:rsidR="00631D6E" w:rsidRPr="005D724C" w:rsidRDefault="00631D6E" w:rsidP="00B7510B">
                    <w:pPr>
                      <w:spacing w:after="0" w:line="240" w:lineRule="auto"/>
                      <w:jc w:val="center"/>
                      <w:rPr>
                        <w:rFonts w:ascii="Times New Roman" w:hAnsi="Times New Roman"/>
                        <w:sz w:val="18"/>
                        <w:szCs w:val="16"/>
                      </w:rPr>
                    </w:pPr>
                    <w:r w:rsidRPr="005D724C">
                      <w:rPr>
                        <w:rFonts w:ascii="Times New Roman" w:hAnsi="Times New Roman"/>
                        <w:sz w:val="18"/>
                        <w:szCs w:val="16"/>
                      </w:rPr>
                      <w:t>використання</w:t>
                    </w:r>
                    <w:r w:rsidR="001B397F">
                      <w:rPr>
                        <w:rFonts w:ascii="Times New Roman" w:hAnsi="Times New Roman"/>
                        <w:sz w:val="18"/>
                        <w:szCs w:val="16"/>
                      </w:rPr>
                      <w:t xml:space="preserve"> </w:t>
                    </w:r>
                    <w:r w:rsidRPr="005D724C">
                      <w:rPr>
                        <w:rFonts w:ascii="Times New Roman" w:hAnsi="Times New Roman"/>
                        <w:sz w:val="18"/>
                        <w:szCs w:val="16"/>
                      </w:rPr>
                      <w:t>надр</w:t>
                    </w:r>
                  </w:p>
                </w:txbxContent>
              </v:textbox>
            </v:roundrect>
            <v:roundrect id="AutoShape 41" o:spid="_x0000_s1074" style="position:absolute;left:31146;top:61245;width:18192;height:328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" filled="f" strokeweight=".5pt">
              <v:path arrowok="t"/>
              <v:textbox inset="0,.3mm,0,.3mm">
                <w:txbxContent>
                  <w:p w:rsidR="00631D6E" w:rsidRPr="00B10E75" w:rsidRDefault="00631D6E" w:rsidP="00E82390">
                    <w:pPr>
                      <w:spacing w:after="0" w:line="240" w:lineRule="auto"/>
                      <w:jc w:val="center"/>
                      <w:rPr>
                        <w:rFonts w:ascii="Times New Roman" w:hAnsi="Times New Roman"/>
                        <w:sz w:val="18"/>
                        <w:szCs w:val="16"/>
                      </w:rPr>
                    </w:pPr>
                    <w:r w:rsidRPr="00B10E75">
                      <w:rPr>
                        <w:rFonts w:ascii="Times New Roman" w:hAnsi="Times New Roman"/>
                        <w:sz w:val="18"/>
                        <w:szCs w:val="16"/>
                      </w:rPr>
                      <w:t xml:space="preserve">Підвищення якості освіти та </w:t>
                    </w:r>
                  </w:p>
                  <w:p w:rsidR="00631D6E" w:rsidRPr="00B10E75" w:rsidRDefault="00631D6E" w:rsidP="00E82390">
                    <w:pPr>
                      <w:spacing w:after="0" w:line="240" w:lineRule="auto"/>
                      <w:jc w:val="center"/>
                      <w:rPr>
                        <w:rFonts w:ascii="Times New Roman" w:hAnsi="Times New Roman"/>
                        <w:sz w:val="18"/>
                        <w:szCs w:val="16"/>
                      </w:rPr>
                    </w:pPr>
                    <w:r w:rsidRPr="00B10E75">
                      <w:rPr>
                        <w:rFonts w:ascii="Times New Roman" w:hAnsi="Times New Roman"/>
                        <w:sz w:val="18"/>
                        <w:szCs w:val="16"/>
                      </w:rPr>
                      <w:t>розвиток науки</w:t>
                    </w:r>
                  </w:p>
                </w:txbxContent>
              </v:textbox>
            </v:roundrect>
            <v:roundrect id="AutoShape 41" o:spid="_x0000_s1075" style="position:absolute;left:31146;top:65341;width:18192;height:31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" filled="f" strokeweight=".5pt">
              <v:path arrowok="t"/>
              <v:textbox inset="0,.3mm,0,.3mm">
                <w:txbxContent>
                  <w:p w:rsidR="00631D6E" w:rsidRPr="00B10E75" w:rsidRDefault="00631D6E" w:rsidP="00E82390">
                    <w:pPr>
                      <w:spacing w:after="0" w:line="240" w:lineRule="auto"/>
                      <w:jc w:val="center"/>
                      <w:rPr>
                        <w:rFonts w:ascii="Times New Roman" w:hAnsi="Times New Roman"/>
                        <w:sz w:val="18"/>
                        <w:szCs w:val="16"/>
                      </w:rPr>
                    </w:pPr>
                    <w:r>
                      <w:rPr>
                        <w:rFonts w:ascii="Times New Roman" w:hAnsi="Times New Roman"/>
                        <w:sz w:val="18"/>
                        <w:szCs w:val="16"/>
                      </w:rPr>
                      <w:t>С</w:t>
                    </w:r>
                    <w:r w:rsidRPr="00B10E75">
                      <w:rPr>
                        <w:rFonts w:ascii="Times New Roman" w:hAnsi="Times New Roman"/>
                        <w:sz w:val="18"/>
                        <w:szCs w:val="16"/>
                      </w:rPr>
                      <w:t>оціальн</w:t>
                    </w:r>
                    <w:r>
                      <w:rPr>
                        <w:rFonts w:ascii="Times New Roman" w:hAnsi="Times New Roman"/>
                        <w:sz w:val="18"/>
                        <w:szCs w:val="16"/>
                      </w:rPr>
                      <w:t>ий</w:t>
                    </w:r>
                    <w:r w:rsidRPr="00B10E75">
                      <w:rPr>
                        <w:rFonts w:ascii="Times New Roman" w:hAnsi="Times New Roman"/>
                        <w:sz w:val="18"/>
                        <w:szCs w:val="16"/>
                      </w:rPr>
                      <w:t xml:space="preserve"> захист</w:t>
                    </w:r>
                    <w:r>
                      <w:rPr>
                        <w:rFonts w:ascii="Times New Roman" w:hAnsi="Times New Roman"/>
                        <w:sz w:val="18"/>
                        <w:szCs w:val="16"/>
                      </w:rPr>
                      <w:t xml:space="preserve"> та ветеранська політика</w:t>
                    </w:r>
                  </w:p>
                </w:txbxContent>
              </v:textbox>
            </v:roundrect>
            <v:roundrect id="AutoShape 41" o:spid="_x0000_s1076" style="position:absolute;left:31242;top:68961;width:18191;height:557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" filled="f" strokeweight=".5pt">
              <v:path arrowok="t"/>
              <v:textbox inset="0,.3mm,0,.3mm">
                <w:txbxContent>
                  <w:p w:rsidR="00631D6E" w:rsidRPr="00B10E75" w:rsidRDefault="00631D6E" w:rsidP="00E82390">
                    <w:pPr>
                      <w:spacing w:after="0" w:line="240" w:lineRule="auto"/>
                      <w:jc w:val="center"/>
                      <w:rPr>
                        <w:rFonts w:ascii="Times New Roman" w:hAnsi="Times New Roman"/>
                        <w:sz w:val="18"/>
                        <w:szCs w:val="16"/>
                      </w:rPr>
                    </w:pPr>
                    <w:r w:rsidRPr="00B10E75">
                      <w:rPr>
                        <w:rFonts w:ascii="Times New Roman" w:hAnsi="Times New Roman"/>
                        <w:sz w:val="18"/>
                        <w:szCs w:val="16"/>
                      </w:rPr>
                      <w:t>Створення сприятливих умов для розвитку культури, молодіжної політики та спорту</w:t>
                    </w:r>
                  </w:p>
                </w:txbxContent>
              </v:textbox>
            </v:roundrect>
            <v:roundrect id="AutoShape 41" o:spid="_x0000_s1077" style="position:absolute;left:476;top:53816;width:6859;height:2340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" fillcolor="#1d712d">
              <v:path arrowok="t"/>
              <v:textbox style="layout-flow:vertical;mso-layout-flow-alt:bottom-to-top" inset="2mm,.3mm,.5mm,.3mm">
                <w:txbxContent>
                  <w:p w:rsidR="00631D6E" w:rsidRPr="00B10E75" w:rsidRDefault="00631D6E" w:rsidP="00E82390">
                    <w:pPr>
                      <w:widowControl w:val="0"/>
                      <w:suppressAutoHyphens/>
                      <w:spacing w:after="0" w:line="240" w:lineRule="auto"/>
                      <w:jc w:val="center"/>
                      <w:rPr>
                        <w:rFonts w:ascii="Times New Roman" w:eastAsia="SimSun" w:hAnsi="Times New Roman"/>
                        <w:b/>
                        <w:color w:val="FFFFFF" w:themeColor="background1"/>
                        <w:kern w:val="1"/>
                        <w:lang w:eastAsia="hi-IN" w:bidi="hi-IN"/>
                      </w:rPr>
                    </w:pPr>
                    <w:r w:rsidRPr="00B10E75">
                      <w:rPr>
                        <w:rFonts w:ascii="Times New Roman" w:eastAsia="SimSun" w:hAnsi="Times New Roman"/>
                        <w:b/>
                        <w:color w:val="FFFFFF" w:themeColor="background1"/>
                        <w:kern w:val="1"/>
                        <w:lang w:eastAsia="hi-IN" w:bidi="hi-IN"/>
                      </w:rPr>
                      <w:t>Стратегічна ціль 3:</w:t>
                    </w:r>
                  </w:p>
                  <w:p w:rsidR="00631D6E" w:rsidRPr="00B10E75" w:rsidRDefault="00631D6E" w:rsidP="00E82390">
                    <w:pPr>
                      <w:spacing w:after="0" w:line="240" w:lineRule="auto"/>
                      <w:jc w:val="center"/>
                      <w:rPr>
                        <w:rFonts w:ascii="Times New Roman" w:hAnsi="Times New Roman"/>
                        <w:b/>
                        <w:color w:val="FFFFFF" w:themeColor="background1"/>
                      </w:rPr>
                    </w:pPr>
                    <w:r w:rsidRPr="00B10E75">
                      <w:rPr>
                        <w:rFonts w:ascii="Times New Roman" w:eastAsia="SimSun" w:hAnsi="Times New Roman"/>
                        <w:b/>
                        <w:color w:val="FFFFFF" w:themeColor="background1"/>
                        <w:kern w:val="1"/>
                        <w:lang w:eastAsia="hi-IN" w:bidi="hi-IN"/>
                      </w:rPr>
                      <w:t xml:space="preserve">Громада – </w:t>
                    </w:r>
                    <w:r>
                      <w:rPr>
                        <w:rFonts w:ascii="Times New Roman" w:eastAsia="SimSun" w:hAnsi="Times New Roman"/>
                        <w:b/>
                        <w:color w:val="FFFFFF" w:themeColor="background1"/>
                        <w:kern w:val="1"/>
                        <w:lang w:eastAsia="hi-IN" w:bidi="hi-IN"/>
                      </w:rPr>
                      <w:t>безпечний</w:t>
                    </w:r>
                    <w:r w:rsidRPr="00B10E75">
                      <w:rPr>
                        <w:rFonts w:ascii="Times New Roman" w:eastAsia="SimSun" w:hAnsi="Times New Roman"/>
                        <w:b/>
                        <w:color w:val="FFFFFF" w:themeColor="background1"/>
                        <w:kern w:val="1"/>
                        <w:lang w:eastAsia="hi-IN" w:bidi="hi-IN"/>
                      </w:rPr>
                      <w:t xml:space="preserve"> простір для розвитку та самореалізації</w:t>
                    </w:r>
                  </w:p>
                </w:txbxContent>
              </v:textbox>
            </v:roundrect>
            <v:roundrect id="AutoShape 41" o:spid="_x0000_s1078" style="position:absolute;left:8286;top:56769;width:16630;height:609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" fillcolor="#d4f8e2" stroked="f">
              <v:shadow on="t" color="black" opacity="26213f" origin="-.5,-.5" offset=".74836mm,.74836mm"/>
              <v:path arrowok="t"/>
              <v:textbox inset=".5mm,.3mm,.5mm,.3mm">
                <w:txbxContent>
                  <w:p w:rsidR="00631D6E" w:rsidRPr="000E1885" w:rsidRDefault="00631D6E" w:rsidP="00E82390">
                    <w:pPr>
                      <w:tabs>
                        <w:tab w:val="left" w:pos="453"/>
                      </w:tabs>
                      <w:spacing w:after="0" w:line="240" w:lineRule="auto"/>
                      <w:ind w:left="142"/>
                      <w:jc w:val="center"/>
                      <w:rPr>
                        <w:rFonts w:ascii="Times New Roman" w:hAnsi="Times New Roman"/>
                        <w:sz w:val="20"/>
                        <w:szCs w:val="20"/>
                      </w:rPr>
                    </w:pPr>
                    <w:r w:rsidRPr="000E1885">
                      <w:rPr>
                        <w:rFonts w:ascii="Times New Roman" w:hAnsi="Times New Roman"/>
                        <w:sz w:val="20"/>
                        <w:szCs w:val="20"/>
                      </w:rPr>
                      <w:t>Розвиток</w:t>
                    </w:r>
                    <w:r>
                      <w:rPr>
                        <w:rFonts w:ascii="Times New Roman" w:hAnsi="Times New Roman"/>
                        <w:sz w:val="20"/>
                        <w:szCs w:val="20"/>
                      </w:rPr>
                      <w:t xml:space="preserve"> інклюзивного</w:t>
                    </w:r>
                    <w:r w:rsidRPr="000E1885">
                      <w:rPr>
                        <w:rFonts w:ascii="Times New Roman" w:hAnsi="Times New Roman"/>
                        <w:sz w:val="20"/>
                        <w:szCs w:val="20"/>
                      </w:rPr>
                      <w:t xml:space="preserve"> освітнього простору, орієнтованого на дитину</w:t>
                    </w:r>
                  </w:p>
                </w:txbxContent>
              </v:textbox>
            </v:roundrect>
            <v:roundrect id="AutoShape 41" o:spid="_x0000_s1079" style="position:absolute;left:8096;top:64293;width:16630;height:719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" fillcolor="#d4f8e2" stroked="f">
              <v:shadow on="t" color="black" opacity="26213f" origin="-.5,-.5" offset=".74836mm,.74836mm"/>
              <v:path arrowok="t"/>
              <v:textbox inset=".5mm,.3mm,.5mm,.3mm">
                <w:txbxContent>
                  <w:p w:rsidR="00631D6E" w:rsidRPr="000E1885" w:rsidRDefault="00631D6E" w:rsidP="00E82390">
                    <w:pPr>
                      <w:tabs>
                        <w:tab w:val="left" w:pos="453"/>
                      </w:tabs>
                      <w:spacing w:after="0" w:line="240" w:lineRule="auto"/>
                      <w:ind w:left="142"/>
                      <w:jc w:val="center"/>
                      <w:rPr>
                        <w:rFonts w:ascii="Times New Roman" w:hAnsi="Times New Roman"/>
                        <w:sz w:val="20"/>
                        <w:szCs w:val="20"/>
                      </w:rPr>
                    </w:pPr>
                    <w:r w:rsidRPr="00B7510B">
                      <w:rPr>
                        <w:rFonts w:ascii="Times New Roman" w:hAnsi="Times New Roman"/>
                        <w:sz w:val="20"/>
                        <w:szCs w:val="20"/>
                      </w:rPr>
                      <w:t>Збереження та розвиток потенціалу громади у сфері культури і спорту</w:t>
                    </w:r>
                  </w:p>
                </w:txbxContent>
              </v:textbox>
            </v:roundrect>
            <v:roundrect id="AutoShape 41" o:spid="_x0000_s1080" style="position:absolute;left:8096;top:72675;width:16630;height:529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" fillcolor="#d4f8e2" stroked="f">
              <v:shadow on="t" color="black" opacity="26213f" origin="-.5,-.5" offset=".74836mm,.74836mm"/>
              <v:path arrowok="t"/>
              <v:textbox inset=".5mm,.3mm,.5mm,.3mm">
                <w:txbxContent>
                  <w:p w:rsidR="00631D6E" w:rsidRPr="000E1885" w:rsidRDefault="00631D6E" w:rsidP="00E82390">
                    <w:pPr>
                      <w:tabs>
                        <w:tab w:val="left" w:pos="453"/>
                      </w:tabs>
                      <w:spacing w:after="0" w:line="240" w:lineRule="auto"/>
                      <w:ind w:left="142"/>
                      <w:jc w:val="center"/>
                      <w:rPr>
                        <w:rFonts w:ascii="Times New Roman" w:hAnsi="Times New Roman"/>
                        <w:sz w:val="20"/>
                        <w:szCs w:val="20"/>
                      </w:rPr>
                    </w:pPr>
                    <w:r w:rsidRPr="000E1885">
                      <w:rPr>
                        <w:rFonts w:ascii="Times New Roman" w:hAnsi="Times New Roman"/>
                        <w:sz w:val="20"/>
                        <w:szCs w:val="20"/>
                      </w:rPr>
                      <w:t>Підвищення рівня медичного і соціального захисту населення</w:t>
                    </w:r>
                  </w:p>
                </w:txbxContent>
              </v:textbox>
            </v:roundrect>
            <v:roundrect id="AutoShape 41" o:spid="_x0000_s1081" style="position:absolute;left:31432;top:7239;width:17996;height:405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" filled="f" strokeweight=".5pt">
              <v:path arrowok="t"/>
              <v:textbox inset="0,.3mm,0,.3mm">
                <w:txbxContent>
                  <w:p w:rsidR="00631D6E" w:rsidRPr="00F52AD0" w:rsidRDefault="00631D6E" w:rsidP="00F52AD0">
                    <w:pPr>
                      <w:spacing w:after="0" w:line="240" w:lineRule="auto"/>
                      <w:jc w:val="center"/>
                      <w:rPr>
                        <w:rFonts w:ascii="Times New Roman" w:hAnsi="Times New Roman"/>
                        <w:sz w:val="16"/>
                        <w:szCs w:val="14"/>
                      </w:rPr>
                    </w:pPr>
                    <w:r w:rsidRPr="00F52AD0">
                      <w:rPr>
                        <w:rFonts w:ascii="Times New Roman" w:hAnsi="Times New Roman"/>
                        <w:sz w:val="16"/>
                        <w:szCs w:val="14"/>
                      </w:rPr>
                      <w:t>Підвищення</w:t>
                    </w:r>
                  </w:p>
                  <w:p w:rsidR="00631D6E" w:rsidRPr="00F52AD0" w:rsidRDefault="00631D6E" w:rsidP="00F52AD0">
                    <w:pPr>
                      <w:spacing w:after="0" w:line="240" w:lineRule="auto"/>
                      <w:jc w:val="center"/>
                      <w:rPr>
                        <w:rFonts w:ascii="Times New Roman" w:hAnsi="Times New Roman"/>
                        <w:sz w:val="16"/>
                        <w:szCs w:val="14"/>
                      </w:rPr>
                    </w:pPr>
                    <w:r w:rsidRPr="00F52AD0">
                      <w:rPr>
                        <w:rFonts w:ascii="Times New Roman" w:hAnsi="Times New Roman"/>
                        <w:sz w:val="16"/>
                        <w:szCs w:val="14"/>
                      </w:rPr>
                      <w:t>економічної стійкості</w:t>
                    </w:r>
                  </w:p>
                  <w:p w:rsidR="00631D6E" w:rsidRPr="00F52AD0" w:rsidRDefault="00631D6E" w:rsidP="00F52AD0">
                    <w:pPr>
                      <w:spacing w:after="0" w:line="240" w:lineRule="auto"/>
                      <w:jc w:val="center"/>
                      <w:rPr>
                        <w:rFonts w:ascii="Times New Roman" w:hAnsi="Times New Roman"/>
                        <w:sz w:val="16"/>
                        <w:szCs w:val="14"/>
                        <w:lang w:val="en-US"/>
                      </w:rPr>
                    </w:pPr>
                    <w:r w:rsidRPr="00F52AD0">
                      <w:rPr>
                        <w:rFonts w:ascii="Times New Roman" w:hAnsi="Times New Roman"/>
                        <w:sz w:val="16"/>
                        <w:szCs w:val="14"/>
                      </w:rPr>
                      <w:t>суб’єктів господарювання</w:t>
                    </w:r>
                  </w:p>
                </w:txbxContent>
              </v:textbox>
            </v:roundrect>
            <v:roundrect id="AutoShape 41" o:spid="_x0000_s1082" style="position:absolute;left:30956;top:75057;width:18186;height:61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" filled="f" strokeweight=".5pt">
              <v:path arrowok="t"/>
              <v:textbox inset="0,.3mm,0,.3mm">
                <w:txbxContent>
                  <w:p w:rsidR="00631D6E" w:rsidRPr="00AD6D3C" w:rsidRDefault="00631D6E" w:rsidP="00AD6D3C">
                    <w:pPr>
                      <w:spacing w:after="0" w:line="240" w:lineRule="auto"/>
                      <w:jc w:val="center"/>
                      <w:rPr>
                        <w:rFonts w:ascii="Times New Roman" w:hAnsi="Times New Roman"/>
                        <w:sz w:val="18"/>
                        <w:szCs w:val="16"/>
                      </w:rPr>
                    </w:pPr>
                    <w:r w:rsidRPr="00AD6D3C">
                      <w:rPr>
                        <w:rFonts w:ascii="Times New Roman" w:hAnsi="Times New Roman"/>
                        <w:sz w:val="18"/>
                        <w:szCs w:val="16"/>
                      </w:rPr>
                      <w:t>Підвищення</w:t>
                    </w:r>
                    <w:r w:rsidR="002E53A6">
                      <w:rPr>
                        <w:rFonts w:ascii="Times New Roman" w:hAnsi="Times New Roman"/>
                        <w:sz w:val="18"/>
                        <w:szCs w:val="16"/>
                      </w:rPr>
                      <w:t xml:space="preserve"> </w:t>
                    </w:r>
                    <w:r w:rsidRPr="00AD6D3C">
                      <w:rPr>
                        <w:rFonts w:ascii="Times New Roman" w:hAnsi="Times New Roman"/>
                        <w:sz w:val="18"/>
                        <w:szCs w:val="16"/>
                      </w:rPr>
                      <w:t>спроможності мережі</w:t>
                    </w:r>
                    <w:r w:rsidR="002E53A6">
                      <w:rPr>
                        <w:rFonts w:ascii="Times New Roman" w:hAnsi="Times New Roman"/>
                        <w:sz w:val="18"/>
                        <w:szCs w:val="16"/>
                      </w:rPr>
                      <w:t xml:space="preserve"> </w:t>
                    </w:r>
                    <w:r w:rsidRPr="00AD6D3C">
                      <w:rPr>
                        <w:rFonts w:ascii="Times New Roman" w:hAnsi="Times New Roman"/>
                        <w:sz w:val="18"/>
                        <w:szCs w:val="16"/>
                      </w:rPr>
                      <w:t>закладів</w:t>
                    </w:r>
                    <w:r w:rsidR="002E53A6">
                      <w:rPr>
                        <w:rFonts w:ascii="Times New Roman" w:hAnsi="Times New Roman"/>
                        <w:sz w:val="18"/>
                        <w:szCs w:val="16"/>
                      </w:rPr>
                      <w:t xml:space="preserve"> </w:t>
                    </w:r>
                    <w:r w:rsidRPr="00AD6D3C">
                      <w:rPr>
                        <w:rFonts w:ascii="Times New Roman" w:hAnsi="Times New Roman"/>
                        <w:sz w:val="18"/>
                        <w:szCs w:val="16"/>
                      </w:rPr>
                      <w:t>охорони</w:t>
                    </w:r>
                    <w:r w:rsidR="002E53A6">
                      <w:rPr>
                        <w:rFonts w:ascii="Times New Roman" w:hAnsi="Times New Roman"/>
                        <w:sz w:val="18"/>
                        <w:szCs w:val="16"/>
                      </w:rPr>
                      <w:t xml:space="preserve"> </w:t>
                    </w:r>
                    <w:r w:rsidRPr="00AD6D3C">
                      <w:rPr>
                        <w:rFonts w:ascii="Times New Roman" w:hAnsi="Times New Roman"/>
                        <w:sz w:val="18"/>
                        <w:szCs w:val="16"/>
                      </w:rPr>
                      <w:t>здоров'я для надання</w:t>
                    </w:r>
                    <w:r w:rsidR="002E53A6">
                      <w:rPr>
                        <w:rFonts w:ascii="Times New Roman" w:hAnsi="Times New Roman"/>
                        <w:sz w:val="18"/>
                        <w:szCs w:val="16"/>
                      </w:rPr>
                      <w:t xml:space="preserve"> </w:t>
                    </w:r>
                    <w:r w:rsidRPr="00AD6D3C">
                      <w:rPr>
                        <w:rFonts w:ascii="Times New Roman" w:hAnsi="Times New Roman"/>
                        <w:sz w:val="18"/>
                        <w:szCs w:val="16"/>
                      </w:rPr>
                      <w:t>якісних та доступних</w:t>
                    </w:r>
                  </w:p>
                  <w:p w:rsidR="00631D6E" w:rsidRPr="00B10E75" w:rsidRDefault="00631D6E" w:rsidP="00AD6D3C">
                    <w:pPr>
                      <w:spacing w:after="0" w:line="240" w:lineRule="auto"/>
                      <w:jc w:val="center"/>
                      <w:rPr>
                        <w:rFonts w:ascii="Times New Roman" w:hAnsi="Times New Roman"/>
                        <w:sz w:val="18"/>
                        <w:szCs w:val="16"/>
                      </w:rPr>
                    </w:pPr>
                    <w:r w:rsidRPr="00AD6D3C">
                      <w:rPr>
                        <w:rFonts w:ascii="Times New Roman" w:hAnsi="Times New Roman"/>
                        <w:sz w:val="18"/>
                        <w:szCs w:val="16"/>
                      </w:rPr>
                      <w:t>медичних послуг</w:t>
                    </w:r>
                  </w:p>
                </w:txbxContent>
              </v:textbox>
            </v:roundrect>
            <v:roundrect id="AutoShape 41" o:spid="_x0000_s1083" style="position:absolute;left:31242;top:56864;width:18186;height:31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" filled="f" strokeweight=".5pt">
              <v:path arrowok="t"/>
              <v:textbox inset="0,.3mm,0,.3mm">
                <w:txbxContent>
                  <w:p w:rsidR="00631D6E" w:rsidRPr="001B397F" w:rsidRDefault="00631D6E" w:rsidP="00B7510B">
                    <w:pPr>
                      <w:spacing w:after="0" w:line="240" w:lineRule="auto"/>
                      <w:jc w:val="center"/>
                      <w:rPr>
                        <w:rFonts w:ascii="Times New Roman" w:hAnsi="Times New Roman"/>
                        <w:sz w:val="18"/>
                        <w:szCs w:val="16"/>
                      </w:rPr>
                    </w:pPr>
                    <w:r w:rsidRPr="001B397F">
                      <w:rPr>
                        <w:rFonts w:ascii="Times New Roman" w:hAnsi="Times New Roman"/>
                        <w:sz w:val="18"/>
                        <w:szCs w:val="16"/>
                      </w:rPr>
                      <w:t>Підвищення</w:t>
                    </w:r>
                    <w:r w:rsidR="001B397F">
                      <w:rPr>
                        <w:rFonts w:ascii="Times New Roman" w:hAnsi="Times New Roman"/>
                        <w:sz w:val="18"/>
                        <w:szCs w:val="16"/>
                      </w:rPr>
                      <w:t xml:space="preserve"> </w:t>
                    </w:r>
                    <w:r w:rsidRPr="001B397F">
                      <w:rPr>
                        <w:rFonts w:ascii="Times New Roman" w:hAnsi="Times New Roman"/>
                        <w:sz w:val="18"/>
                        <w:szCs w:val="16"/>
                      </w:rPr>
                      <w:t>рівня</w:t>
                    </w:r>
                  </w:p>
                  <w:p w:rsidR="00631D6E" w:rsidRPr="001B397F" w:rsidRDefault="00631D6E" w:rsidP="00B7510B">
                    <w:pPr>
                      <w:spacing w:after="0" w:line="240" w:lineRule="auto"/>
                      <w:jc w:val="center"/>
                      <w:rPr>
                        <w:rFonts w:ascii="Times New Roman" w:hAnsi="Times New Roman"/>
                        <w:sz w:val="18"/>
                        <w:szCs w:val="16"/>
                      </w:rPr>
                    </w:pPr>
                    <w:r w:rsidRPr="001B397F">
                      <w:rPr>
                        <w:rFonts w:ascii="Times New Roman" w:hAnsi="Times New Roman"/>
                        <w:sz w:val="18"/>
                        <w:szCs w:val="16"/>
                      </w:rPr>
                      <w:t>екологічної</w:t>
                    </w:r>
                    <w:r w:rsidR="001B397F">
                      <w:rPr>
                        <w:rFonts w:ascii="Times New Roman" w:hAnsi="Times New Roman"/>
                        <w:sz w:val="18"/>
                        <w:szCs w:val="16"/>
                      </w:rPr>
                      <w:t xml:space="preserve"> </w:t>
                    </w:r>
                    <w:r w:rsidRPr="001B397F">
                      <w:rPr>
                        <w:rFonts w:ascii="Times New Roman" w:hAnsi="Times New Roman"/>
                        <w:sz w:val="18"/>
                        <w:szCs w:val="16"/>
                      </w:rPr>
                      <w:t>безпеки</w:t>
                    </w:r>
                  </w:p>
                  <w:p w:rsidR="00631D6E" w:rsidRPr="009802D9" w:rsidRDefault="00631D6E" w:rsidP="00B7510B">
                    <w:pPr>
                      <w:spacing w:after="0" w:line="240" w:lineRule="auto"/>
                      <w:jc w:val="center"/>
                      <w:rPr>
                        <w:rFonts w:ascii="Times New Roman" w:hAnsi="Times New Roman"/>
                        <w:sz w:val="18"/>
                        <w:szCs w:val="16"/>
                        <w:lang w:val="ru-RU"/>
                      </w:rPr>
                    </w:pPr>
                    <w:r w:rsidRPr="001B397F">
                      <w:rPr>
                        <w:rFonts w:ascii="Times New Roman" w:hAnsi="Times New Roman"/>
                        <w:sz w:val="18"/>
                        <w:szCs w:val="16"/>
                      </w:rPr>
                      <w:t>регіону</w:t>
                    </w:r>
                  </w:p>
                </w:txbxContent>
              </v:textbox>
            </v:roundrect>
            <v:roundrect id="AutoShape 41" o:spid="_x0000_s1084" style="position:absolute;left:31432;top:46958;width:18186;height:461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" filled="f" strokeweight=".5pt">
              <v:path arrowok="t"/>
              <v:textbox inset="0,.3mm,0,.3mm">
                <w:txbxContent>
                  <w:p w:rsidR="00631D6E" w:rsidRPr="005D724C" w:rsidRDefault="00631D6E" w:rsidP="00AD6D3C">
                    <w:pPr>
                      <w:spacing w:after="0" w:line="240" w:lineRule="auto"/>
                      <w:jc w:val="center"/>
                      <w:rPr>
                        <w:rFonts w:ascii="Times New Roman" w:hAnsi="Times New Roman"/>
                        <w:sz w:val="18"/>
                        <w:szCs w:val="16"/>
                      </w:rPr>
                    </w:pPr>
                    <w:r w:rsidRPr="005D724C">
                      <w:rPr>
                        <w:rFonts w:ascii="Times New Roman" w:hAnsi="Times New Roman"/>
                        <w:sz w:val="18"/>
                        <w:szCs w:val="16"/>
                      </w:rPr>
                      <w:t>Безпека</w:t>
                    </w:r>
                    <w:r w:rsidR="005D724C">
                      <w:rPr>
                        <w:rFonts w:ascii="Times New Roman" w:hAnsi="Times New Roman"/>
                        <w:sz w:val="18"/>
                        <w:szCs w:val="16"/>
                      </w:rPr>
                      <w:t xml:space="preserve"> </w:t>
                    </w:r>
                    <w:r w:rsidRPr="005D724C">
                      <w:rPr>
                        <w:rFonts w:ascii="Times New Roman" w:hAnsi="Times New Roman"/>
                        <w:sz w:val="18"/>
                        <w:szCs w:val="16"/>
                      </w:rPr>
                      <w:t>населення</w:t>
                    </w:r>
                    <w:r w:rsidR="005D724C">
                      <w:rPr>
                        <w:rFonts w:ascii="Times New Roman" w:hAnsi="Times New Roman"/>
                        <w:sz w:val="18"/>
                        <w:szCs w:val="16"/>
                      </w:rPr>
                      <w:t xml:space="preserve"> </w:t>
                    </w:r>
                    <w:r w:rsidRPr="005D724C">
                      <w:rPr>
                        <w:rFonts w:ascii="Times New Roman" w:hAnsi="Times New Roman"/>
                        <w:sz w:val="18"/>
                        <w:szCs w:val="16"/>
                      </w:rPr>
                      <w:t>та територій,запобігання</w:t>
                    </w:r>
                    <w:r w:rsidR="005D724C">
                      <w:rPr>
                        <w:rFonts w:ascii="Times New Roman" w:hAnsi="Times New Roman"/>
                        <w:sz w:val="18"/>
                        <w:szCs w:val="16"/>
                      </w:rPr>
                      <w:t xml:space="preserve"> </w:t>
                    </w:r>
                    <w:r w:rsidRPr="005D724C">
                      <w:rPr>
                        <w:rFonts w:ascii="Times New Roman" w:hAnsi="Times New Roman"/>
                        <w:sz w:val="18"/>
                        <w:szCs w:val="16"/>
                      </w:rPr>
                      <w:t>виникнення</w:t>
                    </w:r>
                  </w:p>
                  <w:p w:rsidR="00631D6E" w:rsidRPr="005D724C" w:rsidRDefault="00631D6E" w:rsidP="00B7510B">
                    <w:pPr>
                      <w:spacing w:after="0" w:line="240" w:lineRule="auto"/>
                      <w:jc w:val="center"/>
                      <w:rPr>
                        <w:rFonts w:ascii="Times New Roman" w:hAnsi="Times New Roman"/>
                        <w:sz w:val="18"/>
                        <w:szCs w:val="16"/>
                      </w:rPr>
                    </w:pPr>
                    <w:r w:rsidRPr="005D724C">
                      <w:rPr>
                        <w:rFonts w:ascii="Times New Roman" w:hAnsi="Times New Roman"/>
                        <w:sz w:val="18"/>
                        <w:szCs w:val="16"/>
                      </w:rPr>
                      <w:t>надзвичайних</w:t>
                    </w:r>
                    <w:r w:rsidR="005D724C">
                      <w:rPr>
                        <w:rFonts w:ascii="Times New Roman" w:hAnsi="Times New Roman"/>
                        <w:sz w:val="18"/>
                        <w:szCs w:val="16"/>
                      </w:rPr>
                      <w:t xml:space="preserve"> </w:t>
                    </w:r>
                    <w:r w:rsidRPr="005D724C">
                      <w:rPr>
                        <w:rFonts w:ascii="Times New Roman" w:hAnsi="Times New Roman"/>
                        <w:sz w:val="18"/>
                        <w:szCs w:val="16"/>
                      </w:rPr>
                      <w:t>ситуацій</w:t>
                    </w:r>
                  </w:p>
                </w:txbxContent>
              </v:textbox>
            </v:roundrect>
            <v:line id="Пряма сполучна лінія 38" o:spid="_x0000_s1085" style="position:absolute;visibility:visible" from="24479,5143" to="31635,1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" strokecolor="#4f81bd [3204]"/>
            <v:line id="Пряма сполучна лінія 37" o:spid="_x0000_s1086" style="position:absolute;visibility:visible" from="24955,44481" to="31418,59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" strokecolor="#bc4542 [3045]"/>
            <v:line id="Пряма сполучна лінія 37" o:spid="_x0000_s1087" style="position:absolute;visibility:visible" from="24765,51720" to="31384,5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" strokecolor="#bc4542 [3045]"/>
            <v:line id="Пряма сполучна лінія 11" o:spid="_x0000_s1088" style="position:absolute;visibility:visible" from="24955,59912" to="31237,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" strokecolor="#f79646 [3209]"/>
            <v:line id="Пряма сполучна лінія 11" o:spid="_x0000_s1089" style="position:absolute;flip:y;visibility:visible" from="24765,66770" to="31134,7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" strokecolor="#f79646 [3209]"/>
            <w10:wrap anchorx="margin"/>
          </v:group>
        </w:pict>
      </w:r>
    </w:p>
    <w:p w:rsidR="00E82390" w:rsidRPr="00631D6E" w:rsidRDefault="00E82390">
      <w:pPr>
        <w:rPr>
          <w:lang w:eastAsia="en-US"/>
        </w:rPr>
      </w:pPr>
    </w:p>
    <w:p w:rsidR="00542B90" w:rsidRPr="00631D6E" w:rsidRDefault="00542B90">
      <w:pPr>
        <w:rPr>
          <w:lang w:eastAsia="en-US"/>
        </w:rPr>
      </w:pPr>
      <w:r w:rsidRPr="00631D6E">
        <w:rPr>
          <w:lang w:eastAsia="en-US"/>
        </w:rPr>
        <w:br w:type="page"/>
      </w:r>
      <w:bookmarkStart w:id="14" w:name="_GoBack"/>
      <w:bookmarkEnd w:id="14"/>
    </w:p>
    <w:p w:rsidR="001001A8" w:rsidRPr="00631D6E" w:rsidRDefault="001001A8" w:rsidP="00BD2444">
      <w:pPr>
        <w:pStyle w:val="1"/>
        <w:spacing w:before="20" w:after="40" w:line="264" w:lineRule="auto"/>
        <w:jc w:val="center"/>
        <w:rPr>
          <w:rFonts w:ascii="Times New Roman" w:hAnsi="Times New Roman"/>
          <w:color w:val="332741"/>
          <w:sz w:val="28"/>
          <w:lang w:val="uk-UA"/>
        </w:rPr>
      </w:pPr>
      <w:bookmarkStart w:id="15" w:name="_ДЖЕРЕЛА_ФІНАНСУВАННЯ_ЗАВДАНЬ"/>
      <w:bookmarkEnd w:id="15"/>
      <w:r w:rsidRPr="00631D6E">
        <w:rPr>
          <w:rFonts w:ascii="Times New Roman" w:hAnsi="Times New Roman"/>
          <w:color w:val="332741"/>
          <w:sz w:val="28"/>
          <w:lang w:val="uk-UA"/>
        </w:rPr>
        <w:lastRenderedPageBreak/>
        <w:t>ДЖЕРЕЛА ФІНАНСУВАННЯ ЗАВДАНЬ</w:t>
      </w:r>
    </w:p>
    <w:p w:rsidR="001001A8" w:rsidRPr="00631D6E" w:rsidRDefault="001001A8" w:rsidP="00BD2444">
      <w:pPr>
        <w:spacing w:before="20" w:after="40" w:line="264" w:lineRule="auto"/>
        <w:jc w:val="both"/>
        <w:rPr>
          <w:rFonts w:ascii="Times New Roman" w:hAnsi="Times New Roman" w:cs="Times New Roman"/>
          <w:sz w:val="28"/>
          <w:szCs w:val="28"/>
        </w:rPr>
      </w:pPr>
    </w:p>
    <w:p w:rsidR="001001A8" w:rsidRPr="00631D6E" w:rsidRDefault="001001A8"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Основні джерела фінансування передбачених стратегією заходів –</w:t>
      </w:r>
      <w:r w:rsidR="00631D6E">
        <w:rPr>
          <w:rFonts w:ascii="Times New Roman" w:hAnsi="Times New Roman" w:cs="Times New Roman"/>
          <w:sz w:val="28"/>
          <w:szCs w:val="28"/>
        </w:rPr>
        <w:t xml:space="preserve"> </w:t>
      </w:r>
      <w:r w:rsidRPr="00631D6E">
        <w:rPr>
          <w:rFonts w:ascii="Times New Roman" w:hAnsi="Times New Roman" w:cs="Times New Roman"/>
          <w:sz w:val="28"/>
          <w:szCs w:val="28"/>
        </w:rPr>
        <w:t>це бюджет</w:t>
      </w:r>
      <w:r w:rsidR="00631D6E">
        <w:rPr>
          <w:rFonts w:ascii="Times New Roman" w:hAnsi="Times New Roman" w:cs="Times New Roman"/>
          <w:sz w:val="28"/>
          <w:szCs w:val="28"/>
        </w:rPr>
        <w:t xml:space="preserve"> </w:t>
      </w:r>
      <w:r w:rsidRPr="00631D6E">
        <w:rPr>
          <w:rFonts w:ascii="Times New Roman" w:hAnsi="Times New Roman" w:cs="Times New Roman"/>
          <w:sz w:val="28"/>
          <w:szCs w:val="28"/>
        </w:rPr>
        <w:t>громади та зовнішні джерела (зокрема, субвенції, дотації, ґранти, позики, кредити). Джерелами отримання коштів на фінансування запланованих заходів можуть бути державні цільові програми, спрямовані на реалізацію проектів регіонального і</w:t>
      </w:r>
      <w:r w:rsidR="00631D6E">
        <w:rPr>
          <w:rFonts w:ascii="Times New Roman" w:hAnsi="Times New Roman" w:cs="Times New Roman"/>
          <w:sz w:val="28"/>
          <w:szCs w:val="28"/>
        </w:rPr>
        <w:t xml:space="preserve"> </w:t>
      </w:r>
      <w:r w:rsidRPr="00631D6E">
        <w:rPr>
          <w:rFonts w:ascii="Times New Roman" w:hAnsi="Times New Roman" w:cs="Times New Roman"/>
          <w:sz w:val="28"/>
          <w:szCs w:val="28"/>
        </w:rPr>
        <w:t xml:space="preserve">місцевого розвитку, які реалізують міністерства, регіональні та національні установи (таблиця </w:t>
      </w:r>
      <w:r w:rsidR="00D92BD3" w:rsidRPr="00631D6E">
        <w:rPr>
          <w:rFonts w:ascii="Times New Roman" w:hAnsi="Times New Roman" w:cs="Times New Roman"/>
          <w:sz w:val="28"/>
          <w:szCs w:val="28"/>
        </w:rPr>
        <w:t>11</w:t>
      </w:r>
      <w:r w:rsidRPr="00631D6E">
        <w:rPr>
          <w:rFonts w:ascii="Times New Roman" w:hAnsi="Times New Roman" w:cs="Times New Roman"/>
          <w:sz w:val="28"/>
          <w:szCs w:val="28"/>
        </w:rPr>
        <w:t xml:space="preserve">), а також проекти, що фінансуються міжнародними фондами та програмами (таблиця </w:t>
      </w:r>
      <w:r w:rsidR="00D92BD3" w:rsidRPr="00631D6E">
        <w:rPr>
          <w:rFonts w:ascii="Times New Roman" w:hAnsi="Times New Roman" w:cs="Times New Roman"/>
          <w:sz w:val="28"/>
          <w:szCs w:val="28"/>
        </w:rPr>
        <w:t>12</w:t>
      </w:r>
      <w:r w:rsidRPr="00631D6E">
        <w:rPr>
          <w:rFonts w:ascii="Times New Roman" w:hAnsi="Times New Roman" w:cs="Times New Roman"/>
          <w:sz w:val="28"/>
          <w:szCs w:val="28"/>
        </w:rPr>
        <w:t>).</w:t>
      </w:r>
    </w:p>
    <w:p w:rsidR="001001A8" w:rsidRPr="00631D6E" w:rsidRDefault="001001A8" w:rsidP="00BD2444">
      <w:pPr>
        <w:spacing w:before="20" w:after="40" w:line="264" w:lineRule="auto"/>
        <w:jc w:val="both"/>
        <w:rPr>
          <w:rFonts w:ascii="Times New Roman" w:hAnsi="Times New Roman" w:cs="Times New Roman"/>
          <w:sz w:val="28"/>
          <w:szCs w:val="28"/>
        </w:rPr>
      </w:pPr>
    </w:p>
    <w:p w:rsidR="001001A8" w:rsidRPr="00631D6E" w:rsidRDefault="001001A8" w:rsidP="00BD2444">
      <w:pPr>
        <w:spacing w:before="20" w:after="40" w:line="264" w:lineRule="auto"/>
        <w:jc w:val="both"/>
        <w:rPr>
          <w:rFonts w:ascii="Cambria" w:hAnsi="Cambria"/>
          <w:color w:val="332741"/>
          <w:sz w:val="24"/>
          <w:szCs w:val="24"/>
        </w:rPr>
      </w:pPr>
      <w:r w:rsidRPr="00631D6E">
        <w:rPr>
          <w:rFonts w:ascii="Cambria" w:hAnsi="Cambria"/>
          <w:color w:val="332741"/>
          <w:sz w:val="24"/>
          <w:szCs w:val="24"/>
          <w:u w:val="single"/>
        </w:rPr>
        <w:t xml:space="preserve">Таблиця </w:t>
      </w:r>
      <w:r w:rsidR="000C1B7E" w:rsidRPr="00631D6E">
        <w:rPr>
          <w:rFonts w:ascii="Cambria" w:hAnsi="Cambria"/>
          <w:color w:val="332741"/>
          <w:sz w:val="24"/>
          <w:szCs w:val="24"/>
          <w:u w:val="single"/>
        </w:rPr>
        <w:t>1</w:t>
      </w:r>
      <w:r w:rsidR="00D92BD3" w:rsidRPr="00631D6E">
        <w:rPr>
          <w:rFonts w:ascii="Cambria" w:hAnsi="Cambria"/>
          <w:color w:val="332741"/>
          <w:sz w:val="24"/>
          <w:szCs w:val="24"/>
          <w:u w:val="single"/>
        </w:rPr>
        <w:t>1</w:t>
      </w:r>
      <w:r w:rsidRPr="00631D6E">
        <w:rPr>
          <w:rFonts w:ascii="Cambria" w:hAnsi="Cambria"/>
          <w:color w:val="332741"/>
          <w:sz w:val="24"/>
          <w:szCs w:val="24"/>
        </w:rPr>
        <w:t>.Державні та регіональні цільові програми, які можуть стати потенційним джерелом фінансування окремих завдань Стратегії розвитку громади</w:t>
      </w:r>
    </w:p>
    <w:tbl>
      <w:tblPr>
        <w:tblStyle w:val="ac"/>
        <w:tblW w:w="9634" w:type="dxa"/>
        <w:tblLook w:val="04A0"/>
      </w:tblPr>
      <w:tblGrid>
        <w:gridCol w:w="3823"/>
        <w:gridCol w:w="5811"/>
      </w:tblGrid>
      <w:tr w:rsidR="002065D8" w:rsidRPr="00631D6E" w:rsidTr="006872D4">
        <w:tc>
          <w:tcPr>
            <w:tcW w:w="3823" w:type="dxa"/>
            <w:shd w:val="clear" w:color="auto" w:fill="1D712D"/>
            <w:vAlign w:val="center"/>
          </w:tcPr>
          <w:p w:rsidR="001001A8" w:rsidRPr="00631D6E" w:rsidRDefault="001001A8" w:rsidP="001001A8">
            <w:pPr>
              <w:spacing w:before="20" w:after="40"/>
              <w:jc w:val="center"/>
              <w:rPr>
                <w:rFonts w:ascii="Cambria" w:hAnsi="Cambria"/>
                <w:b/>
                <w:color w:val="FFFFFF" w:themeColor="background1"/>
                <w:sz w:val="24"/>
                <w:szCs w:val="24"/>
              </w:rPr>
            </w:pPr>
            <w:r w:rsidRPr="00631D6E">
              <w:rPr>
                <w:rFonts w:ascii="Cambria" w:hAnsi="Cambria"/>
                <w:b/>
                <w:color w:val="FFFFFF" w:themeColor="background1"/>
                <w:sz w:val="24"/>
                <w:szCs w:val="24"/>
              </w:rPr>
              <w:t>Назва цільової програми</w:t>
            </w:r>
          </w:p>
        </w:tc>
        <w:tc>
          <w:tcPr>
            <w:tcW w:w="5811" w:type="dxa"/>
            <w:shd w:val="clear" w:color="auto" w:fill="1D712D"/>
            <w:vAlign w:val="center"/>
          </w:tcPr>
          <w:p w:rsidR="001001A8" w:rsidRPr="00631D6E" w:rsidRDefault="001001A8" w:rsidP="001001A8">
            <w:pPr>
              <w:spacing w:before="20" w:after="40"/>
              <w:jc w:val="center"/>
              <w:rPr>
                <w:rFonts w:ascii="Cambria" w:hAnsi="Cambria"/>
                <w:b/>
                <w:color w:val="FFFFFF" w:themeColor="background1"/>
                <w:sz w:val="24"/>
                <w:szCs w:val="24"/>
              </w:rPr>
            </w:pPr>
            <w:r w:rsidRPr="00631D6E">
              <w:rPr>
                <w:rFonts w:ascii="Cambria" w:hAnsi="Cambria"/>
                <w:b/>
                <w:color w:val="FFFFFF" w:themeColor="background1"/>
                <w:sz w:val="24"/>
                <w:szCs w:val="24"/>
              </w:rPr>
              <w:t>Пріоритетні напрями і вибрані заходи в рамках програми</w:t>
            </w:r>
          </w:p>
        </w:tc>
      </w:tr>
      <w:tr w:rsidR="001001A8" w:rsidRPr="00631D6E" w:rsidTr="001001A8">
        <w:tc>
          <w:tcPr>
            <w:tcW w:w="3823" w:type="dxa"/>
          </w:tcPr>
          <w:p w:rsidR="001001A8" w:rsidRPr="00631D6E" w:rsidRDefault="001001A8" w:rsidP="001001A8">
            <w:pPr>
              <w:spacing w:before="20" w:after="40"/>
              <w:jc w:val="both"/>
              <w:rPr>
                <w:rFonts w:ascii="Cambria" w:hAnsi="Cambria"/>
              </w:rPr>
            </w:pPr>
            <w:r w:rsidRPr="00631D6E">
              <w:rPr>
                <w:rFonts w:ascii="Cambria" w:hAnsi="Cambria"/>
              </w:rPr>
              <w:t>Бюджетна програма «Державний фонд регіонального розвитку»</w:t>
            </w:r>
          </w:p>
          <w:p w:rsidR="001001A8" w:rsidRPr="00631D6E" w:rsidRDefault="00566BBF" w:rsidP="001001A8">
            <w:pPr>
              <w:spacing w:before="20" w:after="40"/>
              <w:jc w:val="both"/>
              <w:rPr>
                <w:rFonts w:ascii="Cambria" w:hAnsi="Cambria"/>
              </w:rPr>
            </w:pPr>
            <w:hyperlink r:id="rId32" w:history="1">
              <w:r w:rsidR="001001A8" w:rsidRPr="00631D6E">
                <w:rPr>
                  <w:rStyle w:val="a9"/>
                  <w:rFonts w:ascii="Cambria" w:hAnsi="Cambria"/>
                  <w:color w:val="536560"/>
                  <w:u w:val="none"/>
                </w:rPr>
                <w:t>https://new.dfrr.minregion.gov.ua/</w:t>
              </w:r>
            </w:hyperlink>
          </w:p>
        </w:tc>
        <w:tc>
          <w:tcPr>
            <w:tcW w:w="5811" w:type="dxa"/>
          </w:tcPr>
          <w:p w:rsidR="001001A8" w:rsidRPr="00631D6E" w:rsidRDefault="005D724C" w:rsidP="001001A8">
            <w:pPr>
              <w:spacing w:before="20" w:after="40"/>
              <w:rPr>
                <w:rFonts w:ascii="Cambria" w:hAnsi="Cambria"/>
              </w:rPr>
            </w:pPr>
            <w:r w:rsidRPr="00631D6E">
              <w:rPr>
                <w:rFonts w:ascii="Cambria" w:hAnsi="Cambria"/>
              </w:rPr>
              <w:t>Кошти державного фонду регіонального розвитку спрямовуються на виконання інвестиційних програм і проектів регіонального розвитку, що мають на меті розвиток регіонів і відповідають пріоритетам, визначен</w:t>
            </w:r>
            <w:r>
              <w:rPr>
                <w:rFonts w:ascii="Cambria" w:hAnsi="Cambria"/>
              </w:rPr>
              <w:t>и</w:t>
            </w:r>
            <w:r w:rsidRPr="00631D6E">
              <w:rPr>
                <w:rFonts w:ascii="Cambria" w:hAnsi="Cambria"/>
              </w:rPr>
              <w:t>м</w:t>
            </w:r>
            <w:r>
              <w:rPr>
                <w:rFonts w:ascii="Cambria" w:hAnsi="Cambria"/>
              </w:rPr>
              <w:t xml:space="preserve"> </w:t>
            </w:r>
            <w:r w:rsidRPr="00631D6E">
              <w:rPr>
                <w:rFonts w:ascii="Cambria" w:hAnsi="Cambria"/>
              </w:rPr>
              <w:t>у</w:t>
            </w:r>
            <w:r>
              <w:rPr>
                <w:rFonts w:ascii="Cambria" w:hAnsi="Cambria"/>
              </w:rPr>
              <w:t xml:space="preserve"> </w:t>
            </w:r>
            <w:r w:rsidRPr="00631D6E">
              <w:rPr>
                <w:rFonts w:ascii="Cambria" w:hAnsi="Cambria"/>
              </w:rPr>
              <w:t>Державній стратегії регіонального розвитку та відповідних регіональних стратегіях розвитку</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t>Державний дорожній фонд</w:t>
            </w:r>
          </w:p>
        </w:tc>
        <w:tc>
          <w:tcPr>
            <w:tcW w:w="5811" w:type="dxa"/>
          </w:tcPr>
          <w:p w:rsidR="001001A8" w:rsidRPr="00631D6E" w:rsidRDefault="001001A8" w:rsidP="001001A8">
            <w:pPr>
              <w:spacing w:before="20" w:after="40"/>
              <w:rPr>
                <w:rFonts w:ascii="Cambria" w:hAnsi="Cambria"/>
              </w:rPr>
            </w:pPr>
            <w:r w:rsidRPr="00631D6E">
              <w:rPr>
                <w:rFonts w:ascii="Cambria" w:hAnsi="Cambria"/>
              </w:rPr>
              <w:t>Фінансове забезпечення будівництва, реконструкції, ремонту і утримання автомобільних доріг загального користування місцевого значення, вулиць і доріг комунальної власності у населених пунктах у вигляді субвенції з державного бюджету місцевим бюджетам.</w:t>
            </w:r>
          </w:p>
        </w:tc>
      </w:tr>
      <w:tr w:rsidR="001001A8" w:rsidRPr="00631D6E" w:rsidTr="001001A8">
        <w:tc>
          <w:tcPr>
            <w:tcW w:w="3823" w:type="dxa"/>
          </w:tcPr>
          <w:p w:rsidR="001001A8" w:rsidRPr="00631D6E" w:rsidRDefault="005D724C" w:rsidP="001001A8">
            <w:pPr>
              <w:spacing w:before="20" w:after="40"/>
              <w:rPr>
                <w:rFonts w:ascii="Cambria" w:hAnsi="Cambria"/>
              </w:rPr>
            </w:pPr>
            <w:r w:rsidRPr="00631D6E">
              <w:rPr>
                <w:rFonts w:ascii="Cambria" w:hAnsi="Cambria"/>
              </w:rPr>
              <w:t xml:space="preserve">Державна програма </w:t>
            </w:r>
            <w:r>
              <w:rPr>
                <w:rFonts w:ascii="Cambria" w:hAnsi="Cambria"/>
              </w:rPr>
              <w:t>"</w:t>
            </w:r>
            <w:r w:rsidRPr="00631D6E">
              <w:rPr>
                <w:rFonts w:ascii="Cambria" w:hAnsi="Cambria"/>
              </w:rPr>
              <w:t>Спроможна школа для кращих результатів</w:t>
            </w:r>
            <w:r>
              <w:rPr>
                <w:rFonts w:ascii="Cambria" w:hAnsi="Cambria"/>
              </w:rPr>
              <w:t>"</w:t>
            </w:r>
          </w:p>
          <w:p w:rsidR="001001A8" w:rsidRPr="00631D6E" w:rsidRDefault="001001A8" w:rsidP="001001A8">
            <w:pPr>
              <w:spacing w:before="20" w:after="40"/>
              <w:rPr>
                <w:rFonts w:ascii="Cambria" w:hAnsi="Cambria"/>
              </w:rPr>
            </w:pPr>
            <w:r w:rsidRPr="00631D6E">
              <w:rPr>
                <w:rFonts w:ascii="Cambria" w:hAnsi="Cambria"/>
              </w:rPr>
              <w:t>Розпорядник коштів програми – Міністерство освіти і науки України</w:t>
            </w:r>
          </w:p>
        </w:tc>
        <w:tc>
          <w:tcPr>
            <w:tcW w:w="5811" w:type="dxa"/>
          </w:tcPr>
          <w:p w:rsidR="001001A8" w:rsidRPr="00631D6E" w:rsidRDefault="001001A8" w:rsidP="001001A8">
            <w:pPr>
              <w:spacing w:before="20" w:after="40"/>
              <w:rPr>
                <w:rFonts w:ascii="Cambria" w:hAnsi="Cambria"/>
              </w:rPr>
            </w:pPr>
            <w:r w:rsidRPr="00631D6E">
              <w:rPr>
                <w:rFonts w:ascii="Cambria" w:hAnsi="Cambria"/>
              </w:rPr>
              <w:t>Субвенція спрямовується на реалізацію проектів, пов’язаних із формуванням нового освітнього простору, безпечного та інклюзивного (</w:t>
            </w:r>
            <w:r w:rsidR="005D724C" w:rsidRPr="00631D6E">
              <w:rPr>
                <w:rFonts w:ascii="Cambria" w:hAnsi="Cambria"/>
              </w:rPr>
              <w:t>безбар’єрного</w:t>
            </w:r>
            <w:r w:rsidRPr="00631D6E">
              <w:rPr>
                <w:rFonts w:ascii="Cambria" w:hAnsi="Cambria"/>
              </w:rPr>
              <w:t>) освітнього середовища, проведенням реконструкції та капітального ремонту будівель (їх частин), споруд закладів загальної середньої освіти</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t xml:space="preserve">Бюджетна програма </w:t>
            </w:r>
            <w:r w:rsidRPr="00631D6E">
              <w:rPr>
                <w:rFonts w:ascii="Arial" w:hAnsi="Arial" w:cs="Arial"/>
                <w:color w:val="333333"/>
                <w:sz w:val="21"/>
                <w:szCs w:val="21"/>
                <w:shd w:val="clear" w:color="auto" w:fill="FFFFFF"/>
              </w:rPr>
              <w:t>«</w:t>
            </w:r>
            <w:r w:rsidRPr="00631D6E">
              <w:rPr>
                <w:rFonts w:ascii="Cambria" w:hAnsi="Cambria"/>
              </w:rPr>
              <w:t>Фонд розвитку закладів фахової передвищої та вищої освіти»</w:t>
            </w:r>
          </w:p>
          <w:p w:rsidR="001001A8" w:rsidRPr="00631D6E" w:rsidRDefault="00566BBF" w:rsidP="001001A8">
            <w:pPr>
              <w:spacing w:before="20" w:after="40"/>
              <w:rPr>
                <w:rFonts w:ascii="Cambria" w:hAnsi="Cambria"/>
              </w:rPr>
            </w:pPr>
            <w:hyperlink r:id="rId33" w:history="1">
              <w:r w:rsidR="001001A8" w:rsidRPr="00631D6E">
                <w:rPr>
                  <w:rStyle w:val="a9"/>
                  <w:rFonts w:ascii="Cambria" w:hAnsi="Cambria"/>
                  <w:color w:val="536560"/>
                  <w:u w:val="none"/>
                </w:rPr>
                <w:t>http://t.ly/iCvJ</w:t>
              </w:r>
            </w:hyperlink>
          </w:p>
          <w:p w:rsidR="001001A8" w:rsidRPr="00631D6E" w:rsidRDefault="001001A8" w:rsidP="001001A8">
            <w:pPr>
              <w:spacing w:before="20" w:after="40"/>
              <w:rPr>
                <w:rFonts w:ascii="Cambria" w:hAnsi="Cambria"/>
              </w:rPr>
            </w:pPr>
            <w:r w:rsidRPr="00631D6E">
              <w:rPr>
                <w:rFonts w:ascii="Cambria" w:hAnsi="Cambria"/>
              </w:rPr>
              <w:t>Розпорядник коштів програми – Міністерство освіти і науки України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здійснення невідкладних аварійно-відбудовних та ремонтних робіт;</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6" w:name="n14"/>
            <w:bookmarkEnd w:id="16"/>
            <w:r w:rsidRPr="00631D6E">
              <w:rPr>
                <w:rFonts w:ascii="Cambria" w:eastAsiaTheme="minorEastAsia" w:hAnsi="Cambria" w:cstheme="minorBidi"/>
                <w:sz w:val="22"/>
                <w:szCs w:val="22"/>
                <w:lang w:val="uk-UA" w:eastAsia="ru-RU"/>
              </w:rPr>
              <w:t>забезпечення технічних протипожежних заходів у закладах освіти;</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7" w:name="n15"/>
            <w:bookmarkStart w:id="18" w:name="n16"/>
            <w:bookmarkEnd w:id="17"/>
            <w:bookmarkEnd w:id="18"/>
            <w:r w:rsidRPr="00631D6E">
              <w:rPr>
                <w:rFonts w:ascii="Cambria" w:eastAsiaTheme="minorEastAsia" w:hAnsi="Cambria" w:cstheme="minorBidi"/>
                <w:sz w:val="22"/>
                <w:szCs w:val="22"/>
                <w:lang w:val="uk-UA" w:eastAsia="ru-RU"/>
              </w:rPr>
              <w:t>здійснення заходів з енергоефективності;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bookmarkStart w:id="19" w:name="n17"/>
            <w:bookmarkEnd w:id="19"/>
            <w:r w:rsidRPr="00631D6E">
              <w:rPr>
                <w:rFonts w:ascii="Cambria" w:eastAsiaTheme="minorEastAsia" w:hAnsi="Cambria" w:cstheme="minorBidi"/>
                <w:sz w:val="22"/>
                <w:szCs w:val="22"/>
                <w:lang w:val="uk-UA" w:eastAsia="ru-RU"/>
              </w:rPr>
              <w:t>завершення будівництва нових будівель і споруд, реконструкція, капітальний ремонт будівель (їх частин), споруд, спортивних майданчиків, формування нового освітнього простору.</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t>Державна цільова соціальна програма розвитку фізичної культури і спорту на період до 20</w:t>
            </w:r>
            <w:r w:rsidR="00C568C8" w:rsidRPr="00631D6E">
              <w:rPr>
                <w:rFonts w:ascii="Cambria" w:hAnsi="Cambria"/>
              </w:rPr>
              <w:t>30</w:t>
            </w:r>
            <w:r w:rsidRPr="00631D6E">
              <w:rPr>
                <w:rFonts w:ascii="Cambria" w:hAnsi="Cambria"/>
              </w:rPr>
              <w:t xml:space="preserve"> року</w:t>
            </w:r>
          </w:p>
          <w:p w:rsidR="001001A8" w:rsidRPr="00631D6E" w:rsidRDefault="00566BBF" w:rsidP="001001A8">
            <w:pPr>
              <w:spacing w:before="20" w:after="40"/>
              <w:rPr>
                <w:rFonts w:ascii="Cambria" w:hAnsi="Cambria"/>
              </w:rPr>
            </w:pPr>
            <w:hyperlink r:id="rId34" w:history="1">
              <w:r w:rsidR="001001A8" w:rsidRPr="00631D6E">
                <w:rPr>
                  <w:rStyle w:val="a9"/>
                  <w:rFonts w:ascii="Cambria" w:hAnsi="Cambria"/>
                  <w:color w:val="536560"/>
                  <w:u w:val="none"/>
                </w:rPr>
                <w:t>http://t.ly/1DNh</w:t>
              </w:r>
            </w:hyperlink>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lastRenderedPageBreak/>
              <w:t>Популяризація здорового способу життя;</w:t>
            </w:r>
          </w:p>
          <w:p w:rsidR="001001A8" w:rsidRPr="00631D6E" w:rsidRDefault="001001A8" w:rsidP="001001A8">
            <w:pPr>
              <w:pStyle w:val="rvps2"/>
              <w:shd w:val="clear" w:color="auto" w:fill="FFFFFF"/>
              <w:spacing w:before="0" w:beforeAutospacing="0" w:after="60" w:afterAutospacing="0"/>
              <w:rPr>
                <w:rFonts w:ascii="Cambria" w:hAnsi="Cambria"/>
                <w:lang w:val="uk-UA"/>
              </w:rPr>
            </w:pPr>
            <w:r w:rsidRPr="00631D6E">
              <w:rPr>
                <w:rFonts w:ascii="Cambria" w:eastAsiaTheme="minorEastAsia" w:hAnsi="Cambria" w:cstheme="minorBidi"/>
                <w:sz w:val="22"/>
                <w:szCs w:val="22"/>
                <w:lang w:val="uk-UA" w:eastAsia="ru-RU"/>
              </w:rPr>
              <w:t>Розвиток спортивної інфраструктури.</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lastRenderedPageBreak/>
              <w:t>Український культурний фонд</w:t>
            </w:r>
          </w:p>
          <w:p w:rsidR="001001A8" w:rsidRPr="00631D6E" w:rsidRDefault="00566BBF" w:rsidP="001001A8">
            <w:pPr>
              <w:spacing w:before="20" w:after="40"/>
              <w:rPr>
                <w:rFonts w:ascii="Cambria" w:hAnsi="Cambria"/>
              </w:rPr>
            </w:pPr>
            <w:hyperlink r:id="rId35" w:history="1">
              <w:r w:rsidR="001001A8" w:rsidRPr="00631D6E">
                <w:rPr>
                  <w:rStyle w:val="a9"/>
                  <w:rFonts w:ascii="Cambria" w:hAnsi="Cambria"/>
                  <w:color w:val="536560"/>
                  <w:u w:val="none"/>
                </w:rPr>
                <w:t>https://ucf.in.ua/</w:t>
              </w:r>
            </w:hyperlink>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сприяння міжкультурному діалогу та підтримка культурного розмаїття;</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підтримка проектів, націлених на місцевий розвиток в умовах децентралізації;</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сприяння збереженню культурної спадщини та промоція цілісного та орієнтованого на майбутнє її розуміння;</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сприяння розвитку освітніх ініціатив, впровадженню інновацій, цифрових технологій та діджиталізації у сфері культури;</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інституційна підтримка організацій в у секторах культури, креативних індустрій та культурно-пізнавального туризму;</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сприяння розвитку культурно-пізнавального (внутрішнього) туризму в Україні.</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t xml:space="preserve">Державна </w:t>
            </w:r>
            <w:r w:rsidR="005D724C" w:rsidRPr="00631D6E">
              <w:rPr>
                <w:rFonts w:ascii="Cambria" w:hAnsi="Cambria"/>
              </w:rPr>
              <w:t>програма</w:t>
            </w:r>
            <w:r w:rsidR="005D724C">
              <w:rPr>
                <w:rFonts w:ascii="Cambria" w:hAnsi="Cambria"/>
              </w:rPr>
              <w:t xml:space="preserve"> </w:t>
            </w:r>
            <w:r w:rsidR="005D724C" w:rsidRPr="00631D6E">
              <w:rPr>
                <w:rFonts w:ascii="Cambria" w:hAnsi="Cambria"/>
              </w:rPr>
              <w:t>розвитку</w:t>
            </w:r>
            <w:r w:rsidRPr="00631D6E">
              <w:rPr>
                <w:rFonts w:ascii="Cambria" w:hAnsi="Cambria"/>
              </w:rPr>
              <w:t xml:space="preserve"> транскордонного</w:t>
            </w:r>
            <w:r w:rsidRPr="00631D6E">
              <w:rPr>
                <w:rFonts w:ascii="Cambria" w:hAnsi="Cambria"/>
              </w:rPr>
              <w:br/>
              <w:t>співробітництва на 2021—2027 роки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Активізація та розвиток транскордонного співробітництва, сприяння встановленню і поглибленню економічних, соціальних, наукових, технологічних, екологічних, культурних, туристичних та інших відносин між суб’єктами та учасниками таких відносин України та інших держав в умовах співпраці</w:t>
            </w:r>
          </w:p>
        </w:tc>
      </w:tr>
      <w:tr w:rsidR="001001A8" w:rsidRPr="00631D6E" w:rsidTr="001001A8">
        <w:tc>
          <w:tcPr>
            <w:tcW w:w="3823" w:type="dxa"/>
          </w:tcPr>
          <w:p w:rsidR="001001A8" w:rsidRPr="00631D6E" w:rsidRDefault="001001A8" w:rsidP="001001A8">
            <w:pPr>
              <w:spacing w:after="60"/>
              <w:rPr>
                <w:rFonts w:ascii="Cambria" w:hAnsi="Cambria" w:cstheme="minorHAnsi"/>
                <w:color w:val="000000" w:themeColor="text1"/>
              </w:rPr>
            </w:pPr>
            <w:r w:rsidRPr="00631D6E">
              <w:rPr>
                <w:rFonts w:ascii="Cambria" w:hAnsi="Cambria" w:cstheme="minorHAnsi"/>
                <w:bdr w:val="none" w:sz="0" w:space="0" w:color="auto" w:frame="1"/>
                <w:shd w:val="clear" w:color="auto" w:fill="FFFFFF"/>
              </w:rPr>
              <w:t>Комплексна програма розвитку малого та середнього підприємництва у Чернівецькій області на 202</w:t>
            </w:r>
            <w:r w:rsidR="00650BB1" w:rsidRPr="00631D6E">
              <w:rPr>
                <w:rFonts w:ascii="Cambria" w:hAnsi="Cambria" w:cstheme="minorHAnsi"/>
                <w:bdr w:val="none" w:sz="0" w:space="0" w:color="auto" w:frame="1"/>
                <w:shd w:val="clear" w:color="auto" w:fill="FFFFFF"/>
              </w:rPr>
              <w:t>5</w:t>
            </w:r>
            <w:r w:rsidRPr="00631D6E">
              <w:rPr>
                <w:rFonts w:ascii="Cambria" w:hAnsi="Cambria" w:cstheme="minorHAnsi"/>
                <w:color w:val="000000" w:themeColor="text1"/>
              </w:rPr>
              <w:t>–</w:t>
            </w:r>
            <w:r w:rsidRPr="00631D6E">
              <w:rPr>
                <w:rFonts w:ascii="Cambria" w:hAnsi="Cambria" w:cstheme="minorHAnsi"/>
                <w:bdr w:val="none" w:sz="0" w:space="0" w:color="auto" w:frame="1"/>
                <w:shd w:val="clear" w:color="auto" w:fill="FFFFFF"/>
              </w:rPr>
              <w:t>202</w:t>
            </w:r>
            <w:r w:rsidR="00650BB1" w:rsidRPr="00631D6E">
              <w:rPr>
                <w:rFonts w:ascii="Cambria" w:hAnsi="Cambria" w:cstheme="minorHAnsi"/>
                <w:bdr w:val="none" w:sz="0" w:space="0" w:color="auto" w:frame="1"/>
                <w:shd w:val="clear" w:color="auto" w:fill="FFFFFF"/>
              </w:rPr>
              <w:t>7</w:t>
            </w:r>
            <w:r w:rsidRPr="00631D6E">
              <w:rPr>
                <w:rFonts w:ascii="Cambria" w:hAnsi="Cambria" w:cstheme="minorHAnsi"/>
                <w:bdr w:val="none" w:sz="0" w:space="0" w:color="auto" w:frame="1"/>
                <w:shd w:val="clear" w:color="auto" w:fill="FFFFFF"/>
              </w:rPr>
              <w:t xml:space="preserve"> роки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Впровадження механізмів фінансово</w:t>
            </w:r>
            <w:r w:rsidR="006D0DDD" w:rsidRPr="00631D6E">
              <w:rPr>
                <w:rFonts w:ascii="Cambria" w:eastAsiaTheme="minorEastAsia" w:hAnsi="Cambria" w:cstheme="minorBidi"/>
                <w:sz w:val="22"/>
                <w:szCs w:val="22"/>
                <w:lang w:val="uk-UA" w:eastAsia="ru-RU"/>
              </w:rPr>
              <w:t>-</w:t>
            </w:r>
            <w:r w:rsidRPr="00631D6E">
              <w:rPr>
                <w:rFonts w:ascii="Cambria" w:eastAsiaTheme="minorEastAsia" w:hAnsi="Cambria" w:cstheme="minorBidi"/>
                <w:sz w:val="22"/>
                <w:szCs w:val="22"/>
                <w:lang w:val="uk-UA" w:eastAsia="ru-RU"/>
              </w:rPr>
              <w:t>кредитної підтримки суб’єктів малого та середнього підприємництва;</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Забезпечення співфінансування грантових (міжнародних) проєктів, спрямованих на розвиток і популяризацію підприємництва;</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Надання одноразової допомоги для започаткування власної справи безробітним, які виявили бажання займатися підприємницькою діяльністю;</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Залучення суб’єктів малого та середнього підприємництва до участі у програмах транскордонного співробітництва та конкурсних відборах на отримання грантів для розвитку бізнесу;</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Виготовлення презентаційних, інформаційних матеріалів для залучення інвестицій у розвиток малого та середнього підприємництва;</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Розробка та обслуговування інтерактивного порталу Чернівецької області, у тому числі інвестиційної карти</w:t>
            </w:r>
          </w:p>
        </w:tc>
      </w:tr>
      <w:tr w:rsidR="001001A8" w:rsidRPr="00631D6E" w:rsidTr="001001A8">
        <w:tc>
          <w:tcPr>
            <w:tcW w:w="3823" w:type="dxa"/>
          </w:tcPr>
          <w:p w:rsidR="001001A8" w:rsidRPr="00631D6E" w:rsidRDefault="001001A8" w:rsidP="001001A8">
            <w:pPr>
              <w:spacing w:after="60"/>
              <w:rPr>
                <w:rFonts w:ascii="Cambria" w:hAnsi="Cambria"/>
              </w:rPr>
            </w:pPr>
            <w:r w:rsidRPr="00631D6E">
              <w:rPr>
                <w:rFonts w:ascii="Cambria" w:hAnsi="Cambria"/>
                <w:bdr w:val="none" w:sz="0" w:space="0" w:color="auto" w:frame="1"/>
                <w:shd w:val="clear" w:color="auto" w:fill="FFFFFF"/>
              </w:rPr>
              <w:t>Комплексна програма розвитку туризму в Чернівецькій області на 202</w:t>
            </w:r>
            <w:r w:rsidR="00650BB1" w:rsidRPr="00631D6E">
              <w:rPr>
                <w:rFonts w:ascii="Cambria" w:hAnsi="Cambria"/>
                <w:bdr w:val="none" w:sz="0" w:space="0" w:color="auto" w:frame="1"/>
                <w:shd w:val="clear" w:color="auto" w:fill="FFFFFF"/>
              </w:rPr>
              <w:t>4</w:t>
            </w:r>
            <w:r w:rsidRPr="00631D6E">
              <w:rPr>
                <w:rFonts w:ascii="Cambria" w:hAnsi="Cambria"/>
              </w:rPr>
              <w:t>–</w:t>
            </w:r>
            <w:r w:rsidRPr="00631D6E">
              <w:rPr>
                <w:rFonts w:ascii="Cambria" w:hAnsi="Cambria"/>
                <w:bdr w:val="none" w:sz="0" w:space="0" w:color="auto" w:frame="1"/>
                <w:shd w:val="clear" w:color="auto" w:fill="FFFFFF"/>
              </w:rPr>
              <w:t>202</w:t>
            </w:r>
            <w:r w:rsidR="00650BB1" w:rsidRPr="00631D6E">
              <w:rPr>
                <w:rFonts w:ascii="Cambria" w:hAnsi="Cambria"/>
                <w:bdr w:val="none" w:sz="0" w:space="0" w:color="auto" w:frame="1"/>
                <w:shd w:val="clear" w:color="auto" w:fill="FFFFFF"/>
              </w:rPr>
              <w:t>5</w:t>
            </w:r>
            <w:r w:rsidRPr="00631D6E">
              <w:rPr>
                <w:rFonts w:ascii="Cambria" w:hAnsi="Cambria"/>
                <w:bdr w:val="none" w:sz="0" w:space="0" w:color="auto" w:frame="1"/>
                <w:shd w:val="clear" w:color="auto" w:fill="FFFFFF"/>
              </w:rPr>
              <w:t xml:space="preserve"> роки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Розвиток туристичної інфраструктури;</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Формування інвестиційної привабливості області;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Популяризація та підвищення іміджу туристично-рекреаційного потенціалу Чернівецької області;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Маркетингова та рекламно-інформаційна діяльність;</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Забезпечення на території області безпеки вітчизняних та іноземних туристів</w:t>
            </w:r>
          </w:p>
        </w:tc>
      </w:tr>
      <w:tr w:rsidR="001001A8" w:rsidRPr="00631D6E" w:rsidTr="001001A8">
        <w:tc>
          <w:tcPr>
            <w:tcW w:w="3823" w:type="dxa"/>
          </w:tcPr>
          <w:p w:rsidR="001001A8" w:rsidRPr="00631D6E" w:rsidRDefault="001001A8" w:rsidP="001001A8">
            <w:pPr>
              <w:spacing w:after="60"/>
              <w:rPr>
                <w:rFonts w:ascii="Cambria" w:hAnsi="Cambria"/>
              </w:rPr>
            </w:pPr>
            <w:r w:rsidRPr="00631D6E">
              <w:rPr>
                <w:rFonts w:ascii="Cambria" w:hAnsi="Cambria"/>
                <w:bdr w:val="none" w:sz="0" w:space="0" w:color="auto" w:frame="1"/>
                <w:shd w:val="clear" w:color="auto" w:fill="FFFFFF"/>
              </w:rPr>
              <w:t>Регіональна програма молодіжної політики у Чернівецькій області на 202</w:t>
            </w:r>
            <w:r w:rsidR="00650BB1" w:rsidRPr="00631D6E">
              <w:rPr>
                <w:rFonts w:ascii="Cambria" w:hAnsi="Cambria"/>
                <w:bdr w:val="none" w:sz="0" w:space="0" w:color="auto" w:frame="1"/>
                <w:shd w:val="clear" w:color="auto" w:fill="FFFFFF"/>
              </w:rPr>
              <w:t>3</w:t>
            </w:r>
            <w:r w:rsidRPr="00631D6E">
              <w:rPr>
                <w:rFonts w:ascii="Cambria" w:hAnsi="Cambria"/>
              </w:rPr>
              <w:t>–</w:t>
            </w:r>
            <w:r w:rsidRPr="00631D6E">
              <w:rPr>
                <w:rFonts w:ascii="Cambria" w:hAnsi="Cambria"/>
                <w:bdr w:val="none" w:sz="0" w:space="0" w:color="auto" w:frame="1"/>
                <w:shd w:val="clear" w:color="auto" w:fill="FFFFFF"/>
              </w:rPr>
              <w:t>202</w:t>
            </w:r>
            <w:r w:rsidR="00650BB1" w:rsidRPr="00631D6E">
              <w:rPr>
                <w:rFonts w:ascii="Cambria" w:hAnsi="Cambria"/>
                <w:bdr w:val="none" w:sz="0" w:space="0" w:color="auto" w:frame="1"/>
                <w:shd w:val="clear" w:color="auto" w:fill="FFFFFF"/>
              </w:rPr>
              <w:t>7</w:t>
            </w:r>
            <w:r w:rsidRPr="00631D6E">
              <w:rPr>
                <w:rFonts w:ascii="Cambria" w:hAnsi="Cambria"/>
                <w:bdr w:val="none" w:sz="0" w:space="0" w:color="auto" w:frame="1"/>
                <w:shd w:val="clear" w:color="auto" w:fill="FFFFFF"/>
              </w:rPr>
              <w:t xml:space="preserve"> роки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Підвищення рівня компетентност</w:t>
            </w:r>
            <w:r w:rsidR="00C568C8" w:rsidRPr="00631D6E">
              <w:rPr>
                <w:rFonts w:ascii="Cambria" w:eastAsiaTheme="minorEastAsia" w:hAnsi="Cambria" w:cstheme="minorBidi"/>
                <w:sz w:val="22"/>
                <w:szCs w:val="22"/>
                <w:lang w:val="uk-UA" w:eastAsia="ru-RU"/>
              </w:rPr>
              <w:t>і</w:t>
            </w:r>
            <w:r w:rsidRPr="00631D6E">
              <w:rPr>
                <w:rFonts w:ascii="Cambria" w:eastAsiaTheme="minorEastAsia" w:hAnsi="Cambria" w:cstheme="minorBidi"/>
                <w:sz w:val="22"/>
                <w:szCs w:val="22"/>
                <w:lang w:val="uk-UA" w:eastAsia="ru-RU"/>
              </w:rPr>
              <w:t xml:space="preserve"> молоді, у тому числі громадянськ</w:t>
            </w:r>
            <w:r w:rsidR="00C568C8" w:rsidRPr="00631D6E">
              <w:rPr>
                <w:rFonts w:ascii="Cambria" w:eastAsiaTheme="minorEastAsia" w:hAnsi="Cambria" w:cstheme="minorBidi"/>
                <w:sz w:val="22"/>
                <w:szCs w:val="22"/>
                <w:lang w:val="uk-UA" w:eastAsia="ru-RU"/>
              </w:rPr>
              <w:t>ої</w:t>
            </w:r>
            <w:r w:rsidRPr="00631D6E">
              <w:rPr>
                <w:rFonts w:ascii="Cambria" w:eastAsiaTheme="minorEastAsia" w:hAnsi="Cambria" w:cstheme="minorBidi"/>
                <w:sz w:val="22"/>
                <w:szCs w:val="22"/>
                <w:lang w:val="uk-UA" w:eastAsia="ru-RU"/>
              </w:rPr>
              <w:t xml:space="preserve"> компетентност</w:t>
            </w:r>
            <w:r w:rsidR="00C568C8" w:rsidRPr="00631D6E">
              <w:rPr>
                <w:rFonts w:ascii="Cambria" w:eastAsiaTheme="minorEastAsia" w:hAnsi="Cambria" w:cstheme="minorBidi"/>
                <w:sz w:val="22"/>
                <w:szCs w:val="22"/>
                <w:lang w:val="uk-UA" w:eastAsia="ru-RU"/>
              </w:rPr>
              <w:t>і</w:t>
            </w:r>
            <w:r w:rsidRPr="00631D6E">
              <w:rPr>
                <w:rFonts w:ascii="Cambria" w:eastAsiaTheme="minorEastAsia" w:hAnsi="Cambria" w:cstheme="minorBidi"/>
                <w:sz w:val="22"/>
                <w:szCs w:val="22"/>
                <w:lang w:val="uk-UA" w:eastAsia="ru-RU"/>
              </w:rPr>
              <w:t>;</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 xml:space="preserve">Підвищення рівня культури волонтерства серед </w:t>
            </w:r>
            <w:r w:rsidRPr="00631D6E">
              <w:rPr>
                <w:rFonts w:ascii="Cambria" w:eastAsiaTheme="minorEastAsia" w:hAnsi="Cambria" w:cstheme="minorBidi"/>
                <w:sz w:val="22"/>
                <w:szCs w:val="22"/>
                <w:lang w:val="uk-UA" w:eastAsia="ru-RU"/>
              </w:rPr>
              <w:lastRenderedPageBreak/>
              <w:t>молоді;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Активізація залучення молоді до процесів ухвалення рішень;</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Зміцнення соціальної згуртованості молоді, у тому числі здійснення обмінів молоддю в межах України та у партнерстві з іншими державами і міжнародними організаціями;</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Надання фінансової підтримки молодіжним та дитячим громадським організаціям.</w:t>
            </w:r>
          </w:p>
        </w:tc>
      </w:tr>
      <w:tr w:rsidR="001001A8" w:rsidRPr="00631D6E" w:rsidTr="001001A8">
        <w:tc>
          <w:tcPr>
            <w:tcW w:w="3823" w:type="dxa"/>
          </w:tcPr>
          <w:p w:rsidR="001001A8" w:rsidRPr="00631D6E" w:rsidRDefault="001001A8" w:rsidP="001001A8">
            <w:pPr>
              <w:spacing w:after="60"/>
              <w:rPr>
                <w:rFonts w:ascii="Cambria" w:hAnsi="Cambria"/>
              </w:rPr>
            </w:pPr>
            <w:r w:rsidRPr="00631D6E">
              <w:rPr>
                <w:rFonts w:ascii="Cambria" w:hAnsi="Cambria"/>
                <w:bdr w:val="none" w:sz="0" w:space="0" w:color="auto" w:frame="1"/>
                <w:shd w:val="clear" w:color="auto" w:fill="FFFFFF"/>
              </w:rPr>
              <w:lastRenderedPageBreak/>
              <w:t>Комплексна програма підтримки розвитку сільського господарства Чернівецької області на 20</w:t>
            </w:r>
            <w:r w:rsidR="00650BB1" w:rsidRPr="00631D6E">
              <w:rPr>
                <w:rFonts w:ascii="Cambria" w:hAnsi="Cambria"/>
                <w:bdr w:val="none" w:sz="0" w:space="0" w:color="auto" w:frame="1"/>
                <w:shd w:val="clear" w:color="auto" w:fill="FFFFFF"/>
              </w:rPr>
              <w:t>23</w:t>
            </w:r>
            <w:r w:rsidRPr="00631D6E">
              <w:rPr>
                <w:rFonts w:ascii="Cambria" w:hAnsi="Cambria"/>
              </w:rPr>
              <w:t>–</w:t>
            </w:r>
            <w:r w:rsidRPr="00631D6E">
              <w:rPr>
                <w:rFonts w:ascii="Cambria" w:hAnsi="Cambria"/>
                <w:bdr w:val="none" w:sz="0" w:space="0" w:color="auto" w:frame="1"/>
                <w:shd w:val="clear" w:color="auto" w:fill="FFFFFF"/>
              </w:rPr>
              <w:t>202</w:t>
            </w:r>
            <w:r w:rsidR="00650BB1" w:rsidRPr="00631D6E">
              <w:rPr>
                <w:rFonts w:ascii="Cambria" w:hAnsi="Cambria"/>
                <w:bdr w:val="none" w:sz="0" w:space="0" w:color="auto" w:frame="1"/>
                <w:shd w:val="clear" w:color="auto" w:fill="FFFFFF"/>
              </w:rPr>
              <w:t>7</w:t>
            </w:r>
            <w:r w:rsidRPr="00631D6E">
              <w:rPr>
                <w:rFonts w:ascii="Cambria" w:hAnsi="Cambria"/>
                <w:bdr w:val="none" w:sz="0" w:space="0" w:color="auto" w:frame="1"/>
                <w:shd w:val="clear" w:color="auto" w:fill="FFFFFF"/>
              </w:rPr>
              <w:t xml:space="preserve"> роки</w:t>
            </w:r>
          </w:p>
        </w:tc>
        <w:tc>
          <w:tcPr>
            <w:tcW w:w="5811" w:type="dxa"/>
          </w:tcPr>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Підтримка особистих господарств населення, сільськогосподарських обслуговуючих кооперативів, фермерських господарств та сільськогосподарських підприємств області;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Популяризація вітчизняної продукції на зовнішніх ринках та проведення заходів в агропромисловому комплексі області;</w:t>
            </w:r>
          </w:p>
          <w:p w:rsidR="001001A8" w:rsidRPr="00631D6E" w:rsidRDefault="001001A8" w:rsidP="001001A8">
            <w:pPr>
              <w:pStyle w:val="rvps2"/>
              <w:shd w:val="clear" w:color="auto" w:fill="FFFFFF"/>
              <w:spacing w:before="0" w:beforeAutospacing="0" w:after="60" w:afterAutospacing="0"/>
              <w:rPr>
                <w:rFonts w:ascii="Cambria" w:eastAsiaTheme="minorEastAsia" w:hAnsi="Cambria" w:cstheme="minorBidi"/>
                <w:sz w:val="22"/>
                <w:szCs w:val="22"/>
                <w:lang w:val="uk-UA" w:eastAsia="ru-RU"/>
              </w:rPr>
            </w:pPr>
            <w:r w:rsidRPr="00631D6E">
              <w:rPr>
                <w:rFonts w:ascii="Cambria" w:eastAsiaTheme="minorEastAsia" w:hAnsi="Cambria" w:cstheme="minorBidi"/>
                <w:sz w:val="22"/>
                <w:szCs w:val="22"/>
                <w:lang w:val="uk-UA" w:eastAsia="ru-RU"/>
              </w:rPr>
              <w:t>Розвиток сучасних форм кооперації в аграрному секторі та створення аграрних інформаційних центрів сільськогосподарських дорадчих служб.</w:t>
            </w:r>
          </w:p>
        </w:tc>
      </w:tr>
      <w:tr w:rsidR="001001A8" w:rsidRPr="00631D6E" w:rsidTr="001001A8">
        <w:tc>
          <w:tcPr>
            <w:tcW w:w="3823" w:type="dxa"/>
          </w:tcPr>
          <w:p w:rsidR="001001A8" w:rsidRPr="00631D6E" w:rsidRDefault="001001A8" w:rsidP="001001A8">
            <w:pPr>
              <w:spacing w:before="20" w:after="40"/>
              <w:rPr>
                <w:rFonts w:ascii="Cambria" w:hAnsi="Cambria"/>
              </w:rPr>
            </w:pPr>
            <w:r w:rsidRPr="00631D6E">
              <w:rPr>
                <w:rFonts w:ascii="Cambria" w:hAnsi="Cambria"/>
              </w:rPr>
              <w:t>Регіональна програма сприяння розвитку громадянського суспільства, відзначення свят  державного, регіонального, місцевого значення та здійснення представницьких, інших заходів у Чернівецькій області на 202</w:t>
            </w:r>
            <w:r w:rsidR="00650BB1" w:rsidRPr="00631D6E">
              <w:rPr>
                <w:rFonts w:ascii="Cambria" w:hAnsi="Cambria"/>
              </w:rPr>
              <w:t>4</w:t>
            </w:r>
            <w:r w:rsidRPr="00631D6E">
              <w:rPr>
                <w:rFonts w:ascii="Cambria" w:hAnsi="Cambria"/>
              </w:rPr>
              <w:t>–202</w:t>
            </w:r>
            <w:r w:rsidR="00650BB1" w:rsidRPr="00631D6E">
              <w:rPr>
                <w:rFonts w:ascii="Cambria" w:hAnsi="Cambria"/>
              </w:rPr>
              <w:t>7</w:t>
            </w:r>
            <w:r w:rsidRPr="00631D6E">
              <w:rPr>
                <w:rFonts w:ascii="Cambria" w:hAnsi="Cambria"/>
              </w:rPr>
              <w:t xml:space="preserve"> роки</w:t>
            </w:r>
          </w:p>
          <w:p w:rsidR="00650BB1" w:rsidRPr="00631D6E" w:rsidRDefault="00650BB1" w:rsidP="001001A8">
            <w:pPr>
              <w:spacing w:before="20" w:after="40"/>
              <w:rPr>
                <w:rFonts w:ascii="Cambria" w:hAnsi="Cambria"/>
              </w:rPr>
            </w:pPr>
          </w:p>
        </w:tc>
        <w:tc>
          <w:tcPr>
            <w:tcW w:w="5811" w:type="dxa"/>
          </w:tcPr>
          <w:p w:rsidR="001001A8" w:rsidRPr="00631D6E" w:rsidRDefault="001001A8" w:rsidP="001001A8">
            <w:pPr>
              <w:spacing w:after="60"/>
              <w:rPr>
                <w:rFonts w:ascii="Cambria" w:hAnsi="Cambria"/>
                <w:szCs w:val="24"/>
              </w:rPr>
            </w:pPr>
            <w:r w:rsidRPr="00631D6E">
              <w:rPr>
                <w:rFonts w:ascii="Cambria" w:hAnsi="Cambria"/>
                <w:szCs w:val="24"/>
              </w:rPr>
              <w:t>підтримка місцевими органами виконавчої влади та органами місцевого самовря</w:t>
            </w:r>
            <w:r w:rsidRPr="00631D6E">
              <w:rPr>
                <w:rFonts w:ascii="Cambria" w:hAnsi="Cambria"/>
                <w:szCs w:val="24"/>
              </w:rPr>
              <w:softHyphen/>
              <w:t>ду</w:t>
            </w:r>
            <w:r w:rsidRPr="00631D6E">
              <w:rPr>
                <w:rFonts w:ascii="Cambria" w:hAnsi="Cambria"/>
                <w:szCs w:val="24"/>
              </w:rPr>
              <w:softHyphen/>
              <w:t>ван</w:t>
            </w:r>
            <w:r w:rsidRPr="00631D6E">
              <w:rPr>
                <w:rFonts w:ascii="Cambria" w:hAnsi="Cambria"/>
                <w:szCs w:val="24"/>
              </w:rPr>
              <w:softHyphen/>
              <w:t>ня організацій громадянсь</w:t>
            </w:r>
            <w:r w:rsidRPr="00631D6E">
              <w:rPr>
                <w:rFonts w:ascii="Cambria" w:hAnsi="Cambria"/>
                <w:szCs w:val="24"/>
              </w:rPr>
              <w:softHyphen/>
              <w:t>кого суспільства через сприяння у реалізації їх проєктів, програм;</w:t>
            </w:r>
          </w:p>
          <w:p w:rsidR="001001A8" w:rsidRPr="00631D6E" w:rsidRDefault="001001A8" w:rsidP="001001A8">
            <w:pPr>
              <w:spacing w:after="60"/>
              <w:rPr>
                <w:rFonts w:ascii="Cambria" w:hAnsi="Cambria"/>
                <w:sz w:val="24"/>
                <w:szCs w:val="24"/>
              </w:rPr>
            </w:pPr>
            <w:r w:rsidRPr="00631D6E">
              <w:rPr>
                <w:rFonts w:ascii="Cambria" w:hAnsi="Cambria"/>
                <w:szCs w:val="24"/>
              </w:rPr>
              <w:t>проведення обласних конкурсів проєктів, розроблених ІГС;</w:t>
            </w:r>
          </w:p>
        </w:tc>
      </w:tr>
    </w:tbl>
    <w:p w:rsidR="001001A8" w:rsidRPr="00631D6E" w:rsidRDefault="001001A8" w:rsidP="00BD2444">
      <w:pPr>
        <w:spacing w:before="20" w:after="40" w:line="264" w:lineRule="auto"/>
        <w:jc w:val="both"/>
        <w:rPr>
          <w:rFonts w:ascii="Cambria" w:hAnsi="Cambria"/>
          <w:sz w:val="24"/>
          <w:szCs w:val="24"/>
        </w:rPr>
      </w:pPr>
    </w:p>
    <w:p w:rsidR="001001A8" w:rsidRPr="00631D6E" w:rsidRDefault="001001A8" w:rsidP="00BD2444">
      <w:pPr>
        <w:spacing w:before="20" w:after="40" w:line="264" w:lineRule="auto"/>
        <w:jc w:val="both"/>
        <w:rPr>
          <w:rFonts w:ascii="Cambria" w:hAnsi="Cambria"/>
          <w:color w:val="142F50"/>
          <w:sz w:val="24"/>
          <w:szCs w:val="24"/>
        </w:rPr>
      </w:pPr>
      <w:r w:rsidRPr="00631D6E">
        <w:rPr>
          <w:rFonts w:ascii="Cambria" w:hAnsi="Cambria"/>
          <w:color w:val="142F50"/>
          <w:sz w:val="24"/>
          <w:szCs w:val="24"/>
          <w:u w:val="single"/>
        </w:rPr>
        <w:t xml:space="preserve">Таблиця </w:t>
      </w:r>
      <w:r w:rsidR="000C1B7E" w:rsidRPr="00631D6E">
        <w:rPr>
          <w:rFonts w:ascii="Cambria" w:hAnsi="Cambria"/>
          <w:color w:val="142F50"/>
          <w:sz w:val="24"/>
          <w:szCs w:val="24"/>
          <w:u w:val="single"/>
        </w:rPr>
        <w:t>1</w:t>
      </w:r>
      <w:r w:rsidR="00D92BD3" w:rsidRPr="00631D6E">
        <w:rPr>
          <w:rFonts w:ascii="Cambria" w:hAnsi="Cambria"/>
          <w:color w:val="142F50"/>
          <w:sz w:val="24"/>
          <w:szCs w:val="24"/>
          <w:u w:val="single"/>
        </w:rPr>
        <w:t>2</w:t>
      </w:r>
      <w:r w:rsidRPr="00631D6E">
        <w:rPr>
          <w:rFonts w:ascii="Cambria" w:hAnsi="Cambria"/>
          <w:color w:val="142F50"/>
          <w:sz w:val="24"/>
          <w:szCs w:val="24"/>
        </w:rPr>
        <w:t>. Діючі міжнародні фонди, програми та проекти, які можуть фінансувати окремі завдання Стратегії розвитку громади та надавати технічну підтримку реалізації проектів місцевого розвитку у Чернівецькій області*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3755"/>
        <w:gridCol w:w="5430"/>
      </w:tblGrid>
      <w:tr w:rsidR="007B569F" w:rsidRPr="00631D6E" w:rsidTr="006872D4">
        <w:trPr>
          <w:trHeight w:val="759"/>
          <w:jc w:val="center"/>
        </w:trPr>
        <w:tc>
          <w:tcPr>
            <w:tcW w:w="2044" w:type="pct"/>
            <w:shd w:val="clear" w:color="auto" w:fill="1D712D"/>
            <w:vAlign w:val="center"/>
          </w:tcPr>
          <w:p w:rsidR="001001A8" w:rsidRPr="00631D6E" w:rsidRDefault="001001A8" w:rsidP="001001A8">
            <w:pPr>
              <w:tabs>
                <w:tab w:val="left" w:pos="1971"/>
              </w:tabs>
              <w:spacing w:after="0" w:line="240" w:lineRule="auto"/>
              <w:jc w:val="center"/>
              <w:rPr>
                <w:rFonts w:ascii="Cambria" w:hAnsi="Cambria"/>
                <w:b/>
                <w:color w:val="FFFFFF" w:themeColor="background1"/>
                <w:szCs w:val="24"/>
              </w:rPr>
            </w:pPr>
            <w:r w:rsidRPr="00631D6E">
              <w:rPr>
                <w:rFonts w:ascii="Cambria" w:hAnsi="Cambria"/>
                <w:b/>
                <w:color w:val="FFFFFF" w:themeColor="background1"/>
                <w:szCs w:val="24"/>
              </w:rPr>
              <w:t>Назва організації/програми/ програми</w:t>
            </w:r>
          </w:p>
        </w:tc>
        <w:tc>
          <w:tcPr>
            <w:tcW w:w="2956" w:type="pct"/>
            <w:shd w:val="clear" w:color="auto" w:fill="1D712D"/>
            <w:vAlign w:val="center"/>
          </w:tcPr>
          <w:p w:rsidR="001001A8" w:rsidRPr="00631D6E" w:rsidRDefault="001001A8" w:rsidP="001001A8">
            <w:pPr>
              <w:tabs>
                <w:tab w:val="left" w:pos="1971"/>
              </w:tabs>
              <w:spacing w:after="0" w:line="240" w:lineRule="auto"/>
              <w:jc w:val="center"/>
              <w:rPr>
                <w:rFonts w:ascii="Cambria" w:hAnsi="Cambria"/>
                <w:b/>
                <w:color w:val="FFFFFF" w:themeColor="background1"/>
              </w:rPr>
            </w:pPr>
            <w:r w:rsidRPr="00631D6E">
              <w:rPr>
                <w:rFonts w:ascii="Cambria" w:hAnsi="Cambria"/>
                <w:b/>
                <w:color w:val="FFFFFF" w:themeColor="background1"/>
              </w:rPr>
              <w:t>Основні напрями надання фінансової і технічної допомоги</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Interreg NEXT Румунія – Україна на період 2021-2027</w:t>
            </w:r>
          </w:p>
          <w:p w:rsidR="001001A8" w:rsidRPr="00631D6E" w:rsidRDefault="00566BBF" w:rsidP="001001A8">
            <w:pPr>
              <w:spacing w:after="0" w:line="240" w:lineRule="auto"/>
              <w:rPr>
                <w:rFonts w:ascii="Cambria" w:hAnsi="Cambria"/>
              </w:rPr>
            </w:pPr>
            <w:hyperlink r:id="rId36" w:history="1">
              <w:r w:rsidR="001001A8" w:rsidRPr="00631D6E">
                <w:rPr>
                  <w:rStyle w:val="a9"/>
                  <w:rFonts w:ascii="Cambria" w:hAnsi="Cambria"/>
                  <w:color w:val="536560"/>
                  <w:u w:val="none"/>
                </w:rPr>
                <w:t>https://ro-ua.net/</w:t>
              </w:r>
            </w:hyperlink>
          </w:p>
        </w:tc>
        <w:tc>
          <w:tcPr>
            <w:tcW w:w="2956" w:type="pct"/>
          </w:tcPr>
          <w:p w:rsidR="001001A8" w:rsidRPr="00631D6E" w:rsidRDefault="001001A8" w:rsidP="001001A8">
            <w:pPr>
              <w:spacing w:after="0" w:line="240" w:lineRule="auto"/>
              <w:rPr>
                <w:rFonts w:ascii="Cambria" w:hAnsi="Cambria"/>
                <w:bCs/>
              </w:rPr>
            </w:pPr>
            <w:r w:rsidRPr="00631D6E">
              <w:rPr>
                <w:rFonts w:ascii="Cambria" w:hAnsi="Cambria"/>
                <w:bCs/>
              </w:rPr>
              <w:t>Остаточні пріоритети програми на 2021-2027 роки на момент ухвалення Стратегії розвитку громади не затверджено. Після територіального аналізу Спільний орган управління програми рекомендував до фінансування такі напрями:</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Адаптація до зміни клімату та запобігання ризику катастроф.</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 xml:space="preserve">Посилення охорони і збереження природи.  </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Стале управління водними ресурсами.</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Забезпечення рівного доступу до медичної допомоги.</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Покращення рівного доступу до освіти.</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Підвищення ролі культури і сталого туризму.</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Управління перетином кордонів.</w:t>
            </w:r>
          </w:p>
          <w:p w:rsidR="001001A8" w:rsidRPr="00631D6E" w:rsidRDefault="001001A8" w:rsidP="00E33493">
            <w:pPr>
              <w:pStyle w:val="aa"/>
              <w:numPr>
                <w:ilvl w:val="0"/>
                <w:numId w:val="6"/>
              </w:numPr>
              <w:spacing w:after="0" w:line="240" w:lineRule="auto"/>
              <w:ind w:left="259" w:hanging="142"/>
              <w:contextualSpacing w:val="0"/>
              <w:rPr>
                <w:rFonts w:ascii="Cambria" w:hAnsi="Cambria"/>
                <w:bCs/>
                <w:sz w:val="22"/>
                <w:szCs w:val="22"/>
                <w:lang w:val="uk-UA"/>
              </w:rPr>
            </w:pPr>
            <w:r w:rsidRPr="00631D6E">
              <w:rPr>
                <w:rFonts w:ascii="Cambria" w:hAnsi="Cambria"/>
                <w:bCs/>
                <w:sz w:val="22"/>
                <w:szCs w:val="22"/>
                <w:lang w:val="uk-UA"/>
              </w:rPr>
              <w:t>Інші заходи задля безпечної Європи.</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 xml:space="preserve">Німецьке товариство міжнародного </w:t>
            </w:r>
            <w:r w:rsidRPr="00631D6E">
              <w:rPr>
                <w:rFonts w:ascii="Cambria" w:hAnsi="Cambria"/>
              </w:rPr>
              <w:lastRenderedPageBreak/>
              <w:t>співробітництва (GIZ)</w:t>
            </w:r>
          </w:p>
          <w:p w:rsidR="001001A8" w:rsidRPr="00631D6E" w:rsidRDefault="00566BBF" w:rsidP="001001A8">
            <w:pPr>
              <w:spacing w:after="0" w:line="240" w:lineRule="auto"/>
              <w:rPr>
                <w:rFonts w:ascii="Cambria" w:hAnsi="Cambria"/>
                <w:color w:val="943634" w:themeColor="accent2" w:themeShade="BF"/>
              </w:rPr>
            </w:pPr>
            <w:hyperlink r:id="rId37" w:history="1">
              <w:r w:rsidR="001001A8" w:rsidRPr="00631D6E">
                <w:rPr>
                  <w:rStyle w:val="a9"/>
                  <w:rFonts w:ascii="Cambria" w:hAnsi="Cambria"/>
                  <w:color w:val="536560"/>
                  <w:u w:val="none"/>
                </w:rPr>
                <w:t>www.giz.de/ukraine-ua</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lastRenderedPageBreak/>
              <w:t>ефективне державне врядування;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lastRenderedPageBreak/>
              <w:t>енергоефективність і клімат;</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сталий економічний розвиток.</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lastRenderedPageBreak/>
              <w:t>Швейцарсько-український проект "Підтримка децентралізації в Україні" DESPRO</w:t>
            </w:r>
          </w:p>
          <w:p w:rsidR="001001A8" w:rsidRPr="00631D6E" w:rsidRDefault="00566BBF" w:rsidP="001001A8">
            <w:pPr>
              <w:spacing w:after="0" w:line="240" w:lineRule="auto"/>
              <w:rPr>
                <w:rFonts w:ascii="Cambria" w:hAnsi="Cambria"/>
                <w:color w:val="943634" w:themeColor="accent2" w:themeShade="BF"/>
              </w:rPr>
            </w:pPr>
            <w:hyperlink r:id="rId38" w:history="1">
              <w:r w:rsidR="001001A8" w:rsidRPr="00631D6E">
                <w:rPr>
                  <w:rStyle w:val="a9"/>
                  <w:rFonts w:ascii="Cambria" w:hAnsi="Cambria"/>
                  <w:color w:val="536560"/>
                  <w:u w:val="none"/>
                </w:rPr>
                <w:t>http://despro.org.ua/</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 xml:space="preserve">Допомога </w:t>
            </w:r>
            <w:r w:rsidR="0056738C" w:rsidRPr="00631D6E">
              <w:rPr>
                <w:rFonts w:ascii="Cambria" w:hAnsi="Cambria"/>
                <w:sz w:val="22"/>
                <w:szCs w:val="22"/>
                <w:lang w:val="uk-UA"/>
              </w:rPr>
              <w:t>територіальним</w:t>
            </w:r>
            <w:r w:rsidRPr="00631D6E">
              <w:rPr>
                <w:rFonts w:ascii="Cambria" w:hAnsi="Cambria"/>
                <w:sz w:val="22"/>
                <w:szCs w:val="22"/>
                <w:lang w:val="uk-UA"/>
              </w:rPr>
              <w:t xml:space="preserve"> громадам,</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Водопостачання,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Поводження з твердими побутовими відходами</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Ради Європи «Децентралізація і реформа місцевого самоврядування в Україні»</w:t>
            </w:r>
          </w:p>
          <w:p w:rsidR="001001A8" w:rsidRPr="00631D6E" w:rsidRDefault="001001A8" w:rsidP="001001A8">
            <w:pPr>
              <w:spacing w:after="0" w:line="240" w:lineRule="auto"/>
            </w:pPr>
            <w:r w:rsidRPr="00631D6E">
              <w:rPr>
                <w:rStyle w:val="a9"/>
                <w:rFonts w:ascii="Cambria" w:hAnsi="Cambria"/>
                <w:color w:val="536560"/>
                <w:u w:val="none"/>
              </w:rPr>
              <w:t>http://</w:t>
            </w:r>
            <w:hyperlink r:id="rId39" w:tgtFrame="_blank" w:history="1">
              <w:r w:rsidRPr="00631D6E">
                <w:rPr>
                  <w:rStyle w:val="a9"/>
                  <w:rFonts w:ascii="Cambria" w:hAnsi="Cambria"/>
                  <w:color w:val="536560"/>
                  <w:u w:val="none"/>
                </w:rPr>
                <w:t>www.slg-coe.org.ua</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lang w:val="uk-UA"/>
              </w:rPr>
            </w:pPr>
            <w:r w:rsidRPr="00631D6E">
              <w:rPr>
                <w:rFonts w:ascii="Cambria" w:hAnsi="Cambria"/>
                <w:bCs/>
                <w:sz w:val="22"/>
                <w:szCs w:val="22"/>
                <w:lang w:val="uk-UA"/>
              </w:rPr>
              <w:t>Удосконалення системи управління людськими ресурсами на місцевому рівні</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bCs/>
                <w:sz w:val="22"/>
                <w:szCs w:val="22"/>
                <w:lang w:val="uk-UA"/>
              </w:rPr>
              <w:t xml:space="preserve">Посилення спроможності </w:t>
            </w:r>
            <w:r w:rsidR="004732B9" w:rsidRPr="00631D6E">
              <w:rPr>
                <w:rFonts w:ascii="Cambria" w:hAnsi="Cambria"/>
                <w:bCs/>
                <w:sz w:val="22"/>
                <w:szCs w:val="22"/>
                <w:lang w:val="uk-UA"/>
              </w:rPr>
              <w:t>територіальних</w:t>
            </w:r>
            <w:r w:rsidRPr="00631D6E">
              <w:rPr>
                <w:rFonts w:ascii="Cambria" w:hAnsi="Cambria"/>
                <w:bCs/>
                <w:sz w:val="22"/>
                <w:szCs w:val="22"/>
                <w:lang w:val="uk-UA"/>
              </w:rPr>
              <w:t xml:space="preserve"> громад у наданні послуг</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«U-LEAD з Європою» (ІІ фаза)</w:t>
            </w:r>
          </w:p>
          <w:p w:rsidR="001001A8" w:rsidRPr="00631D6E" w:rsidRDefault="00566BBF" w:rsidP="001001A8">
            <w:pPr>
              <w:spacing w:after="0" w:line="240" w:lineRule="auto"/>
              <w:rPr>
                <w:rFonts w:ascii="Cambria" w:hAnsi="Cambria"/>
                <w:color w:val="943634" w:themeColor="accent2" w:themeShade="BF"/>
              </w:rPr>
            </w:pPr>
            <w:hyperlink r:id="rId40" w:history="1">
              <w:r w:rsidR="001001A8" w:rsidRPr="00631D6E">
                <w:rPr>
                  <w:rStyle w:val="a9"/>
                  <w:rFonts w:ascii="Cambria" w:hAnsi="Cambria"/>
                  <w:color w:val="536560"/>
                  <w:u w:val="none"/>
                </w:rPr>
                <w:t>http://u-lead.org.ua</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Створення прозорої і підзвітної багаторівневої системи управління, яка реагуватиме на потреби громадян.</w:t>
            </w:r>
          </w:p>
          <w:p w:rsidR="001001A8" w:rsidRPr="00631D6E" w:rsidRDefault="001001A8" w:rsidP="001001A8">
            <w:pPr>
              <w:spacing w:after="0" w:line="240" w:lineRule="auto"/>
              <w:rPr>
                <w:rFonts w:ascii="Cambria" w:hAnsi="Cambria"/>
              </w:rPr>
            </w:pPr>
            <w:r w:rsidRPr="00631D6E">
              <w:rPr>
                <w:rFonts w:ascii="Cambria" w:hAnsi="Cambria"/>
              </w:rPr>
              <w:t>Навчальна та консультаційна підтримка голів та спеціалістів громад.</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Північна екологічна фінансова корпорація (НЕФКО)</w:t>
            </w:r>
          </w:p>
          <w:p w:rsidR="001001A8" w:rsidRPr="00631D6E" w:rsidRDefault="00566BBF" w:rsidP="001001A8">
            <w:pPr>
              <w:spacing w:after="0" w:line="240" w:lineRule="auto"/>
              <w:rPr>
                <w:rFonts w:ascii="Cambria" w:hAnsi="Cambria"/>
                <w:color w:val="943634" w:themeColor="accent2" w:themeShade="BF"/>
              </w:rPr>
            </w:pPr>
            <w:hyperlink r:id="rId41" w:history="1">
              <w:r w:rsidR="001001A8" w:rsidRPr="00631D6E">
                <w:rPr>
                  <w:rStyle w:val="a9"/>
                  <w:rFonts w:ascii="Cambria" w:hAnsi="Cambria"/>
                  <w:color w:val="536560"/>
                  <w:u w:val="none"/>
                </w:rPr>
                <w:t>http://www.nefco.org</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Охорона довкілля</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Глобальний екологічний фонд (ГЕФ)</w:t>
            </w:r>
          </w:p>
          <w:p w:rsidR="001001A8" w:rsidRPr="00631D6E" w:rsidRDefault="001001A8" w:rsidP="001001A8">
            <w:pPr>
              <w:spacing w:after="0" w:line="240" w:lineRule="auto"/>
              <w:rPr>
                <w:rFonts w:ascii="Cambria" w:hAnsi="Cambria"/>
              </w:rPr>
            </w:pPr>
            <w:r w:rsidRPr="00631D6E">
              <w:rPr>
                <w:rFonts w:ascii="Cambria" w:hAnsi="Cambria"/>
              </w:rPr>
              <w:t>Програма малих ґрантів</w:t>
            </w:r>
          </w:p>
          <w:p w:rsidR="001001A8" w:rsidRPr="00631D6E" w:rsidRDefault="00566BBF" w:rsidP="001001A8">
            <w:pPr>
              <w:spacing w:after="0" w:line="240" w:lineRule="auto"/>
              <w:rPr>
                <w:rFonts w:ascii="Cambria" w:hAnsi="Cambria"/>
              </w:rPr>
            </w:pPr>
            <w:hyperlink r:id="rId42" w:history="1">
              <w:r w:rsidR="001001A8" w:rsidRPr="00631D6E">
                <w:rPr>
                  <w:rStyle w:val="a9"/>
                  <w:rFonts w:ascii="Cambria" w:hAnsi="Cambria"/>
                  <w:color w:val="536560"/>
                  <w:u w:val="none"/>
                </w:rPr>
                <w:t>https://www.sgpinfo.org.ua/</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Зменшення наслідків та адаптація до зміни клімату;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Захист та збереження біорізноманіття;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Попередження деградації земель;</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Захист міжнародних вод;</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Управління стійкими хімічними забруднювачами;</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розвитку ООН в Україні</w:t>
            </w:r>
          </w:p>
          <w:p w:rsidR="001001A8" w:rsidRPr="00631D6E" w:rsidRDefault="00566BBF" w:rsidP="001001A8">
            <w:pPr>
              <w:spacing w:after="0" w:line="240" w:lineRule="auto"/>
              <w:rPr>
                <w:rFonts w:ascii="Cambria" w:hAnsi="Cambria"/>
                <w:color w:val="943634" w:themeColor="accent2" w:themeShade="BF"/>
              </w:rPr>
            </w:pPr>
            <w:hyperlink r:id="rId43" w:history="1">
              <w:r w:rsidR="001001A8" w:rsidRPr="00631D6E">
                <w:rPr>
                  <w:rStyle w:val="a9"/>
                  <w:rFonts w:ascii="Cambria" w:hAnsi="Cambria"/>
                  <w:color w:val="536560"/>
                  <w:u w:val="none"/>
                </w:rPr>
                <w:t>http://www.ua.undp.org/content/ukraine/uk/home.html</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Викорінення бідності;</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Підвищення потенціалу населення;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Забезпечення рівного доступу до результатів розвитку;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Збереження навколишнього середовища;</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Сприяння демократичному врядуванню</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Посольство Норвегії в Україні</w:t>
            </w:r>
          </w:p>
          <w:p w:rsidR="001001A8" w:rsidRPr="00631D6E" w:rsidRDefault="00566BBF" w:rsidP="001001A8">
            <w:pPr>
              <w:spacing w:after="0" w:line="240" w:lineRule="auto"/>
              <w:rPr>
                <w:rFonts w:ascii="Cambria" w:hAnsi="Cambria"/>
                <w:color w:val="943634" w:themeColor="accent2" w:themeShade="BF"/>
              </w:rPr>
            </w:pPr>
            <w:hyperlink r:id="rId44" w:history="1">
              <w:r w:rsidR="001001A8" w:rsidRPr="00631D6E">
                <w:rPr>
                  <w:rStyle w:val="a9"/>
                  <w:rFonts w:ascii="Cambria" w:hAnsi="Cambria"/>
                  <w:color w:val="536560"/>
                  <w:u w:val="none"/>
                </w:rPr>
                <w:t>https://www.norway.no/en/ukraine/norway-ukraine/grands-and-projects</w:t>
              </w:r>
            </w:hyperlink>
          </w:p>
        </w:tc>
        <w:tc>
          <w:tcPr>
            <w:tcW w:w="2956" w:type="pct"/>
          </w:tcPr>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Ефективне</w:t>
            </w:r>
            <w:r>
              <w:rPr>
                <w:rFonts w:ascii="Cambria" w:hAnsi="Cambria"/>
                <w:sz w:val="22"/>
                <w:szCs w:val="22"/>
                <w:lang w:val="uk-UA"/>
              </w:rPr>
              <w:t xml:space="preserve"> </w:t>
            </w:r>
            <w:r w:rsidRPr="00631D6E">
              <w:rPr>
                <w:rFonts w:ascii="Cambria" w:hAnsi="Cambria"/>
                <w:sz w:val="22"/>
                <w:szCs w:val="22"/>
                <w:lang w:val="uk-UA"/>
              </w:rPr>
              <w:t>управління</w:t>
            </w:r>
            <w:r w:rsidR="001001A8" w:rsidRPr="00631D6E">
              <w:rPr>
                <w:rFonts w:ascii="Cambria" w:hAnsi="Cambria"/>
                <w:sz w:val="22"/>
                <w:szCs w:val="22"/>
                <w:lang w:val="uk-UA"/>
              </w:rPr>
              <w:t>;</w:t>
            </w:r>
          </w:p>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Права</w:t>
            </w:r>
            <w:r>
              <w:rPr>
                <w:rFonts w:ascii="Cambria" w:hAnsi="Cambria"/>
                <w:sz w:val="22"/>
                <w:szCs w:val="22"/>
                <w:lang w:val="uk-UA"/>
              </w:rPr>
              <w:t xml:space="preserve"> </w:t>
            </w:r>
            <w:r w:rsidRPr="00631D6E">
              <w:rPr>
                <w:rFonts w:ascii="Cambria" w:hAnsi="Cambria"/>
                <w:sz w:val="22"/>
                <w:szCs w:val="22"/>
                <w:lang w:val="uk-UA"/>
              </w:rPr>
              <w:t>людини</w:t>
            </w:r>
            <w:r w:rsidR="001001A8" w:rsidRPr="00631D6E">
              <w:rPr>
                <w:rFonts w:ascii="Cambria" w:hAnsi="Cambria"/>
                <w:sz w:val="22"/>
                <w:szCs w:val="22"/>
                <w:lang w:val="uk-UA"/>
              </w:rPr>
              <w:t xml:space="preserve">, </w:t>
            </w:r>
            <w:r w:rsidRPr="00631D6E">
              <w:rPr>
                <w:rFonts w:ascii="Cambria" w:hAnsi="Cambria"/>
                <w:sz w:val="22"/>
                <w:szCs w:val="22"/>
                <w:lang w:val="uk-UA"/>
              </w:rPr>
              <w:t>верховенство</w:t>
            </w:r>
            <w:r>
              <w:rPr>
                <w:rFonts w:ascii="Cambria" w:hAnsi="Cambria"/>
                <w:sz w:val="22"/>
                <w:szCs w:val="22"/>
                <w:lang w:val="uk-UA"/>
              </w:rPr>
              <w:t xml:space="preserve"> </w:t>
            </w:r>
            <w:r w:rsidRPr="00631D6E">
              <w:rPr>
                <w:rFonts w:ascii="Cambria" w:hAnsi="Cambria"/>
                <w:sz w:val="22"/>
                <w:szCs w:val="22"/>
                <w:lang w:val="uk-UA"/>
              </w:rPr>
              <w:t>закону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Заходи по боротьбі з корупцією;</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Енергоефективність.</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Фінський фонд місцевого співробітництва</w:t>
            </w:r>
          </w:p>
          <w:p w:rsidR="001001A8" w:rsidRPr="00631D6E" w:rsidRDefault="00566BBF" w:rsidP="001001A8">
            <w:pPr>
              <w:spacing w:after="0" w:line="240" w:lineRule="auto"/>
              <w:rPr>
                <w:rFonts w:ascii="Cambria" w:hAnsi="Cambria"/>
              </w:rPr>
            </w:pPr>
            <w:hyperlink r:id="rId45" w:history="1">
              <w:r w:rsidR="001001A8" w:rsidRPr="00631D6E">
                <w:rPr>
                  <w:rStyle w:val="a9"/>
                  <w:rFonts w:ascii="Cambria" w:hAnsi="Cambria"/>
                  <w:color w:val="536560"/>
                  <w:u w:val="none"/>
                </w:rPr>
                <w:t>https://finlandabroad.fi/web/ukr/pidtrimka-miscevih-gromads-kih-organizacij</w:t>
              </w:r>
            </w:hyperlink>
          </w:p>
        </w:tc>
        <w:tc>
          <w:tcPr>
            <w:tcW w:w="2956" w:type="pct"/>
          </w:tcPr>
          <w:p w:rsidR="001001A8" w:rsidRPr="00631D6E" w:rsidRDefault="001001A8" w:rsidP="001001A8">
            <w:pPr>
              <w:pStyle w:val="aa"/>
              <w:ind w:left="0"/>
              <w:rPr>
                <w:rFonts w:ascii="Cambria" w:hAnsi="Cambria"/>
                <w:sz w:val="22"/>
                <w:szCs w:val="22"/>
                <w:lang w:val="uk-UA"/>
              </w:rPr>
            </w:pPr>
            <w:r w:rsidRPr="00631D6E">
              <w:rPr>
                <w:rFonts w:ascii="Cambria" w:hAnsi="Cambria"/>
                <w:sz w:val="22"/>
                <w:szCs w:val="22"/>
                <w:lang w:val="uk-UA"/>
              </w:rPr>
              <w:t>Пріоритети конкурсу проектів на 2021-2022 роки:</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Інноваційні рішення щодо переробки відходів у громадах</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Підвищення обізнаності щодо змін клімату або біорізноманіття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Пом’якшення втрат у галузі навчання у зв</w:t>
            </w:r>
            <w:r w:rsidR="00D86294" w:rsidRPr="00631D6E">
              <w:rPr>
                <w:rFonts w:ascii="Cambria" w:hAnsi="Cambria"/>
                <w:sz w:val="22"/>
                <w:szCs w:val="22"/>
                <w:lang w:val="uk-UA"/>
              </w:rPr>
              <w:t>’</w:t>
            </w:r>
            <w:r w:rsidRPr="00631D6E">
              <w:rPr>
                <w:rFonts w:ascii="Cambria" w:hAnsi="Cambria"/>
                <w:sz w:val="22"/>
                <w:szCs w:val="22"/>
                <w:lang w:val="uk-UA"/>
              </w:rPr>
              <w:t>язку із падемієюcovid-19</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Посольство Сполучених Штатів Америки</w:t>
            </w:r>
          </w:p>
          <w:p w:rsidR="001001A8" w:rsidRPr="00631D6E" w:rsidRDefault="00566BBF" w:rsidP="001001A8">
            <w:pPr>
              <w:spacing w:after="0" w:line="240" w:lineRule="auto"/>
              <w:rPr>
                <w:rFonts w:ascii="Cambria" w:hAnsi="Cambria"/>
                <w:color w:val="943634" w:themeColor="accent2" w:themeShade="BF"/>
              </w:rPr>
            </w:pPr>
            <w:hyperlink r:id="rId46" w:history="1">
              <w:r w:rsidR="001001A8" w:rsidRPr="00631D6E">
                <w:rPr>
                  <w:rStyle w:val="a9"/>
                  <w:rFonts w:ascii="Cambria" w:hAnsi="Cambria"/>
                  <w:color w:val="536560"/>
                  <w:u w:val="none"/>
                </w:rPr>
                <w:t>https://ua.usembassy.gov/uk/education-culture-uk/current-programs-grants-uk</w:t>
              </w:r>
            </w:hyperlink>
          </w:p>
        </w:tc>
        <w:tc>
          <w:tcPr>
            <w:tcW w:w="2956" w:type="pct"/>
          </w:tcPr>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Культурна</w:t>
            </w:r>
            <w:r>
              <w:rPr>
                <w:rFonts w:ascii="Cambria" w:hAnsi="Cambria"/>
                <w:sz w:val="22"/>
                <w:szCs w:val="22"/>
                <w:lang w:val="uk-UA"/>
              </w:rPr>
              <w:t xml:space="preserve"> </w:t>
            </w:r>
            <w:r w:rsidRPr="00631D6E">
              <w:rPr>
                <w:rFonts w:ascii="Cambria" w:hAnsi="Cambria"/>
                <w:sz w:val="22"/>
                <w:szCs w:val="22"/>
                <w:lang w:val="uk-UA"/>
              </w:rPr>
              <w:t>сфера</w:t>
            </w:r>
            <w:r w:rsidR="001001A8" w:rsidRPr="00631D6E">
              <w:rPr>
                <w:rFonts w:ascii="Cambria" w:hAnsi="Cambria"/>
                <w:sz w:val="22"/>
                <w:szCs w:val="22"/>
                <w:lang w:val="uk-UA"/>
              </w:rPr>
              <w:t>;</w:t>
            </w:r>
          </w:p>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Сфера</w:t>
            </w:r>
            <w:r>
              <w:rPr>
                <w:rFonts w:ascii="Cambria" w:hAnsi="Cambria"/>
                <w:sz w:val="22"/>
                <w:szCs w:val="22"/>
                <w:lang w:val="uk-UA"/>
              </w:rPr>
              <w:t xml:space="preserve"> </w:t>
            </w:r>
            <w:r w:rsidRPr="00631D6E">
              <w:rPr>
                <w:rFonts w:ascii="Cambria" w:hAnsi="Cambria"/>
                <w:sz w:val="22"/>
                <w:szCs w:val="22"/>
                <w:lang w:val="uk-UA"/>
              </w:rPr>
              <w:t>освіти</w:t>
            </w:r>
            <w:r w:rsidR="001001A8" w:rsidRPr="00631D6E">
              <w:rPr>
                <w:rFonts w:ascii="Cambria" w:hAnsi="Cambria"/>
                <w:sz w:val="22"/>
                <w:szCs w:val="22"/>
                <w:lang w:val="uk-UA"/>
              </w:rPr>
              <w:t>;</w:t>
            </w:r>
          </w:p>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Розвиток</w:t>
            </w:r>
            <w:r>
              <w:rPr>
                <w:rFonts w:ascii="Cambria" w:hAnsi="Cambria"/>
                <w:sz w:val="22"/>
                <w:szCs w:val="22"/>
                <w:lang w:val="uk-UA"/>
              </w:rPr>
              <w:t xml:space="preserve"> </w:t>
            </w:r>
            <w:r w:rsidRPr="00631D6E">
              <w:rPr>
                <w:rFonts w:ascii="Cambria" w:hAnsi="Cambria"/>
                <w:sz w:val="22"/>
                <w:szCs w:val="22"/>
                <w:lang w:val="uk-UA"/>
              </w:rPr>
              <w:t>демократії</w:t>
            </w:r>
            <w:r w:rsidR="001001A8" w:rsidRPr="00631D6E">
              <w:rPr>
                <w:rFonts w:ascii="Cambria" w:hAnsi="Cambria"/>
                <w:sz w:val="22"/>
                <w:szCs w:val="22"/>
                <w:lang w:val="uk-UA"/>
              </w:rPr>
              <w:t>.</w:t>
            </w:r>
          </w:p>
        </w:tc>
      </w:tr>
      <w:tr w:rsidR="001001A8" w:rsidRPr="00631D6E" w:rsidTr="001001A8">
        <w:trPr>
          <w:jc w:val="center"/>
        </w:trPr>
        <w:tc>
          <w:tcPr>
            <w:tcW w:w="2044" w:type="pct"/>
          </w:tcPr>
          <w:p w:rsidR="001001A8" w:rsidRPr="00631D6E" w:rsidRDefault="005D724C" w:rsidP="001001A8">
            <w:pPr>
              <w:spacing w:after="0" w:line="240" w:lineRule="auto"/>
              <w:rPr>
                <w:rFonts w:ascii="Cambria" w:hAnsi="Cambria"/>
              </w:rPr>
            </w:pPr>
            <w:r w:rsidRPr="00631D6E">
              <w:rPr>
                <w:rFonts w:ascii="Cambria" w:hAnsi="Cambria"/>
              </w:rPr>
              <w:t>Програма</w:t>
            </w:r>
            <w:r>
              <w:rPr>
                <w:rFonts w:ascii="Cambria" w:hAnsi="Cambria"/>
              </w:rPr>
              <w:t xml:space="preserve"> </w:t>
            </w:r>
            <w:r w:rsidRPr="00631D6E">
              <w:rPr>
                <w:rFonts w:ascii="Cambria" w:hAnsi="Cambria"/>
              </w:rPr>
              <w:t>МЗС</w:t>
            </w:r>
            <w:r w:rsidR="001001A8" w:rsidRPr="00631D6E">
              <w:rPr>
                <w:rFonts w:ascii="Cambria" w:hAnsi="Cambria"/>
              </w:rPr>
              <w:t xml:space="preserve"> Польщі «Польська допомога задля розвитку» (PolskaPomocRozwojowa)</w:t>
            </w:r>
          </w:p>
          <w:p w:rsidR="001001A8" w:rsidRPr="00631D6E" w:rsidRDefault="00566BBF" w:rsidP="001001A8">
            <w:pPr>
              <w:spacing w:after="0" w:line="240" w:lineRule="auto"/>
              <w:rPr>
                <w:rFonts w:ascii="Cambria" w:hAnsi="Cambria"/>
              </w:rPr>
            </w:pPr>
            <w:hyperlink r:id="rId47" w:history="1">
              <w:r w:rsidR="001001A8" w:rsidRPr="00631D6E">
                <w:rPr>
                  <w:rStyle w:val="a9"/>
                  <w:rFonts w:ascii="Cambria" w:hAnsi="Cambria"/>
                  <w:color w:val="536560"/>
                  <w:u w:val="none"/>
                </w:rPr>
                <w:t>https://www.gov.pl/web/polskapomoc</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 xml:space="preserve">Розвиток загальнодержавних і місцевих систем антикризового управління, розбудова адміністративної спроможності органів державного управління до запобігання стихійним лихам і катастрофам, які виникають внаслідок діяльності людини, і реагування на них, а також підвищення оперативної спроможності у цій </w:t>
            </w:r>
            <w:r w:rsidRPr="00631D6E">
              <w:rPr>
                <w:rFonts w:ascii="Cambria" w:hAnsi="Cambria"/>
                <w:sz w:val="22"/>
                <w:szCs w:val="22"/>
                <w:lang w:val="uk-UA"/>
              </w:rPr>
              <w:lastRenderedPageBreak/>
              <w:t>сфері.</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Підтримка розвитку підприємництва, особливо з використанням інноваційних рішень, інструментів і технологій.</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Передача технологій і знань, підтримка створення нових робочих місць і популяризація підприємництва, особливо у низько</w:t>
            </w:r>
            <w:r w:rsidR="006D0DDD" w:rsidRPr="00631D6E">
              <w:rPr>
                <w:rFonts w:ascii="Cambria" w:hAnsi="Cambria"/>
                <w:sz w:val="22"/>
                <w:szCs w:val="22"/>
                <w:lang w:val="uk-UA"/>
              </w:rPr>
              <w:t>-</w:t>
            </w:r>
            <w:r w:rsidRPr="00631D6E">
              <w:rPr>
                <w:rFonts w:ascii="Cambria" w:hAnsi="Cambria"/>
                <w:sz w:val="22"/>
                <w:szCs w:val="22"/>
                <w:lang w:val="uk-UA"/>
              </w:rPr>
              <w:t>емісійних та інноваційних секторах економіки, зокрема у сферах ІТ та ІКТ.</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 xml:space="preserve">Зміцнення системи охорони здоров’я, особливо у напрямі профілактики і лікування інфекційних </w:t>
            </w:r>
            <w:r w:rsidR="005D724C" w:rsidRPr="00631D6E">
              <w:rPr>
                <w:rFonts w:ascii="Cambria" w:hAnsi="Cambria"/>
                <w:sz w:val="22"/>
                <w:szCs w:val="22"/>
                <w:lang w:val="uk-UA"/>
              </w:rPr>
              <w:t>хвор</w:t>
            </w:r>
            <w:r w:rsidR="005D724C">
              <w:rPr>
                <w:rFonts w:ascii="Cambria" w:hAnsi="Cambria"/>
                <w:sz w:val="22"/>
                <w:szCs w:val="22"/>
                <w:lang w:val="uk-UA"/>
              </w:rPr>
              <w:t>о</w:t>
            </w:r>
            <w:r w:rsidR="005D724C" w:rsidRPr="00631D6E">
              <w:rPr>
                <w:rFonts w:ascii="Cambria" w:hAnsi="Cambria"/>
                <w:sz w:val="22"/>
                <w:szCs w:val="22"/>
                <w:lang w:val="uk-UA"/>
              </w:rPr>
              <w:t>б</w:t>
            </w:r>
            <w:r w:rsidRPr="00631D6E">
              <w:rPr>
                <w:rFonts w:ascii="Cambria" w:hAnsi="Cambria"/>
                <w:sz w:val="22"/>
                <w:szCs w:val="22"/>
                <w:lang w:val="uk-UA"/>
              </w:rPr>
              <w:t xml:space="preserve"> (підвищення кваліфікації персоналу, розбудова інфраструктури, оснащення).</w:t>
            </w:r>
          </w:p>
          <w:p w:rsidR="001001A8" w:rsidRPr="00631D6E" w:rsidRDefault="005D724C"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Передача успішних</w:t>
            </w:r>
            <w:r>
              <w:rPr>
                <w:rFonts w:ascii="Cambria" w:hAnsi="Cambria"/>
                <w:sz w:val="22"/>
                <w:szCs w:val="22"/>
                <w:lang w:val="uk-UA"/>
              </w:rPr>
              <w:t xml:space="preserve"> </w:t>
            </w:r>
            <w:r w:rsidRPr="00631D6E">
              <w:rPr>
                <w:rFonts w:ascii="Cambria" w:hAnsi="Cambria"/>
                <w:sz w:val="22"/>
                <w:szCs w:val="22"/>
                <w:lang w:val="uk-UA"/>
              </w:rPr>
              <w:t>рішень, які</w:t>
            </w:r>
            <w:r>
              <w:rPr>
                <w:rFonts w:ascii="Cambria" w:hAnsi="Cambria"/>
                <w:sz w:val="22"/>
                <w:szCs w:val="22"/>
                <w:lang w:val="uk-UA"/>
              </w:rPr>
              <w:t xml:space="preserve"> </w:t>
            </w:r>
            <w:r w:rsidRPr="00631D6E">
              <w:rPr>
                <w:rFonts w:ascii="Cambria" w:hAnsi="Cambria"/>
                <w:sz w:val="22"/>
                <w:szCs w:val="22"/>
                <w:lang w:val="uk-UA"/>
              </w:rPr>
              <w:t>базуються на чистих</w:t>
            </w:r>
            <w:r>
              <w:rPr>
                <w:rFonts w:ascii="Cambria" w:hAnsi="Cambria"/>
                <w:sz w:val="22"/>
                <w:szCs w:val="22"/>
                <w:lang w:val="uk-UA"/>
              </w:rPr>
              <w:t xml:space="preserve"> </w:t>
            </w:r>
            <w:r w:rsidRPr="00631D6E">
              <w:rPr>
                <w:rFonts w:ascii="Cambria" w:hAnsi="Cambria"/>
                <w:sz w:val="22"/>
                <w:szCs w:val="22"/>
                <w:lang w:val="uk-UA"/>
              </w:rPr>
              <w:t>технологіях, що</w:t>
            </w:r>
            <w:r>
              <w:rPr>
                <w:rFonts w:ascii="Cambria" w:hAnsi="Cambria"/>
                <w:sz w:val="22"/>
                <w:szCs w:val="22"/>
                <w:lang w:val="uk-UA"/>
              </w:rPr>
              <w:t xml:space="preserve"> </w:t>
            </w:r>
            <w:r w:rsidRPr="00631D6E">
              <w:rPr>
                <w:rFonts w:ascii="Cambria" w:hAnsi="Cambria"/>
                <w:sz w:val="22"/>
                <w:szCs w:val="22"/>
                <w:lang w:val="uk-UA"/>
              </w:rPr>
              <w:t>запобігають</w:t>
            </w:r>
            <w:r>
              <w:rPr>
                <w:rFonts w:ascii="Cambria" w:hAnsi="Cambria"/>
                <w:sz w:val="22"/>
                <w:szCs w:val="22"/>
                <w:lang w:val="uk-UA"/>
              </w:rPr>
              <w:t xml:space="preserve"> </w:t>
            </w:r>
            <w:r w:rsidRPr="00631D6E">
              <w:rPr>
                <w:rFonts w:ascii="Cambria" w:hAnsi="Cambria"/>
                <w:sz w:val="22"/>
                <w:szCs w:val="22"/>
                <w:lang w:val="uk-UA"/>
              </w:rPr>
              <w:t>деградації</w:t>
            </w:r>
            <w:r>
              <w:rPr>
                <w:rFonts w:ascii="Cambria" w:hAnsi="Cambria"/>
                <w:sz w:val="22"/>
                <w:szCs w:val="22"/>
                <w:lang w:val="uk-UA"/>
              </w:rPr>
              <w:t xml:space="preserve"> </w:t>
            </w:r>
            <w:r w:rsidRPr="00631D6E">
              <w:rPr>
                <w:rFonts w:ascii="Cambria" w:hAnsi="Cambria"/>
                <w:sz w:val="22"/>
                <w:szCs w:val="22"/>
                <w:lang w:val="uk-UA"/>
              </w:rPr>
              <w:t>довкілля.</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lastRenderedPageBreak/>
              <w:t>Польсько-українська рада молодіжних обмінів</w:t>
            </w:r>
          </w:p>
          <w:p w:rsidR="001001A8" w:rsidRPr="00631D6E" w:rsidRDefault="00566BBF" w:rsidP="001001A8">
            <w:pPr>
              <w:spacing w:after="0" w:line="240" w:lineRule="auto"/>
              <w:rPr>
                <w:rFonts w:ascii="Cambria" w:hAnsi="Cambria"/>
              </w:rPr>
            </w:pPr>
            <w:hyperlink r:id="rId48" w:history="1">
              <w:r w:rsidR="001001A8" w:rsidRPr="00631D6E">
                <w:rPr>
                  <w:rStyle w:val="a9"/>
                  <w:rFonts w:ascii="Cambria" w:hAnsi="Cambria"/>
                  <w:color w:val="536560"/>
                  <w:u w:val="none"/>
                </w:rPr>
                <w:t>https://wymianymlodziezy.frse.org.pl/</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вивчення спільного минулого і культурної спадщини;</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набуття необхідних для активної участі у соціальному і професійному житті навичок;</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зміцнення співпраці і обмін досвідом у сфері технічної і галузевої освіти;</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підтримка активної громадської позиції серед молоді, зокрема популяризація підприємливості і волонтерства;</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посилення міжкультурного діалогу через розвиток відкритості і порозуміння серед молодих осіб;</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посилення ініціатив молоді із сільських територій і малих міст.</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RITA</w:t>
            </w:r>
          </w:p>
          <w:p w:rsidR="001001A8" w:rsidRPr="00631D6E" w:rsidRDefault="00566BBF" w:rsidP="001001A8">
            <w:pPr>
              <w:spacing w:after="0" w:line="240" w:lineRule="auto"/>
              <w:rPr>
                <w:rFonts w:ascii="Cambria" w:hAnsi="Cambria"/>
              </w:rPr>
            </w:pPr>
            <w:hyperlink r:id="rId49" w:history="1">
              <w:r w:rsidR="001001A8" w:rsidRPr="00631D6E">
                <w:rPr>
                  <w:rStyle w:val="a9"/>
                  <w:rFonts w:ascii="Cambria" w:hAnsi="Cambria"/>
                  <w:color w:val="536560"/>
                  <w:u w:val="none"/>
                </w:rPr>
                <w:t>https://programrita.org/ua/</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суспільні та соціальні проблеми,</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освіта та виховання,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розвиток підприємництва,</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культурна спадщина,</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розвиток та підтримка третього сектору,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розвиток та підтримка місцевого самоврядування,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розвиток незалежних та сучасних ЗМІ.</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 xml:space="preserve">Вишеградський фонд (Україна може брати участь у ґрантовій програмі </w:t>
            </w:r>
            <w:r w:rsidRPr="00631D6E">
              <w:rPr>
                <w:rFonts w:ascii="Cambria" w:hAnsi="Cambria"/>
                <w:bCs/>
              </w:rPr>
              <w:t>Visegrad+</w:t>
            </w:r>
            <w:r w:rsidRPr="00631D6E">
              <w:rPr>
                <w:rFonts w:ascii="Cambria" w:hAnsi="Cambria"/>
              </w:rPr>
              <w:t>)</w:t>
            </w:r>
          </w:p>
          <w:p w:rsidR="001001A8" w:rsidRPr="00631D6E" w:rsidRDefault="00566BBF" w:rsidP="001001A8">
            <w:pPr>
              <w:spacing w:after="0" w:line="240" w:lineRule="auto"/>
              <w:rPr>
                <w:rFonts w:ascii="Cambria" w:hAnsi="Cambria"/>
              </w:rPr>
            </w:pPr>
            <w:hyperlink r:id="rId50" w:history="1">
              <w:r w:rsidR="001001A8" w:rsidRPr="00631D6E">
                <w:rPr>
                  <w:rStyle w:val="a9"/>
                  <w:rFonts w:ascii="Cambria" w:hAnsi="Cambria"/>
                  <w:color w:val="536560"/>
                  <w:u w:val="none"/>
                </w:rPr>
                <w:t>https://www.visegradfund.org/apply/grants</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Культура і спільна ідентичність</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Освіта і розбудова спроможності</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 xml:space="preserve">Інновації, дослідження і розвиток, підприємництво </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Демократичні цінності і медіа</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Публічна політика та інституційне партнерство</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Регіональний розвиток, довкілля, туризм</w:t>
            </w:r>
          </w:p>
          <w:p w:rsidR="001001A8" w:rsidRPr="00631D6E" w:rsidRDefault="001001A8" w:rsidP="00E33493">
            <w:pPr>
              <w:pStyle w:val="aa"/>
              <w:numPr>
                <w:ilvl w:val="0"/>
                <w:numId w:val="7"/>
              </w:numPr>
              <w:spacing w:after="0" w:line="240" w:lineRule="auto"/>
              <w:ind w:left="259" w:hanging="142"/>
              <w:contextualSpacing w:val="0"/>
              <w:rPr>
                <w:rFonts w:ascii="Cambria" w:hAnsi="Cambria"/>
                <w:lang w:val="uk-UA"/>
              </w:rPr>
            </w:pPr>
            <w:r w:rsidRPr="00631D6E">
              <w:rPr>
                <w:rFonts w:ascii="Cambria" w:hAnsi="Cambria"/>
                <w:sz w:val="22"/>
                <w:szCs w:val="22"/>
                <w:lang w:val="uk-UA"/>
              </w:rPr>
              <w:t>Соціальний розвиток</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Програма «Кусасоне» – МЗС Японії</w:t>
            </w:r>
          </w:p>
          <w:p w:rsidR="001001A8" w:rsidRPr="00631D6E" w:rsidRDefault="00566BBF" w:rsidP="001001A8">
            <w:pPr>
              <w:spacing w:after="0" w:line="240" w:lineRule="auto"/>
              <w:rPr>
                <w:rFonts w:ascii="Cambria" w:hAnsi="Cambria"/>
              </w:rPr>
            </w:pPr>
            <w:hyperlink r:id="rId51" w:history="1">
              <w:r w:rsidR="001001A8" w:rsidRPr="00631D6E">
                <w:rPr>
                  <w:rStyle w:val="a9"/>
                  <w:rFonts w:ascii="Cambria" w:hAnsi="Cambria"/>
                  <w:color w:val="536560"/>
                  <w:u w:val="none"/>
                </w:rPr>
                <w:t>https://www.ua.emb-japan.go.jp/itpr_uk/ua_oda.html</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Медична допомога; освіта; надання допомоги прошарку населення, що терпить нужду; суспільний добробут; навколишнє середовище</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Німецько-Український фонд</w:t>
            </w:r>
          </w:p>
          <w:p w:rsidR="001001A8" w:rsidRPr="00631D6E" w:rsidRDefault="00566BBF" w:rsidP="001001A8">
            <w:pPr>
              <w:spacing w:after="0" w:line="240" w:lineRule="auto"/>
              <w:rPr>
                <w:rFonts w:ascii="Cambria" w:hAnsi="Cambria"/>
                <w:color w:val="943634" w:themeColor="accent2" w:themeShade="BF"/>
              </w:rPr>
            </w:pPr>
            <w:hyperlink r:id="rId52" w:history="1">
              <w:r w:rsidR="001001A8" w:rsidRPr="00631D6E">
                <w:rPr>
                  <w:rStyle w:val="a9"/>
                  <w:rFonts w:ascii="Cambria" w:hAnsi="Cambria"/>
                  <w:color w:val="536560"/>
                  <w:u w:val="none"/>
                </w:rPr>
                <w:t>http://guf.gov.ua</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Кредитування малих і середніх підприємств у сільській місцевості, тобто населених пунктах, чисельність населення яких не перевищує 100 тис. мешканців</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 xml:space="preserve">Western NIS EnterpriseFund </w:t>
            </w:r>
            <w:r w:rsidRPr="00631D6E">
              <w:rPr>
                <w:rFonts w:ascii="Cambria" w:hAnsi="Cambria"/>
              </w:rPr>
              <w:lastRenderedPageBreak/>
              <w:t>(WNISEF) </w:t>
            </w:r>
          </w:p>
          <w:p w:rsidR="001001A8" w:rsidRPr="00631D6E" w:rsidRDefault="00566BBF" w:rsidP="001001A8">
            <w:pPr>
              <w:spacing w:after="0" w:line="240" w:lineRule="auto"/>
              <w:rPr>
                <w:rFonts w:ascii="Cambria" w:hAnsi="Cambria"/>
              </w:rPr>
            </w:pPr>
            <w:hyperlink r:id="rId53" w:history="1">
              <w:r w:rsidR="001001A8" w:rsidRPr="00631D6E">
                <w:rPr>
                  <w:rStyle w:val="a9"/>
                  <w:rFonts w:ascii="Cambria" w:hAnsi="Cambria"/>
                  <w:color w:val="536560"/>
                  <w:u w:val="none"/>
                </w:rPr>
                <w:t>https://wnisef.org/uk/</w:t>
              </w:r>
            </w:hyperlink>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lastRenderedPageBreak/>
              <w:t>Програма сприяння експорту;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lastRenderedPageBreak/>
              <w:t>Програма місцевого економічного розвитку;</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Програма соціального інвестування;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Програма економічного лідерства.</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lastRenderedPageBreak/>
              <w:t>Ініціатива Європейського Союзу EU4Business</w:t>
            </w:r>
          </w:p>
          <w:p w:rsidR="001001A8" w:rsidRPr="00631D6E" w:rsidRDefault="00566BBF" w:rsidP="001001A8">
            <w:pPr>
              <w:spacing w:after="0" w:line="240" w:lineRule="auto"/>
              <w:rPr>
                <w:rFonts w:ascii="Cambria" w:hAnsi="Cambria"/>
              </w:rPr>
            </w:pPr>
            <w:hyperlink r:id="rId54" w:history="1">
              <w:r w:rsidR="001001A8" w:rsidRPr="00631D6E">
                <w:rPr>
                  <w:rStyle w:val="a9"/>
                  <w:rFonts w:ascii="Cambria" w:hAnsi="Cambria"/>
                  <w:color w:val="536560"/>
                  <w:u w:val="none"/>
                </w:rPr>
                <w:t>https://eu4business.org.ua/</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Підтримка українських підприємств шляхом надання доступу до фінансів, поліпшення навичок ведення бізнесу та допомоги у виході на нові ринки</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Шведсько-український проект “Підтримка децентралізації в Україні – фаза ІІ” (SKL)</w:t>
            </w:r>
          </w:p>
          <w:p w:rsidR="001001A8" w:rsidRPr="00631D6E" w:rsidRDefault="001001A8" w:rsidP="001001A8">
            <w:pPr>
              <w:spacing w:after="0" w:line="240" w:lineRule="auto"/>
              <w:rPr>
                <w:rFonts w:ascii="Cambria" w:hAnsi="Cambria"/>
                <w:color w:val="943634" w:themeColor="accent2" w:themeShade="BF"/>
              </w:rPr>
            </w:pPr>
            <w:r w:rsidRPr="00631D6E">
              <w:rPr>
                <w:rStyle w:val="a9"/>
                <w:rFonts w:ascii="Cambria" w:hAnsi="Cambria"/>
                <w:color w:val="536560"/>
                <w:u w:val="none"/>
              </w:rPr>
              <w:t>http://sklinternational.org.ua/ua</w:t>
            </w:r>
          </w:p>
        </w:tc>
        <w:tc>
          <w:tcPr>
            <w:tcW w:w="2956" w:type="pct"/>
          </w:tcPr>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Фінансова децентралізація,</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децентралізація у сфері освіти,</w:t>
            </w:r>
          </w:p>
          <w:p w:rsidR="001001A8" w:rsidRPr="00631D6E" w:rsidRDefault="001001A8" w:rsidP="00E33493">
            <w:pPr>
              <w:pStyle w:val="aa"/>
              <w:numPr>
                <w:ilvl w:val="0"/>
                <w:numId w:val="7"/>
              </w:numPr>
              <w:spacing w:after="0" w:line="240" w:lineRule="auto"/>
              <w:ind w:left="259" w:hanging="142"/>
              <w:contextualSpacing w:val="0"/>
              <w:rPr>
                <w:rFonts w:ascii="Cambria" w:hAnsi="Cambria"/>
                <w:sz w:val="22"/>
                <w:szCs w:val="22"/>
                <w:lang w:val="uk-UA"/>
              </w:rPr>
            </w:pPr>
            <w:r w:rsidRPr="00631D6E">
              <w:rPr>
                <w:rFonts w:ascii="Cambria" w:hAnsi="Cambria"/>
                <w:sz w:val="22"/>
                <w:szCs w:val="22"/>
                <w:lang w:val="uk-UA"/>
              </w:rPr>
              <w:t>комунікація реформ.</w:t>
            </w:r>
          </w:p>
        </w:tc>
      </w:tr>
      <w:tr w:rsidR="001001A8" w:rsidRPr="00631D6E" w:rsidTr="001001A8">
        <w:trPr>
          <w:jc w:val="center"/>
        </w:trPr>
        <w:tc>
          <w:tcPr>
            <w:tcW w:w="2044" w:type="pct"/>
          </w:tcPr>
          <w:p w:rsidR="001001A8" w:rsidRPr="00631D6E" w:rsidRDefault="001001A8" w:rsidP="001001A8">
            <w:pPr>
              <w:spacing w:after="0" w:line="240" w:lineRule="auto"/>
              <w:rPr>
                <w:rFonts w:ascii="Cambria" w:hAnsi="Cambria"/>
              </w:rPr>
            </w:pPr>
            <w:r w:rsidRPr="00631D6E">
              <w:rPr>
                <w:rFonts w:ascii="Cambria" w:hAnsi="Cambria"/>
              </w:rPr>
              <w:t>Дім Європи (House of Europe)</w:t>
            </w:r>
          </w:p>
          <w:p w:rsidR="001001A8" w:rsidRPr="00631D6E" w:rsidRDefault="00566BBF" w:rsidP="001001A8">
            <w:pPr>
              <w:spacing w:after="0" w:line="240" w:lineRule="auto"/>
              <w:rPr>
                <w:rFonts w:ascii="Cambria" w:hAnsi="Cambria"/>
              </w:rPr>
            </w:pPr>
            <w:hyperlink r:id="rId55" w:history="1">
              <w:r w:rsidR="001001A8" w:rsidRPr="00631D6E">
                <w:rPr>
                  <w:rStyle w:val="a9"/>
                  <w:rFonts w:ascii="Cambria" w:hAnsi="Cambria"/>
                  <w:color w:val="536560"/>
                  <w:u w:val="none"/>
                </w:rPr>
                <w:t>https://houseofeurope.org.ua/</w:t>
              </w:r>
            </w:hyperlink>
          </w:p>
        </w:tc>
        <w:tc>
          <w:tcPr>
            <w:tcW w:w="2956" w:type="pct"/>
          </w:tcPr>
          <w:p w:rsidR="001001A8" w:rsidRPr="00631D6E" w:rsidRDefault="001001A8" w:rsidP="001001A8">
            <w:pPr>
              <w:spacing w:after="0" w:line="240" w:lineRule="auto"/>
              <w:rPr>
                <w:rFonts w:ascii="Cambria" w:hAnsi="Cambria"/>
              </w:rPr>
            </w:pPr>
            <w:r w:rsidRPr="00631D6E">
              <w:rPr>
                <w:rFonts w:ascii="Cambria" w:hAnsi="Cambria"/>
              </w:rPr>
              <w:t>Програма фокусується на культурі та креативному секторі, освіті, медицині, соціальному підприємництві, медіа та роботі з молоддю</w:t>
            </w:r>
          </w:p>
        </w:tc>
      </w:tr>
    </w:tbl>
    <w:p w:rsidR="001001A8" w:rsidRPr="00631D6E" w:rsidRDefault="001001A8" w:rsidP="00BD2444">
      <w:pPr>
        <w:spacing w:before="20" w:after="40" w:line="264" w:lineRule="auto"/>
        <w:jc w:val="both"/>
        <w:rPr>
          <w:rFonts w:ascii="Cambria" w:hAnsi="Cambria"/>
          <w:i/>
          <w:color w:val="7F7F7F" w:themeColor="text1" w:themeTint="80"/>
          <w:sz w:val="24"/>
          <w:szCs w:val="24"/>
        </w:rPr>
      </w:pPr>
      <w:r w:rsidRPr="00631D6E">
        <w:rPr>
          <w:rFonts w:ascii="Cambria" w:hAnsi="Cambria"/>
          <w:i/>
          <w:color w:val="7F7F7F" w:themeColor="text1" w:themeTint="80"/>
          <w:sz w:val="24"/>
          <w:szCs w:val="24"/>
        </w:rPr>
        <w:t>* - станом на 202</w:t>
      </w:r>
      <w:r w:rsidR="006D0DDD" w:rsidRPr="00631D6E">
        <w:rPr>
          <w:rFonts w:ascii="Cambria" w:hAnsi="Cambria"/>
          <w:i/>
          <w:color w:val="7F7F7F" w:themeColor="text1" w:themeTint="80"/>
          <w:sz w:val="24"/>
          <w:szCs w:val="24"/>
        </w:rPr>
        <w:t>5</w:t>
      </w:r>
      <w:r w:rsidRPr="00631D6E">
        <w:rPr>
          <w:rFonts w:ascii="Cambria" w:hAnsi="Cambria"/>
          <w:i/>
          <w:color w:val="7F7F7F" w:themeColor="text1" w:themeTint="80"/>
          <w:sz w:val="24"/>
          <w:szCs w:val="24"/>
        </w:rPr>
        <w:t xml:space="preserve"> р.</w:t>
      </w:r>
    </w:p>
    <w:p w:rsidR="001001A8" w:rsidRPr="00631D6E" w:rsidRDefault="001001A8" w:rsidP="00BD2444">
      <w:pPr>
        <w:spacing w:before="20" w:after="40" w:line="264" w:lineRule="auto"/>
        <w:jc w:val="both"/>
        <w:rPr>
          <w:rFonts w:ascii="Cambria" w:hAnsi="Cambria"/>
          <w:sz w:val="24"/>
          <w:szCs w:val="24"/>
        </w:rPr>
      </w:pPr>
    </w:p>
    <w:p w:rsidR="001001A8" w:rsidRPr="00631D6E" w:rsidRDefault="001001A8"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Даний перелік міжнародних фондів, програм і проектів не є виключним. Міжнародні донори можуть змінювати свої пріоритети, з’являються нові суб’єкти, які готові фінансувати проекти місцевого розвитку. Для отримання фінансової допомоги від більшості фондів, програм і проектів необхідно передбачити власний внесок в його реалізацію. Чимало програм передбачають, що фінансування отримають неприбуткові організації (а не безпосередньо орган місцевого самоврядування), які здійснюватимуть роботи на користь громади. Загалом у реалізації запланованих заходів суттєву допомогу можуть надати вітчизняні громадські організації, діяльність яких спрямована на розвиток у практично всіх сферах.</w:t>
      </w:r>
    </w:p>
    <w:p w:rsidR="00285977" w:rsidRPr="00631D6E" w:rsidRDefault="00285977">
      <w:pPr>
        <w:rPr>
          <w:lang w:eastAsia="en-US"/>
        </w:rPr>
      </w:pPr>
      <w:r w:rsidRPr="00631D6E">
        <w:rPr>
          <w:lang w:eastAsia="en-US"/>
        </w:rPr>
        <w:br w:type="page"/>
      </w:r>
    </w:p>
    <w:p w:rsidR="00285977" w:rsidRPr="00631D6E" w:rsidRDefault="00285977" w:rsidP="00BD2444">
      <w:pPr>
        <w:pStyle w:val="1"/>
        <w:spacing w:before="20" w:after="40" w:line="264" w:lineRule="auto"/>
        <w:jc w:val="center"/>
        <w:rPr>
          <w:rFonts w:ascii="Times New Roman" w:hAnsi="Times New Roman"/>
          <w:color w:val="332741"/>
          <w:sz w:val="28"/>
          <w:lang w:val="uk-UA"/>
        </w:rPr>
      </w:pPr>
      <w:bookmarkStart w:id="20" w:name="_СИСТЕМА_ВПРОВАДЖЕННЯ,_МОНІТОРИНГУ"/>
      <w:bookmarkStart w:id="21" w:name="_Toc437008176"/>
      <w:bookmarkEnd w:id="20"/>
      <w:r w:rsidRPr="00631D6E">
        <w:rPr>
          <w:rFonts w:ascii="Times New Roman" w:hAnsi="Times New Roman"/>
          <w:color w:val="332741"/>
          <w:sz w:val="28"/>
          <w:lang w:val="uk-UA"/>
        </w:rPr>
        <w:lastRenderedPageBreak/>
        <w:t>СИСТЕМА ВПРОВАДЖЕННЯ, МОНІТОРИНГУ ТА ОЦІНЮВАННЯ СТРАТЕГІЇ ТА ЗАСАДИ ЇЇ АКТУАЛІЗАЦІЇ</w:t>
      </w:r>
      <w:bookmarkEnd w:id="21"/>
    </w:p>
    <w:p w:rsidR="00285977" w:rsidRPr="00631D6E" w:rsidRDefault="00285977" w:rsidP="00BD2444">
      <w:pPr>
        <w:spacing w:before="20" w:after="40" w:line="264" w:lineRule="auto"/>
        <w:jc w:val="both"/>
        <w:rPr>
          <w:rFonts w:ascii="Times New Roman" w:hAnsi="Times New Roman" w:cs="Times New Roman"/>
          <w:sz w:val="28"/>
          <w:szCs w:val="28"/>
        </w:rPr>
      </w:pPr>
    </w:p>
    <w:p w:rsidR="00285977" w:rsidRPr="00631D6E" w:rsidRDefault="005D724C"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Стратегія розвитку</w:t>
      </w:r>
      <w:r>
        <w:rPr>
          <w:rFonts w:ascii="Times New Roman" w:hAnsi="Times New Roman" w:cs="Times New Roman"/>
          <w:sz w:val="28"/>
          <w:szCs w:val="28"/>
        </w:rPr>
        <w:t xml:space="preserve"> </w:t>
      </w:r>
      <w:r w:rsidRPr="00631D6E">
        <w:rPr>
          <w:rFonts w:ascii="Times New Roman" w:hAnsi="Times New Roman" w:cs="Times New Roman"/>
          <w:sz w:val="28"/>
          <w:szCs w:val="28"/>
        </w:rPr>
        <w:t xml:space="preserve">Великокучурівської сільської територіальної громади до 2027 року охоплює завдання, які перебувають у безпосередній компетенції громади, але одночасно залучає та ініціює діяльність, яка реалізується в партнерстві з місцевими та іншими організаціями, які представляють не лише публічний сектор, але також і бізнес та громадський сектор. </w:t>
      </w:r>
      <w:r w:rsidR="00285977" w:rsidRPr="00631D6E">
        <w:rPr>
          <w:rFonts w:ascii="Times New Roman" w:hAnsi="Times New Roman" w:cs="Times New Roman"/>
          <w:sz w:val="28"/>
          <w:szCs w:val="28"/>
        </w:rPr>
        <w:t>Результативна та ефективна реалізація змісту Стратегії можлива завдяки розбудові та постійному зміцненню мережі активної співпраці, яка передбачає участь громадськості.</w:t>
      </w:r>
    </w:p>
    <w:p w:rsidR="00285977" w:rsidRPr="00631D6E" w:rsidRDefault="00285977"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Система впровадження Стратегії</w:t>
      </w:r>
    </w:p>
    <w:p w:rsidR="00285977" w:rsidRPr="00631D6E" w:rsidRDefault="00285977" w:rsidP="00BD2444">
      <w:p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 xml:space="preserve">Інституціональну структуру системи впровадження, моніторингу, оцінювання та актуалізації Стратегії розвитку </w:t>
      </w:r>
      <w:r w:rsidR="005338F3" w:rsidRPr="00631D6E">
        <w:rPr>
          <w:rFonts w:ascii="Times New Roman" w:hAnsi="Times New Roman" w:cs="Times New Roman"/>
          <w:sz w:val="28"/>
          <w:szCs w:val="28"/>
        </w:rPr>
        <w:t>Великокучурівської</w:t>
      </w:r>
      <w:r w:rsidR="006D0DDD" w:rsidRPr="00631D6E">
        <w:rPr>
          <w:rFonts w:ascii="Times New Roman" w:hAnsi="Times New Roman" w:cs="Times New Roman"/>
          <w:sz w:val="28"/>
          <w:szCs w:val="28"/>
        </w:rPr>
        <w:t xml:space="preserve"> сільської </w:t>
      </w:r>
      <w:r w:rsidRPr="00631D6E">
        <w:rPr>
          <w:rFonts w:ascii="Times New Roman" w:hAnsi="Times New Roman" w:cs="Times New Roman"/>
          <w:sz w:val="28"/>
          <w:szCs w:val="28"/>
        </w:rPr>
        <w:t xml:space="preserve">територіальної громади </w:t>
      </w:r>
      <w:r w:rsidR="00731781" w:rsidRPr="00631D6E">
        <w:rPr>
          <w:rFonts w:ascii="Times New Roman" w:hAnsi="Times New Roman" w:cs="Times New Roman"/>
          <w:sz w:val="28"/>
          <w:szCs w:val="28"/>
        </w:rPr>
        <w:t xml:space="preserve">до </w:t>
      </w:r>
      <w:r w:rsidRPr="00631D6E">
        <w:rPr>
          <w:rFonts w:ascii="Times New Roman" w:hAnsi="Times New Roman" w:cs="Times New Roman"/>
          <w:sz w:val="28"/>
          <w:szCs w:val="28"/>
        </w:rPr>
        <w:t>20</w:t>
      </w:r>
      <w:r w:rsidR="009A5ED1" w:rsidRPr="00631D6E">
        <w:rPr>
          <w:rFonts w:ascii="Times New Roman" w:hAnsi="Times New Roman" w:cs="Times New Roman"/>
          <w:sz w:val="28"/>
          <w:szCs w:val="28"/>
        </w:rPr>
        <w:t>2</w:t>
      </w:r>
      <w:r w:rsidR="006D0DDD" w:rsidRPr="00631D6E">
        <w:rPr>
          <w:rFonts w:ascii="Times New Roman" w:hAnsi="Times New Roman" w:cs="Times New Roman"/>
          <w:sz w:val="28"/>
          <w:szCs w:val="28"/>
        </w:rPr>
        <w:t>7</w:t>
      </w:r>
      <w:r w:rsidRPr="00631D6E">
        <w:rPr>
          <w:rFonts w:ascii="Times New Roman" w:hAnsi="Times New Roman" w:cs="Times New Roman"/>
          <w:sz w:val="28"/>
          <w:szCs w:val="28"/>
        </w:rPr>
        <w:t xml:space="preserve"> рок</w:t>
      </w:r>
      <w:r w:rsidR="00731781" w:rsidRPr="00631D6E">
        <w:rPr>
          <w:rFonts w:ascii="Times New Roman" w:hAnsi="Times New Roman" w:cs="Times New Roman"/>
          <w:sz w:val="28"/>
          <w:szCs w:val="28"/>
        </w:rPr>
        <w:t>у</w:t>
      </w:r>
      <w:r w:rsidRPr="00631D6E">
        <w:rPr>
          <w:rFonts w:ascii="Times New Roman" w:hAnsi="Times New Roman" w:cs="Times New Roman"/>
          <w:sz w:val="28"/>
          <w:szCs w:val="28"/>
        </w:rPr>
        <w:t xml:space="preserve"> формують:</w:t>
      </w:r>
    </w:p>
    <w:p w:rsidR="00285977" w:rsidRPr="00631D6E" w:rsidRDefault="006D0DDD" w:rsidP="00E33493">
      <w:pPr>
        <w:pStyle w:val="aa"/>
        <w:numPr>
          <w:ilvl w:val="0"/>
          <w:numId w:val="8"/>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сільський </w:t>
      </w:r>
      <w:r w:rsidR="00285977" w:rsidRPr="00631D6E">
        <w:rPr>
          <w:rFonts w:ascii="Times New Roman" w:hAnsi="Times New Roman"/>
          <w:sz w:val="28"/>
          <w:szCs w:val="28"/>
          <w:lang w:val="uk-UA"/>
        </w:rPr>
        <w:t>голова,</w:t>
      </w:r>
    </w:p>
    <w:p w:rsidR="00285977" w:rsidRPr="00631D6E" w:rsidRDefault="006D0DDD" w:rsidP="00E33493">
      <w:pPr>
        <w:pStyle w:val="aa"/>
        <w:numPr>
          <w:ilvl w:val="0"/>
          <w:numId w:val="8"/>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сільська</w:t>
      </w:r>
      <w:r w:rsidR="00285977" w:rsidRPr="00631D6E">
        <w:rPr>
          <w:rFonts w:ascii="Times New Roman" w:hAnsi="Times New Roman"/>
          <w:sz w:val="28"/>
          <w:szCs w:val="28"/>
          <w:lang w:val="uk-UA"/>
        </w:rPr>
        <w:t xml:space="preserve"> рада,</w:t>
      </w:r>
    </w:p>
    <w:p w:rsidR="00285977" w:rsidRPr="00631D6E" w:rsidRDefault="00285977" w:rsidP="00E33493">
      <w:pPr>
        <w:pStyle w:val="aa"/>
        <w:numPr>
          <w:ilvl w:val="0"/>
          <w:numId w:val="8"/>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орган/відповідальний за реалізацію Стратегії,</w:t>
      </w:r>
    </w:p>
    <w:p w:rsidR="00285977" w:rsidRPr="00631D6E" w:rsidRDefault="00285977" w:rsidP="00E33493">
      <w:pPr>
        <w:pStyle w:val="aa"/>
        <w:numPr>
          <w:ilvl w:val="0"/>
          <w:numId w:val="8"/>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підрозділи виконкому </w:t>
      </w:r>
      <w:r w:rsidR="006D0DDD" w:rsidRPr="00631D6E">
        <w:rPr>
          <w:rFonts w:ascii="Times New Roman" w:hAnsi="Times New Roman"/>
          <w:sz w:val="28"/>
          <w:szCs w:val="28"/>
          <w:lang w:val="uk-UA"/>
        </w:rPr>
        <w:t>сільської</w:t>
      </w:r>
      <w:r w:rsidRPr="00631D6E">
        <w:rPr>
          <w:rFonts w:ascii="Times New Roman" w:hAnsi="Times New Roman"/>
          <w:sz w:val="28"/>
          <w:szCs w:val="28"/>
          <w:lang w:val="uk-UA"/>
        </w:rPr>
        <w:t xml:space="preserve"> ради та підпорядковані їй установи,</w:t>
      </w:r>
    </w:p>
    <w:p w:rsidR="00285977" w:rsidRPr="00631D6E" w:rsidRDefault="00285977" w:rsidP="00BD2444">
      <w:pPr>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Політичне управління</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Ключова роль в процесі реалізації Стратегії відводиться політичному та організаційному управлінню голови громади. Його завданням в цьому процесі є стимулювання та координація виконання завдань, які реалізують різні суб’єкти і спільноти, а також мобілізація та інтеграція ресурсів, що знаходяться у їх розпорядженні з метою досягнення цілей та реалізації завдань, які дозволять досягнути спільно визначеного бачення розвитку громади. Крім того, однією із стратегічних ролей голови громади є представництво її інтересів громади на зовні (в т.ч. перед іншими щаблями публічної влади, інвесторами тощо) з метою досягнення цілей та виконання завдань Стратегії.</w:t>
      </w:r>
    </w:p>
    <w:p w:rsidR="00285977" w:rsidRPr="00631D6E" w:rsidRDefault="00285977" w:rsidP="00BD2444">
      <w:pPr>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Організаційний рівень</w:t>
      </w:r>
    </w:p>
    <w:p w:rsidR="00285977" w:rsidRPr="00631D6E" w:rsidRDefault="00285977" w:rsidP="000E5EF7">
      <w:pPr>
        <w:autoSpaceDE w:val="0"/>
        <w:autoSpaceDN w:val="0"/>
        <w:adjustRightInd w:val="0"/>
        <w:spacing w:before="20" w:after="40" w:line="264" w:lineRule="auto"/>
        <w:ind w:firstLine="377"/>
        <w:jc w:val="both"/>
        <w:rPr>
          <w:rFonts w:ascii="Times New Roman" w:hAnsi="Times New Roman" w:cs="Times New Roman"/>
          <w:sz w:val="28"/>
          <w:szCs w:val="28"/>
        </w:rPr>
      </w:pPr>
      <w:r w:rsidRPr="00631D6E">
        <w:rPr>
          <w:rFonts w:ascii="Times New Roman" w:hAnsi="Times New Roman" w:cs="Times New Roman"/>
          <w:sz w:val="28"/>
          <w:szCs w:val="28"/>
        </w:rPr>
        <w:t>З метою забезпечення результативності та ефективності виконання завдань рекомендується призначення чи створення посади/органу з управління реалізацією Стратегії. Обсяг компетенцій цього органу/особи повинен охоплювати:</w:t>
      </w:r>
    </w:p>
    <w:p w:rsidR="00285977" w:rsidRPr="00631D6E" w:rsidRDefault="00285977" w:rsidP="00E33493">
      <w:pPr>
        <w:pStyle w:val="aa"/>
        <w:numPr>
          <w:ilvl w:val="0"/>
          <w:numId w:val="9"/>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координацію виконання завдань, зокрема:</w:t>
      </w:r>
    </w:p>
    <w:p w:rsidR="00285977" w:rsidRPr="00631D6E" w:rsidRDefault="00285977" w:rsidP="00E33493">
      <w:pPr>
        <w:pStyle w:val="aa"/>
        <w:numPr>
          <w:ilvl w:val="1"/>
          <w:numId w:val="9"/>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координація співпраці з іншими публічними установами, громадськими організаціями та підприємствами;</w:t>
      </w:r>
    </w:p>
    <w:p w:rsidR="00285977" w:rsidRPr="00631D6E" w:rsidRDefault="00285977" w:rsidP="00E33493">
      <w:pPr>
        <w:pStyle w:val="aa"/>
        <w:numPr>
          <w:ilvl w:val="1"/>
          <w:numId w:val="9"/>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lastRenderedPageBreak/>
        <w:t>пошук партнерів для виконання завдань, визначених в Стратегії;</w:t>
      </w:r>
    </w:p>
    <w:p w:rsidR="00285977" w:rsidRPr="00631D6E" w:rsidRDefault="00285977" w:rsidP="00E33493">
      <w:pPr>
        <w:pStyle w:val="aa"/>
        <w:numPr>
          <w:ilvl w:val="1"/>
          <w:numId w:val="9"/>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створення та збір пропозицій щодо нових завдань від вигодонабувачів (груп зацікавлених сторін) та партнерів по виконанню завдань;</w:t>
      </w:r>
    </w:p>
    <w:p w:rsidR="00285977" w:rsidRPr="00631D6E" w:rsidRDefault="00285977" w:rsidP="00E33493">
      <w:pPr>
        <w:pStyle w:val="aa"/>
        <w:numPr>
          <w:ilvl w:val="1"/>
          <w:numId w:val="9"/>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пошук нових джерел фінансування виконання запланованих завдань;</w:t>
      </w:r>
    </w:p>
    <w:p w:rsidR="00285977" w:rsidRPr="00631D6E" w:rsidRDefault="00285977" w:rsidP="00E33493">
      <w:pPr>
        <w:pStyle w:val="aa"/>
        <w:numPr>
          <w:ilvl w:val="1"/>
          <w:numId w:val="9"/>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гармонізація виконання завдань, записаних в Стратегії, з іншими планувальними документами;</w:t>
      </w:r>
    </w:p>
    <w:p w:rsidR="00285977" w:rsidRPr="00631D6E" w:rsidRDefault="00285977" w:rsidP="00E33493">
      <w:pPr>
        <w:pStyle w:val="aa"/>
        <w:numPr>
          <w:ilvl w:val="0"/>
          <w:numId w:val="9"/>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підготовка звітів з реалізації Стратегії (зокрема звітів на основі аналізу показників) на потреби моніторингу та оцінювання, а також інших звітів на потреби стратегічного планування та управління;</w:t>
      </w:r>
    </w:p>
    <w:p w:rsidR="00285977" w:rsidRPr="00631D6E" w:rsidRDefault="00285977" w:rsidP="00E33493">
      <w:pPr>
        <w:pStyle w:val="aa"/>
        <w:numPr>
          <w:ilvl w:val="0"/>
          <w:numId w:val="9"/>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 xml:space="preserve">співпраця з головою громади та </w:t>
      </w:r>
      <w:r w:rsidR="005338F3" w:rsidRPr="00631D6E">
        <w:rPr>
          <w:rFonts w:ascii="Times New Roman" w:hAnsi="Times New Roman"/>
          <w:sz w:val="28"/>
          <w:szCs w:val="28"/>
          <w:lang w:val="uk-UA"/>
        </w:rPr>
        <w:t>сільською</w:t>
      </w:r>
      <w:r w:rsidRPr="00631D6E">
        <w:rPr>
          <w:rFonts w:ascii="Times New Roman" w:hAnsi="Times New Roman"/>
          <w:sz w:val="28"/>
          <w:szCs w:val="28"/>
          <w:lang w:val="uk-UA"/>
        </w:rPr>
        <w:t xml:space="preserve"> радою в рамках процесу актуалізації змісту Стратегії;</w:t>
      </w:r>
    </w:p>
    <w:p w:rsidR="00285977" w:rsidRPr="00631D6E" w:rsidRDefault="00285977" w:rsidP="00E33493">
      <w:pPr>
        <w:pStyle w:val="aa"/>
        <w:numPr>
          <w:ilvl w:val="0"/>
          <w:numId w:val="9"/>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виконання завдань, пов’язаних з інформуванням широкої громадськості про Стратегію та її популяризацією.</w:t>
      </w:r>
    </w:p>
    <w:p w:rsidR="00285977" w:rsidRPr="00631D6E" w:rsidRDefault="00285977" w:rsidP="000E5EF7">
      <w:pPr>
        <w:spacing w:before="20" w:after="40" w:line="264" w:lineRule="auto"/>
        <w:ind w:firstLine="377"/>
        <w:jc w:val="both"/>
        <w:rPr>
          <w:rFonts w:ascii="Times New Roman" w:hAnsi="Times New Roman" w:cs="Times New Roman"/>
          <w:sz w:val="28"/>
          <w:szCs w:val="28"/>
        </w:rPr>
      </w:pPr>
      <w:r w:rsidRPr="00631D6E">
        <w:rPr>
          <w:rFonts w:ascii="Times New Roman" w:hAnsi="Times New Roman" w:cs="Times New Roman"/>
          <w:sz w:val="28"/>
          <w:szCs w:val="28"/>
        </w:rPr>
        <w:t xml:space="preserve">Всі партнери, задіяні в процесі виконання завдань та реалізації проектів, визначених в Стратегії, повинні активно співпрацювати між собою, а також з особою/органом, в функціональні обов’язки якого входить управління реалізацією Стратегії. Особа, що займає таку посаду (чи орган з управління реалізацією Стратегії) повинен узгоджувати конкретні засади виконання певного завдання/завдань з відповідною установою громади або підрозділом виконкому </w:t>
      </w:r>
      <w:r w:rsidR="005338F3" w:rsidRPr="00631D6E">
        <w:rPr>
          <w:rFonts w:ascii="Times New Roman" w:hAnsi="Times New Roman" w:cs="Times New Roman"/>
          <w:sz w:val="28"/>
          <w:szCs w:val="28"/>
        </w:rPr>
        <w:t>сільської</w:t>
      </w:r>
      <w:r w:rsidRPr="00631D6E">
        <w:rPr>
          <w:rFonts w:ascii="Times New Roman" w:hAnsi="Times New Roman" w:cs="Times New Roman"/>
          <w:sz w:val="28"/>
          <w:szCs w:val="28"/>
        </w:rPr>
        <w:t xml:space="preserve"> ради, який згідно з текстом Стратегії є відповідальним за виконання цього завдання/завдань.</w:t>
      </w:r>
    </w:p>
    <w:p w:rsidR="00285977" w:rsidRPr="00631D6E" w:rsidRDefault="00285977" w:rsidP="000E5EF7">
      <w:pPr>
        <w:spacing w:before="20" w:after="40" w:line="264" w:lineRule="auto"/>
        <w:ind w:firstLine="377"/>
        <w:jc w:val="both"/>
        <w:rPr>
          <w:rFonts w:ascii="Times New Roman" w:hAnsi="Times New Roman" w:cs="Times New Roman"/>
          <w:sz w:val="28"/>
          <w:szCs w:val="28"/>
        </w:rPr>
      </w:pPr>
      <w:r w:rsidRPr="00631D6E">
        <w:rPr>
          <w:rFonts w:ascii="Times New Roman" w:hAnsi="Times New Roman" w:cs="Times New Roman"/>
          <w:sz w:val="28"/>
          <w:szCs w:val="28"/>
        </w:rPr>
        <w:t>Діяльність з виконання завдань повинна забезпечуватися належним фінансуванням, відповідно вона вимагає координації на рівні бюджету громади. Найбажанішим рішенням у цій ситуації є впровадження практики бюджетування, за якої визначаються напрями концентрації фінансових коштів на середній і довготривалий термін. Крім того, на підставі результатів моніторингу раз на рік необхідно готувати аналіз фінансових потреб в розрізі кожної стратегічної цілі, а результати аналізу передавати депутатам для врахування при розробці наступного бюджету. Така практика дозволяє врахувати чинник обмеженості  фінансових ресурсів при розподілі виконання завдань в часі.</w:t>
      </w:r>
    </w:p>
    <w:p w:rsidR="0048655B" w:rsidRPr="00631D6E" w:rsidRDefault="0048655B" w:rsidP="000E5EF7">
      <w:pPr>
        <w:spacing w:before="20" w:after="40" w:line="264" w:lineRule="auto"/>
        <w:ind w:firstLine="377"/>
        <w:jc w:val="both"/>
        <w:rPr>
          <w:rFonts w:ascii="Times New Roman" w:hAnsi="Times New Roman" w:cs="Times New Roman"/>
          <w:sz w:val="28"/>
          <w:szCs w:val="28"/>
        </w:rPr>
      </w:pPr>
      <w:r w:rsidRPr="00631D6E">
        <w:rPr>
          <w:rFonts w:ascii="Times New Roman" w:hAnsi="Times New Roman" w:cs="Times New Roman"/>
          <w:sz w:val="28"/>
          <w:szCs w:val="28"/>
        </w:rPr>
        <w:t xml:space="preserve">Рекомендується перехід до оперативної взаємодії, створення проектних команд за участю попередньо визначених установ громади та зацікавлених представників громадськості і бізнесу. Крім того, слід передбачити додаткові кошти на навчання працівників: як тих, що працюватимуть в органі з управління реалізацією Стратегії, так і решти працівників органу місцевого самоврядування, оскільки реалізація Стратегії завжди пов’язана з певними змінами у діяльності ради та комунальних установ. Це </w:t>
      </w:r>
      <w:r w:rsidRPr="00631D6E">
        <w:rPr>
          <w:rFonts w:ascii="Times New Roman" w:hAnsi="Times New Roman" w:cs="Times New Roman"/>
          <w:sz w:val="28"/>
          <w:szCs w:val="28"/>
        </w:rPr>
        <w:lastRenderedPageBreak/>
        <w:t>обумовлює необхідність діяльності з покращення системи внутрішніх комунікацій та управління знаннями в межах всього органу місцевого самоврядування.</w:t>
      </w:r>
    </w:p>
    <w:p w:rsidR="00285977" w:rsidRPr="00631D6E" w:rsidRDefault="00285977" w:rsidP="00BD2444">
      <w:pPr>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Методологічній рівень</w:t>
      </w:r>
    </w:p>
    <w:p w:rsidR="00285977" w:rsidRPr="00631D6E" w:rsidRDefault="00285977" w:rsidP="000E5EF7">
      <w:pPr>
        <w:spacing w:before="20" w:after="40" w:line="264" w:lineRule="auto"/>
        <w:ind w:firstLine="360"/>
        <w:jc w:val="both"/>
        <w:rPr>
          <w:rFonts w:ascii="Times New Roman" w:hAnsi="Times New Roman" w:cs="Times New Roman"/>
          <w:sz w:val="28"/>
          <w:szCs w:val="28"/>
        </w:rPr>
      </w:pPr>
      <w:r w:rsidRPr="00631D6E">
        <w:rPr>
          <w:rFonts w:ascii="Times New Roman" w:hAnsi="Times New Roman" w:cs="Times New Roman"/>
          <w:sz w:val="28"/>
          <w:szCs w:val="28"/>
        </w:rPr>
        <w:t>Важливу роль в методологічній підтримці особи/органу, відповідального за управління реалізацією Стратегії та голови громади відіграє рада громади. Зокрема до її завдань належать:</w:t>
      </w:r>
    </w:p>
    <w:p w:rsidR="00285977" w:rsidRPr="00631D6E" w:rsidRDefault="00285977" w:rsidP="00E33493">
      <w:pPr>
        <w:pStyle w:val="aa"/>
        <w:numPr>
          <w:ilvl w:val="0"/>
          <w:numId w:val="10"/>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гарантування досягнення передбачених Стратегією стратегічних і операційних цілей;</w:t>
      </w:r>
    </w:p>
    <w:p w:rsidR="00285977" w:rsidRPr="00631D6E" w:rsidRDefault="00285977" w:rsidP="00E33493">
      <w:pPr>
        <w:pStyle w:val="aa"/>
        <w:numPr>
          <w:ilvl w:val="0"/>
          <w:numId w:val="10"/>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оцінювання релевантності Стратегії до умов зовнішнього середовища та актуальних потреб громади, можливостей її розвитку,</w:t>
      </w:r>
    </w:p>
    <w:p w:rsidR="00285977" w:rsidRPr="00631D6E" w:rsidRDefault="00285977" w:rsidP="00E33493">
      <w:pPr>
        <w:pStyle w:val="aa"/>
        <w:numPr>
          <w:ilvl w:val="0"/>
          <w:numId w:val="10"/>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прийняття рішень щодо ймовірної актуалізації Стратегії.</w:t>
      </w:r>
    </w:p>
    <w:p w:rsidR="00285977" w:rsidRPr="00631D6E" w:rsidRDefault="00285977" w:rsidP="00BD2444">
      <w:pPr>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Громадський рівень</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Громадський рівень охоплює пропаганду завдань Стратегії сталого розвитку </w:t>
      </w:r>
      <w:r w:rsidR="005338F3" w:rsidRPr="00631D6E">
        <w:rPr>
          <w:rFonts w:ascii="Times New Roman" w:hAnsi="Times New Roman" w:cs="Times New Roman"/>
          <w:sz w:val="28"/>
          <w:szCs w:val="28"/>
        </w:rPr>
        <w:t>Великокучурівської</w:t>
      </w:r>
      <w:r w:rsidR="00652546" w:rsidRPr="00631D6E">
        <w:rPr>
          <w:rFonts w:ascii="Times New Roman" w:hAnsi="Times New Roman" w:cs="Times New Roman"/>
          <w:sz w:val="28"/>
          <w:szCs w:val="28"/>
        </w:rPr>
        <w:t xml:space="preserve"> сільської </w:t>
      </w:r>
      <w:r w:rsidRPr="00631D6E">
        <w:rPr>
          <w:rFonts w:ascii="Times New Roman" w:hAnsi="Times New Roman" w:cs="Times New Roman"/>
          <w:sz w:val="28"/>
          <w:szCs w:val="28"/>
        </w:rPr>
        <w:t xml:space="preserve">територіальної громади </w:t>
      </w:r>
      <w:r w:rsidR="00082DDB" w:rsidRPr="00631D6E">
        <w:rPr>
          <w:rFonts w:ascii="Times New Roman" w:hAnsi="Times New Roman" w:cs="Times New Roman"/>
          <w:sz w:val="28"/>
          <w:szCs w:val="28"/>
        </w:rPr>
        <w:t xml:space="preserve">до </w:t>
      </w:r>
      <w:r w:rsidRPr="00631D6E">
        <w:rPr>
          <w:rFonts w:ascii="Times New Roman" w:hAnsi="Times New Roman" w:cs="Times New Roman"/>
          <w:sz w:val="28"/>
          <w:szCs w:val="28"/>
        </w:rPr>
        <w:t>202</w:t>
      </w:r>
      <w:r w:rsidR="00652546" w:rsidRPr="00631D6E">
        <w:rPr>
          <w:rFonts w:ascii="Times New Roman" w:hAnsi="Times New Roman" w:cs="Times New Roman"/>
          <w:sz w:val="28"/>
          <w:szCs w:val="28"/>
        </w:rPr>
        <w:t>7</w:t>
      </w:r>
      <w:r w:rsidRPr="00631D6E">
        <w:rPr>
          <w:rFonts w:ascii="Times New Roman" w:hAnsi="Times New Roman" w:cs="Times New Roman"/>
          <w:sz w:val="28"/>
          <w:szCs w:val="28"/>
        </w:rPr>
        <w:t xml:space="preserve"> рок</w:t>
      </w:r>
      <w:r w:rsidR="00082DDB" w:rsidRPr="00631D6E">
        <w:rPr>
          <w:rFonts w:ascii="Times New Roman" w:hAnsi="Times New Roman" w:cs="Times New Roman"/>
          <w:sz w:val="28"/>
          <w:szCs w:val="28"/>
        </w:rPr>
        <w:t>у</w:t>
      </w:r>
      <w:r w:rsidRPr="00631D6E">
        <w:rPr>
          <w:rFonts w:ascii="Times New Roman" w:hAnsi="Times New Roman" w:cs="Times New Roman"/>
          <w:sz w:val="28"/>
          <w:szCs w:val="28"/>
        </w:rPr>
        <w:t xml:space="preserve"> серед </w:t>
      </w:r>
      <w:r w:rsidR="00652546" w:rsidRPr="00631D6E">
        <w:rPr>
          <w:rFonts w:ascii="Times New Roman" w:hAnsi="Times New Roman" w:cs="Times New Roman"/>
          <w:sz w:val="28"/>
          <w:szCs w:val="28"/>
        </w:rPr>
        <w:t>жителів</w:t>
      </w:r>
      <w:r w:rsidRPr="00631D6E">
        <w:rPr>
          <w:rFonts w:ascii="Times New Roman" w:hAnsi="Times New Roman" w:cs="Times New Roman"/>
          <w:sz w:val="28"/>
          <w:szCs w:val="28"/>
        </w:rPr>
        <w:t xml:space="preserve"> та інших зацікавлених сторін, а також заохочення останніх до участі в їх виконанні. Метою просування Стратегії є інформування якомога більшої кількості учасників, бенефіціарів та потенційних партнерів про напрями діяльності, передбачені Стратегією.</w:t>
      </w:r>
    </w:p>
    <w:p w:rsidR="00285977" w:rsidRPr="00631D6E" w:rsidRDefault="00285977" w:rsidP="00BD2444">
      <w:p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Такими групами є:</w:t>
      </w:r>
    </w:p>
    <w:p w:rsidR="00285977" w:rsidRPr="00631D6E" w:rsidRDefault="00652546"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жителі</w:t>
      </w:r>
      <w:r w:rsidR="00285977" w:rsidRPr="00631D6E">
        <w:rPr>
          <w:rFonts w:ascii="Times New Roman" w:hAnsi="Times New Roman"/>
          <w:sz w:val="28"/>
          <w:szCs w:val="28"/>
          <w:lang w:val="uk-UA"/>
        </w:rPr>
        <w:t xml:space="preserve"> громади (за умови, що кожна цільова аудиторія, жінки та чоловіки у їх різноманітності, наприклад, представники молоді або осіб похилого віку, повинні отримати окреме повідомлення, яке враховує їх можливості та переваги у джерелах отримання інформації),</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потенційні і фактичні туристи, гості, особи, що відвідують громаду</w:t>
      </w:r>
      <w:r w:rsidR="00731781" w:rsidRPr="00631D6E">
        <w:rPr>
          <w:rFonts w:ascii="Times New Roman" w:hAnsi="Times New Roman"/>
          <w:sz w:val="28"/>
          <w:szCs w:val="28"/>
          <w:lang w:val="uk-UA"/>
        </w:rPr>
        <w:t>,</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усі публічні установи, які функціонують на території громади,</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підприємці, які працюють на території громади та в її оточенні,</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потенційні інвестори,</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громадські організації, неформальні об’єднання та інші громадські партнери,</w:t>
      </w:r>
    </w:p>
    <w:p w:rsidR="00285977" w:rsidRPr="00631D6E" w:rsidRDefault="00285977" w:rsidP="00E33493">
      <w:pPr>
        <w:pStyle w:val="aa"/>
        <w:numPr>
          <w:ilvl w:val="0"/>
          <w:numId w:val="11"/>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органи державної влади та місцевого самоврядування інших громад.</w:t>
      </w:r>
    </w:p>
    <w:p w:rsidR="00285977" w:rsidRPr="00631D6E" w:rsidRDefault="00285977" w:rsidP="00BD2444">
      <w:pPr>
        <w:spacing w:before="20" w:after="40" w:line="264" w:lineRule="auto"/>
        <w:jc w:val="both"/>
        <w:rPr>
          <w:rFonts w:ascii="Times New Roman" w:hAnsi="Times New Roman" w:cs="Times New Roman"/>
          <w:sz w:val="28"/>
          <w:szCs w:val="28"/>
        </w:rPr>
      </w:pPr>
      <w:r w:rsidRPr="00631D6E">
        <w:rPr>
          <w:rFonts w:ascii="Times New Roman" w:hAnsi="Times New Roman" w:cs="Times New Roman"/>
          <w:sz w:val="28"/>
          <w:szCs w:val="28"/>
        </w:rPr>
        <w:t>Запропонована діяльність зокрема охоплює:</w:t>
      </w:r>
    </w:p>
    <w:p w:rsidR="00285977" w:rsidRPr="00631D6E" w:rsidRDefault="00285977" w:rsidP="00E33493">
      <w:pPr>
        <w:pStyle w:val="aa"/>
        <w:numPr>
          <w:ilvl w:val="0"/>
          <w:numId w:val="12"/>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організацію внутрішніх зустрічей для всіх працівників органу місцевого самоврядування, на яких документ буде обговорено та пояснено, а також представлено план завдань з реалізації Стратегії на найближчий період;</w:t>
      </w:r>
    </w:p>
    <w:p w:rsidR="00285977" w:rsidRPr="00631D6E" w:rsidRDefault="00285977" w:rsidP="00E33493">
      <w:pPr>
        <w:pStyle w:val="aa"/>
        <w:numPr>
          <w:ilvl w:val="0"/>
          <w:numId w:val="12"/>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lastRenderedPageBreak/>
        <w:t>організацію прес-конференції у зв’язку із завершенням роботи над документом, його ухваленням, інтерв’ю влади громади для місцевих і регіональних засобів масової інформації;</w:t>
      </w:r>
    </w:p>
    <w:p w:rsidR="00285977" w:rsidRPr="00631D6E" w:rsidRDefault="00285977" w:rsidP="00E33493">
      <w:pPr>
        <w:pStyle w:val="aa"/>
        <w:numPr>
          <w:ilvl w:val="0"/>
          <w:numId w:val="12"/>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розробку короткого інформаційно-пропагандистського матеріалу, в якому представляється зміст Стратегії;</w:t>
      </w:r>
    </w:p>
    <w:p w:rsidR="00285977" w:rsidRPr="00631D6E" w:rsidRDefault="00285977" w:rsidP="00E33493">
      <w:pPr>
        <w:pStyle w:val="aa"/>
        <w:numPr>
          <w:ilvl w:val="0"/>
          <w:numId w:val="12"/>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поширення серед широкого загалу такого матеріалу разом із кінцевою повною версією документу або окремо, зокрема:</w:t>
      </w:r>
    </w:p>
    <w:p w:rsidR="00285977" w:rsidRPr="00631D6E" w:rsidRDefault="00285977" w:rsidP="00E33493">
      <w:pPr>
        <w:pStyle w:val="aa"/>
        <w:numPr>
          <w:ilvl w:val="1"/>
          <w:numId w:val="12"/>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розміщення у вільному доступі на офіційній веб-сторінці громади</w:t>
      </w:r>
      <w:r w:rsidR="00290096" w:rsidRPr="00631D6E">
        <w:rPr>
          <w:rFonts w:ascii="Times New Roman" w:hAnsi="Times New Roman"/>
          <w:sz w:val="28"/>
          <w:szCs w:val="28"/>
          <w:lang w:val="uk-UA"/>
        </w:rPr>
        <w:t>,</w:t>
      </w:r>
    </w:p>
    <w:p w:rsidR="00285977" w:rsidRPr="00631D6E" w:rsidRDefault="00285977" w:rsidP="00E33493">
      <w:pPr>
        <w:pStyle w:val="aa"/>
        <w:numPr>
          <w:ilvl w:val="1"/>
          <w:numId w:val="12"/>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надання мешканцям та іншим зацікавленим сторонам у вигляді коротких друкованих промоматеріалів (брошур, буклетів і т. ін.),</w:t>
      </w:r>
    </w:p>
    <w:p w:rsidR="00285977" w:rsidRPr="00631D6E" w:rsidRDefault="00285977" w:rsidP="00E33493">
      <w:pPr>
        <w:pStyle w:val="aa"/>
        <w:numPr>
          <w:ilvl w:val="1"/>
          <w:numId w:val="12"/>
        </w:numPr>
        <w:spacing w:before="20" w:after="40" w:line="264" w:lineRule="auto"/>
        <w:ind w:left="709"/>
        <w:contextualSpacing w:val="0"/>
        <w:jc w:val="both"/>
        <w:rPr>
          <w:rFonts w:ascii="Times New Roman" w:hAnsi="Times New Roman"/>
          <w:sz w:val="28"/>
          <w:szCs w:val="28"/>
          <w:lang w:val="uk-UA"/>
        </w:rPr>
      </w:pPr>
      <w:r w:rsidRPr="00631D6E">
        <w:rPr>
          <w:rFonts w:ascii="Times New Roman" w:hAnsi="Times New Roman"/>
          <w:sz w:val="28"/>
          <w:szCs w:val="28"/>
          <w:lang w:val="uk-UA"/>
        </w:rPr>
        <w:t>надання представникам місцевих засобів масової інформації, публічним установам, місцевим підприємствам та громадським організаціям, а також теперішнім і потенційним зовнішнім партнерам громади (наприклад, сусіднім громадам, владі району, області, торгово-промисловій палаті та організаціям, що діють за межами території громади);</w:t>
      </w:r>
    </w:p>
    <w:p w:rsidR="00285977" w:rsidRPr="00631D6E" w:rsidRDefault="00285977" w:rsidP="00E33493">
      <w:pPr>
        <w:pStyle w:val="aa"/>
        <w:numPr>
          <w:ilvl w:val="0"/>
          <w:numId w:val="12"/>
        </w:numPr>
        <w:spacing w:before="20" w:after="40" w:line="264" w:lineRule="auto"/>
        <w:contextualSpacing w:val="0"/>
        <w:jc w:val="both"/>
        <w:rPr>
          <w:rFonts w:ascii="Times New Roman" w:hAnsi="Times New Roman"/>
          <w:sz w:val="28"/>
          <w:szCs w:val="28"/>
          <w:lang w:val="uk-UA"/>
        </w:rPr>
      </w:pPr>
      <w:r w:rsidRPr="00631D6E">
        <w:rPr>
          <w:rFonts w:ascii="Times New Roman" w:hAnsi="Times New Roman"/>
          <w:sz w:val="28"/>
          <w:szCs w:val="28"/>
          <w:lang w:val="uk-UA"/>
        </w:rPr>
        <w:t>організацію публічних зустрічей, метою яких є популяризація ідеї Стратегії.</w:t>
      </w:r>
    </w:p>
    <w:p w:rsidR="00285977" w:rsidRPr="00631D6E" w:rsidRDefault="00285977" w:rsidP="00BD2444">
      <w:pPr>
        <w:spacing w:before="20" w:after="40" w:line="264" w:lineRule="auto"/>
        <w:jc w:val="center"/>
        <w:rPr>
          <w:rFonts w:ascii="Times New Roman" w:hAnsi="Times New Roman" w:cs="Times New Roman"/>
          <w:b/>
          <w:sz w:val="28"/>
          <w:szCs w:val="28"/>
        </w:rPr>
      </w:pPr>
    </w:p>
    <w:p w:rsidR="00285977" w:rsidRPr="00631D6E" w:rsidRDefault="00285977" w:rsidP="00BD2444">
      <w:pPr>
        <w:spacing w:before="20" w:after="40" w:line="264" w:lineRule="auto"/>
        <w:jc w:val="center"/>
        <w:rPr>
          <w:rFonts w:ascii="Times New Roman" w:hAnsi="Times New Roman" w:cs="Times New Roman"/>
          <w:b/>
          <w:sz w:val="28"/>
          <w:szCs w:val="28"/>
        </w:rPr>
      </w:pPr>
      <w:r w:rsidRPr="00631D6E">
        <w:rPr>
          <w:rFonts w:ascii="Times New Roman" w:hAnsi="Times New Roman" w:cs="Times New Roman"/>
          <w:b/>
          <w:sz w:val="28"/>
          <w:szCs w:val="28"/>
        </w:rPr>
        <w:t>Моніторинг, оцінювання і актуалізація документу</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Основою успішного виконання завдань, спрямованих на досягнення цілей Стратегії сталого розвитку </w:t>
      </w:r>
      <w:r w:rsidR="005338F3" w:rsidRPr="00631D6E">
        <w:rPr>
          <w:rFonts w:ascii="Times New Roman" w:hAnsi="Times New Roman" w:cs="Times New Roman"/>
          <w:sz w:val="28"/>
          <w:szCs w:val="28"/>
        </w:rPr>
        <w:t>Великокучурівської</w:t>
      </w:r>
      <w:r w:rsidR="00652546" w:rsidRPr="00631D6E">
        <w:rPr>
          <w:rFonts w:ascii="Times New Roman" w:hAnsi="Times New Roman" w:cs="Times New Roman"/>
          <w:sz w:val="28"/>
          <w:szCs w:val="28"/>
        </w:rPr>
        <w:t xml:space="preserve"> сільської </w:t>
      </w:r>
      <w:r w:rsidRPr="00631D6E">
        <w:rPr>
          <w:rFonts w:ascii="Times New Roman" w:hAnsi="Times New Roman" w:cs="Times New Roman"/>
          <w:sz w:val="28"/>
          <w:szCs w:val="28"/>
        </w:rPr>
        <w:t xml:space="preserve">територіальної громади </w:t>
      </w:r>
      <w:r w:rsidR="00082DDB" w:rsidRPr="00631D6E">
        <w:rPr>
          <w:rFonts w:ascii="Times New Roman" w:hAnsi="Times New Roman" w:cs="Times New Roman"/>
          <w:sz w:val="28"/>
          <w:szCs w:val="28"/>
        </w:rPr>
        <w:t xml:space="preserve">до </w:t>
      </w:r>
      <w:r w:rsidRPr="00631D6E">
        <w:rPr>
          <w:rFonts w:ascii="Times New Roman" w:hAnsi="Times New Roman" w:cs="Times New Roman"/>
          <w:sz w:val="28"/>
          <w:szCs w:val="28"/>
        </w:rPr>
        <w:t>202</w:t>
      </w:r>
      <w:r w:rsidR="00652546" w:rsidRPr="00631D6E">
        <w:rPr>
          <w:rFonts w:ascii="Times New Roman" w:hAnsi="Times New Roman" w:cs="Times New Roman"/>
          <w:sz w:val="28"/>
          <w:szCs w:val="28"/>
        </w:rPr>
        <w:t>7</w:t>
      </w:r>
      <w:r w:rsidRPr="00631D6E">
        <w:rPr>
          <w:rFonts w:ascii="Times New Roman" w:hAnsi="Times New Roman" w:cs="Times New Roman"/>
          <w:sz w:val="28"/>
          <w:szCs w:val="28"/>
        </w:rPr>
        <w:t xml:space="preserve"> рок</w:t>
      </w:r>
      <w:r w:rsidR="00082DDB" w:rsidRPr="00631D6E">
        <w:rPr>
          <w:rFonts w:ascii="Times New Roman" w:hAnsi="Times New Roman" w:cs="Times New Roman"/>
          <w:sz w:val="28"/>
          <w:szCs w:val="28"/>
        </w:rPr>
        <w:t>у</w:t>
      </w:r>
      <w:r w:rsidRPr="00631D6E">
        <w:rPr>
          <w:rFonts w:ascii="Times New Roman" w:hAnsi="Times New Roman" w:cs="Times New Roman"/>
          <w:sz w:val="28"/>
          <w:szCs w:val="28"/>
        </w:rPr>
        <w:t xml:space="preserve"> є відслідковування поступ у їх виконанні, а також здатність реагувати на відмінності між плановими та фактичними показниками. Для цього передбачена процедура моніторингу, оцінювання та актуалізації змісту Стратегії.</w:t>
      </w:r>
    </w:p>
    <w:p w:rsidR="00285977" w:rsidRPr="00631D6E" w:rsidRDefault="00285977" w:rsidP="000E5EF7">
      <w:pPr>
        <w:autoSpaceDE w:val="0"/>
        <w:autoSpaceDN w:val="0"/>
        <w:adjustRightInd w:val="0"/>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Моніторинг – це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показників та забезпечення якості й ефективності у виконанні стратегічних завдань.</w:t>
      </w:r>
    </w:p>
    <w:p w:rsidR="00285977" w:rsidRPr="00631D6E" w:rsidRDefault="00285977" w:rsidP="000E5EF7">
      <w:pPr>
        <w:autoSpaceDE w:val="0"/>
        <w:autoSpaceDN w:val="0"/>
        <w:adjustRightInd w:val="0"/>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Оцінювання – це процес, який полягає у комплексній оцінці реалізації Стратегії та її впливу на усі сфери соціально-економічного життя. Оцінювання Стратегії – це визначення її цінності та результативності по відношенню до попередньо визначених критеріїв, базуючись на відповідній інформації за чітко визначений проміжок часу.</w:t>
      </w:r>
    </w:p>
    <w:p w:rsidR="00285977" w:rsidRPr="00631D6E" w:rsidRDefault="00285977" w:rsidP="000E5EF7">
      <w:pPr>
        <w:autoSpaceDE w:val="0"/>
        <w:autoSpaceDN w:val="0"/>
        <w:adjustRightInd w:val="0"/>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На відміну від моніторингу (постійний процес), оцінювання проводиться тоді, коли в ньому є потреба. Іншими словами, моніторинг охоплює весь період реалізації Стратегії, а оцінювання може бути </w:t>
      </w:r>
      <w:r w:rsidRPr="00631D6E">
        <w:rPr>
          <w:rFonts w:ascii="Times New Roman" w:hAnsi="Times New Roman" w:cs="Times New Roman"/>
          <w:sz w:val="28"/>
          <w:szCs w:val="28"/>
        </w:rPr>
        <w:lastRenderedPageBreak/>
        <w:t>здійснене перед початком реалізації Стратегії (оцінювання ex-ante), в процесі її реалізації (проміжне оцінювання) та в певний момент після завершення визначеного періоду реалізації Стратегії (оцінювання ex-post).</w:t>
      </w:r>
    </w:p>
    <w:p w:rsidR="00285977" w:rsidRPr="00631D6E" w:rsidRDefault="00285977" w:rsidP="00BD2444">
      <w:pPr>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Процедура звітування</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Звітування про перебіг реалізації Стратегії сталого розвитку </w:t>
      </w:r>
      <w:r w:rsidR="005338F3" w:rsidRPr="00631D6E">
        <w:rPr>
          <w:rFonts w:ascii="Times New Roman" w:hAnsi="Times New Roman" w:cs="Times New Roman"/>
          <w:sz w:val="28"/>
          <w:szCs w:val="28"/>
        </w:rPr>
        <w:t>Великокучурівської</w:t>
      </w:r>
      <w:r w:rsidR="00D521DC" w:rsidRPr="00631D6E">
        <w:rPr>
          <w:rFonts w:ascii="Times New Roman" w:hAnsi="Times New Roman" w:cs="Times New Roman"/>
          <w:sz w:val="28"/>
          <w:szCs w:val="28"/>
        </w:rPr>
        <w:t xml:space="preserve"> сільської </w:t>
      </w:r>
      <w:r w:rsidRPr="00631D6E">
        <w:rPr>
          <w:rFonts w:ascii="Times New Roman" w:hAnsi="Times New Roman" w:cs="Times New Roman"/>
          <w:sz w:val="28"/>
          <w:szCs w:val="28"/>
        </w:rPr>
        <w:t>територіальної громади на 20</w:t>
      </w:r>
      <w:r w:rsidR="009A5ED1" w:rsidRPr="00631D6E">
        <w:rPr>
          <w:rFonts w:ascii="Times New Roman" w:hAnsi="Times New Roman" w:cs="Times New Roman"/>
          <w:sz w:val="28"/>
          <w:szCs w:val="28"/>
        </w:rPr>
        <w:t>2</w:t>
      </w:r>
      <w:r w:rsidR="00D521DC" w:rsidRPr="00631D6E">
        <w:rPr>
          <w:rFonts w:ascii="Times New Roman" w:hAnsi="Times New Roman" w:cs="Times New Roman"/>
          <w:sz w:val="28"/>
          <w:szCs w:val="28"/>
        </w:rPr>
        <w:t>5</w:t>
      </w:r>
      <w:r w:rsidRPr="00631D6E">
        <w:rPr>
          <w:rFonts w:ascii="Times New Roman" w:hAnsi="Times New Roman" w:cs="Times New Roman"/>
          <w:sz w:val="28"/>
          <w:szCs w:val="28"/>
        </w:rPr>
        <w:t>-202</w:t>
      </w:r>
      <w:r w:rsidR="00D521DC" w:rsidRPr="00631D6E">
        <w:rPr>
          <w:rFonts w:ascii="Times New Roman" w:hAnsi="Times New Roman" w:cs="Times New Roman"/>
          <w:sz w:val="28"/>
          <w:szCs w:val="28"/>
        </w:rPr>
        <w:t>7</w:t>
      </w:r>
      <w:r w:rsidRPr="00631D6E">
        <w:rPr>
          <w:rFonts w:ascii="Times New Roman" w:hAnsi="Times New Roman" w:cs="Times New Roman"/>
          <w:sz w:val="28"/>
          <w:szCs w:val="28"/>
        </w:rPr>
        <w:t xml:space="preserve"> роки (для потреб моніторингу та оцінювання) буде здійснюватися щороку, базуючись на аналізі показників. Аналіз здійснює особа (орган), відповідальна за управління реалізацією Стратегії на основі як статистичних показників, так і даних партнерів по реалізації Стратегії. Показники продукту, результату та впливу представлені в змісті Стратегії.</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При можливості, звітність буде базуватися також на звітах про реалізацію конкретних завдань. Формування звітів здійснює відповідальна за управління реалізацією Стратегії особа (орган) на основі інформації, отриманої від підрозділів виконкому громади, її установ та зовнішніх виконавців. Згадані суб’єкти будуть зобов’язані до складання періодичних звітів та позапланових рапортів у випадку неочікуваних подій та появи ризиків, які вимагають негайного реагування. Такі звіти/рапорти повинні складатися з використанням стандартизованого формуляра. Зацікавленими сторонами є всі суб’єкти (відповідальні за реалізацію конкретних завдань), зазначені в табличній формі Плану діяльності.</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Підсумковий звіт буде містити достовірні і належним чином задокументовані кількісні та якісні дані, отримані в процесі роботи над Стратегією, у порівнянні з базовими значеннями, а також подавати висновки і рекомендації (при необхідності) щодо коригуючих заходів, наприклад, у випадку підтвердження неправильності тих чи інших дій або наявності відхилень від запланованих результатів. Така попередньо опрацьована інформація буде подаватися до керівництва громади, яке на її підставі оцінюватиме ефективність процесу реалізації Стратегії, а також (при необхідності) реагування на зміну ситуації у внутрішньому і зовнішньому середовищі, які обумовлюють доцільність внесення тих чи інших доповнень та/або обґрунтованих змін.</w:t>
      </w:r>
    </w:p>
    <w:p w:rsidR="00285977" w:rsidRPr="00631D6E" w:rsidRDefault="00285977" w:rsidP="000E5EF7">
      <w:pPr>
        <w:autoSpaceDE w:val="0"/>
        <w:autoSpaceDN w:val="0"/>
        <w:adjustRightInd w:val="0"/>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З метою охорони природного середовища та економії коштів рекомендується, щоб обіг всієї інформації та даних відбувався з використанням електронних засобів комунікації.</w:t>
      </w:r>
    </w:p>
    <w:p w:rsidR="00285977" w:rsidRPr="00631D6E" w:rsidRDefault="00285977" w:rsidP="00BD2444">
      <w:pPr>
        <w:autoSpaceDE w:val="0"/>
        <w:autoSpaceDN w:val="0"/>
        <w:adjustRightInd w:val="0"/>
        <w:spacing w:before="20" w:after="40" w:line="264" w:lineRule="auto"/>
        <w:jc w:val="both"/>
        <w:rPr>
          <w:rFonts w:ascii="Times New Roman" w:hAnsi="Times New Roman" w:cs="Times New Roman"/>
          <w:i/>
          <w:sz w:val="28"/>
          <w:szCs w:val="28"/>
        </w:rPr>
      </w:pPr>
      <w:r w:rsidRPr="00631D6E">
        <w:rPr>
          <w:rFonts w:ascii="Times New Roman" w:hAnsi="Times New Roman" w:cs="Times New Roman"/>
          <w:i/>
          <w:sz w:val="28"/>
          <w:szCs w:val="28"/>
        </w:rPr>
        <w:t>Процедура перегляду та актуалізації документу</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 xml:space="preserve">Стратегія передбачає, що секретар ради громади за погодженням з головою громади збирає в кінці кожного календарного року спеціальне засідання </w:t>
      </w:r>
      <w:r w:rsidR="005338F3" w:rsidRPr="00631D6E">
        <w:rPr>
          <w:rFonts w:ascii="Times New Roman" w:hAnsi="Times New Roman" w:cs="Times New Roman"/>
          <w:sz w:val="28"/>
          <w:szCs w:val="28"/>
        </w:rPr>
        <w:t>сільської</w:t>
      </w:r>
      <w:r w:rsidRPr="00631D6E">
        <w:rPr>
          <w:rFonts w:ascii="Times New Roman" w:hAnsi="Times New Roman" w:cs="Times New Roman"/>
          <w:sz w:val="28"/>
          <w:szCs w:val="28"/>
        </w:rPr>
        <w:t xml:space="preserve"> ради. На цьому засіданні, на основі матеріалів, </w:t>
      </w:r>
      <w:r w:rsidRPr="00631D6E">
        <w:rPr>
          <w:rFonts w:ascii="Times New Roman" w:hAnsi="Times New Roman" w:cs="Times New Roman"/>
          <w:sz w:val="28"/>
          <w:szCs w:val="28"/>
        </w:rPr>
        <w:lastRenderedPageBreak/>
        <w:t xml:space="preserve">підготовлених особою/органом, відповідальним за управління реалізацією Стратегії, рада громади здійснює перегляд і підсумовує річний звіт про реалізацію Стратегії. Рада громади обговорює з </w:t>
      </w:r>
      <w:r w:rsidR="005D724C" w:rsidRPr="00631D6E">
        <w:rPr>
          <w:rFonts w:ascii="Times New Roman" w:hAnsi="Times New Roman" w:cs="Times New Roman"/>
          <w:sz w:val="28"/>
          <w:szCs w:val="28"/>
        </w:rPr>
        <w:t>сільським</w:t>
      </w:r>
      <w:r w:rsidR="005D724C">
        <w:rPr>
          <w:rFonts w:ascii="Times New Roman" w:hAnsi="Times New Roman" w:cs="Times New Roman"/>
          <w:sz w:val="28"/>
          <w:szCs w:val="28"/>
        </w:rPr>
        <w:t xml:space="preserve"> </w:t>
      </w:r>
      <w:r w:rsidR="005D724C" w:rsidRPr="00631D6E">
        <w:rPr>
          <w:rFonts w:ascii="Times New Roman" w:hAnsi="Times New Roman" w:cs="Times New Roman"/>
          <w:sz w:val="28"/>
          <w:szCs w:val="28"/>
        </w:rPr>
        <w:t>головою</w:t>
      </w:r>
      <w:r w:rsidRPr="00631D6E">
        <w:rPr>
          <w:rFonts w:ascii="Times New Roman" w:hAnsi="Times New Roman" w:cs="Times New Roman"/>
          <w:sz w:val="28"/>
          <w:szCs w:val="28"/>
        </w:rPr>
        <w:t xml:space="preserve"> пропозиції необхідних змін у досягненні цілей та виконанні завдань (рекомендується ведення протоколу засідання). За результатами обговорення голова, при необхідності, приймає рішення про внесення таких змін в Стратегію. Особа/орган, відповідальна за реалізацією Стратегії, за поданням голови вносить зміни в текст Стратегії і подає їх на затвердження рішенням сесії громади (актуалізація Стратегії).</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Крім того, в половині терміну реалізації Стратегії (а саме в 2022 році), як і після закінчення її реалізації (тобто після 2026 р.) проводиться оцінювання стратегії. Воно здійснюється у формі стратегічної зустрічі за участю керівників органу місцевого самоврядування та найважливіших зацікавлених у реалізації стратегії сторін – у формі, близькій до тієї, яка мала місце в процесі розробки поточної Стратегії.</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На зустрічі представляються і обговорюються підсумкові звіти. Показники, які використовуються для оцінювання, повинні іншим чином, ніж у випадку моніторингу, показувати довготермінові результати реалізації Стратегії. Ці довготермінові результати стосуються як стратегічних, так і операційних цілей і виражаються в покращенні якості життя мешканців, розвитку місцевої економіки, зростанні громадської активності тощо. В тексті стратегії вони були вказані як показники впливу.</w:t>
      </w:r>
    </w:p>
    <w:p w:rsidR="00285977" w:rsidRPr="00631D6E" w:rsidRDefault="00285977" w:rsidP="000E5EF7">
      <w:pPr>
        <w:spacing w:before="20" w:after="40" w:line="264" w:lineRule="auto"/>
        <w:ind w:firstLine="708"/>
        <w:jc w:val="both"/>
        <w:rPr>
          <w:rFonts w:ascii="Times New Roman" w:hAnsi="Times New Roman" w:cs="Times New Roman"/>
          <w:sz w:val="28"/>
          <w:szCs w:val="28"/>
        </w:rPr>
      </w:pPr>
      <w:r w:rsidRPr="00631D6E">
        <w:rPr>
          <w:rFonts w:ascii="Times New Roman" w:hAnsi="Times New Roman" w:cs="Times New Roman"/>
          <w:sz w:val="28"/>
          <w:szCs w:val="28"/>
        </w:rPr>
        <w:t>Звіти можуть доповнюватись висновками за результатами проведених соціологічних досліджень, які найкраще проводити згідно з методологією, що використовувалася в процесі діагностики стану громади для поточної Стратегії. В результаті зустрічі повинен постати протокол, який міститиме оцінку досягнення цілей, визначених в Стратегії, а також можливі пропозиції необхідних змін щодо цілей Стратегії. Остаточне рішення щодо врахування запропонованих доповнень і модифікацій приймає голова за погодження з радою громади. Особа/орган, визначена як відповідальна за управління реалізацією Стратегії, за поданням голови вносить зміни в текст Стратегії, який потім підлягає ухвалі на засіданні ради громади (актуалізація Стратегії).</w:t>
      </w:r>
    </w:p>
    <w:p w:rsidR="0053288B" w:rsidRPr="00631D6E" w:rsidRDefault="0053288B">
      <w:pPr>
        <w:rPr>
          <w:rFonts w:ascii="Times New Roman" w:hAnsi="Times New Roman" w:cs="Times New Roman"/>
          <w:sz w:val="28"/>
          <w:szCs w:val="28"/>
          <w:lang w:eastAsia="en-US"/>
        </w:rPr>
      </w:pPr>
      <w:r w:rsidRPr="00631D6E">
        <w:rPr>
          <w:rFonts w:ascii="Times New Roman" w:hAnsi="Times New Roman" w:cs="Times New Roman"/>
          <w:sz w:val="28"/>
          <w:szCs w:val="28"/>
          <w:lang w:eastAsia="en-US"/>
        </w:rPr>
        <w:br w:type="page"/>
      </w:r>
    </w:p>
    <w:p w:rsidR="0053288B" w:rsidRPr="00631D6E" w:rsidRDefault="0053288B" w:rsidP="00591F76">
      <w:pPr>
        <w:spacing w:before="20" w:after="40" w:line="240" w:lineRule="auto"/>
        <w:jc w:val="both"/>
        <w:rPr>
          <w:lang w:eastAsia="en-US"/>
        </w:rPr>
        <w:sectPr w:rsidR="0053288B" w:rsidRPr="00631D6E" w:rsidSect="00631D6E">
          <w:pgSz w:w="11907" w:h="16840" w:code="9"/>
          <w:pgMar w:top="1134" w:right="1418" w:bottom="1418" w:left="1418" w:header="426" w:footer="234" w:gutter="0"/>
          <w:cols w:space="708"/>
          <w:docGrid w:linePitch="360"/>
        </w:sectPr>
      </w:pPr>
    </w:p>
    <w:p w:rsidR="00D521DC" w:rsidRPr="00631D6E" w:rsidRDefault="00566BBF" w:rsidP="00D521DC">
      <w:pPr>
        <w:keepNext/>
        <w:spacing w:before="60" w:after="120" w:line="360" w:lineRule="auto"/>
        <w:jc w:val="both"/>
        <w:rPr>
          <w:rFonts w:ascii="Arial" w:hAnsi="Arial" w:cs="Arial"/>
          <w:bCs/>
          <w:color w:val="244061" w:themeColor="accent1" w:themeShade="80"/>
          <w:spacing w:val="-8"/>
        </w:rPr>
      </w:pPr>
      <w:bookmarkStart w:id="22" w:name="_ПЛАН_РЕАЛІЗАЦІЇ_СТРАТЕГІЇ"/>
      <w:bookmarkEnd w:id="22"/>
      <w:r w:rsidRPr="00566BBF">
        <w:rPr>
          <w:rFonts w:asciiTheme="majorHAnsi" w:hAnsiTheme="majorHAnsi"/>
          <w:b/>
          <w:noProof/>
          <w:color w:val="3A2C4A"/>
          <w:sz w:val="28"/>
          <w:szCs w:val="28"/>
        </w:rPr>
        <w:lastRenderedPageBreak/>
        <w:pict>
          <v:rect id="Rectangle 138" o:spid="_x0000_s1090" style="position:absolute;left:0;text-align:left;margin-left:0;margin-top:-57pt;width:276.7pt;height:24.95pt;z-index:2511262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" stroked="f">
            <v:textbox inset=",0">
              <w:txbxContent>
                <w:p w:rsidR="00631D6E" w:rsidRPr="00E36E8F" w:rsidRDefault="00631D6E" w:rsidP="006872D4">
                  <w:pPr>
                    <w:shd w:val="clear" w:color="auto" w:fill="D4F8E2"/>
                    <w:spacing w:before="80"/>
                    <w:jc w:val="center"/>
                    <w:rPr>
                      <w:b/>
                      <w:sz w:val="24"/>
                      <w:szCs w:val="24"/>
                    </w:rPr>
                  </w:pPr>
                  <w:r w:rsidRPr="00E36E8F">
                    <w:rPr>
                      <w:b/>
                      <w:sz w:val="24"/>
                      <w:szCs w:val="24"/>
                    </w:rPr>
                    <w:t>БАЧЕННЯ РОЗВИТКУ ГРОМАДИ</w:t>
                  </w:r>
                </w:p>
              </w:txbxContent>
            </v:textbox>
            <w10:wrap anchorx="margin"/>
          </v:rect>
        </w:pict>
      </w:r>
      <w:r w:rsidRPr="00566BBF">
        <w:rPr>
          <w:rFonts w:asciiTheme="majorHAnsi" w:hAnsiTheme="majorHAnsi"/>
          <w:b/>
          <w:noProof/>
          <w:color w:val="3A2C4A"/>
          <w:sz w:val="28"/>
          <w:szCs w:val="28"/>
        </w:rPr>
        <w:pict>
          <v:shape id="Text Box 137" o:spid="_x0000_s1091" type="#_x0000_t202" style="position:absolute;left:0;text-align:left;margin-left:-2.65pt;margin-top:-26pt;width:704.9pt;height:146.2pt;z-index:25112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" fillcolor="#1d712d" stroked="f">
            <v:textbox>
              <w:txbxContent>
                <w:p w:rsidR="00631D6E" w:rsidRPr="006872D4" w:rsidRDefault="00631D6E" w:rsidP="00D521DC">
                  <w:pPr>
                    <w:spacing w:after="0" w:line="240" w:lineRule="auto"/>
                    <w:jc w:val="both"/>
                    <w:rPr>
                      <w:rFonts w:ascii="Times New Roman" w:hAnsi="Times New Roman" w:cs="Times New Roman"/>
                      <w:color w:val="FFFFFF" w:themeColor="background1"/>
                      <w:sz w:val="28"/>
                      <w:szCs w:val="28"/>
                      <w:lang w:val="ru-RU"/>
                    </w:rPr>
                  </w:pPr>
                  <w:r w:rsidRPr="006872D4">
                    <w:rPr>
                      <w:rFonts w:ascii="Times New Roman" w:hAnsi="Times New Roman" w:cs="Times New Roman"/>
                      <w:color w:val="FFFFFF" w:themeColor="background1"/>
                      <w:sz w:val="28"/>
                      <w:szCs w:val="28"/>
                    </w:rPr>
                    <w:t>Це затишне місце поруч з Чернівцями, де жити престижно, відпочивати комфортно, а творити легко; сучасний простір для самореалізації підприємливих, ініціативних та працьовитих</w:t>
                  </w:r>
                </w:p>
                <w:p w:rsidR="00631D6E" w:rsidRPr="006872D4" w:rsidRDefault="00631D6E" w:rsidP="00D521DC">
                  <w:pPr>
                    <w:spacing w:after="0" w:line="240" w:lineRule="auto"/>
                    <w:jc w:val="both"/>
                    <w:rPr>
                      <w:rFonts w:ascii="Times New Roman" w:hAnsi="Times New Roman" w:cs="Times New Roman"/>
                      <w:color w:val="FFFFFF" w:themeColor="background1"/>
                      <w:sz w:val="28"/>
                      <w:szCs w:val="28"/>
                    </w:rPr>
                  </w:pPr>
                  <w:r w:rsidRPr="006872D4">
                    <w:rPr>
                      <w:rFonts w:ascii="Times New Roman" w:hAnsi="Times New Roman" w:cs="Times New Roman"/>
                      <w:color w:val="FFFFFF" w:themeColor="background1"/>
                      <w:sz w:val="28"/>
                      <w:szCs w:val="28"/>
                    </w:rPr>
                    <w:t>В мирний час, час активної відбудови громада змінюється разом з усією країною: розвивається безпекова інфраструктура, покращуються умови проживання. Внаслідок цього додому повертаються її мешканці, для багатьох нових мешканців громада стає новим домом, місцем, що пропонує широкі можливості комфортного життя.</w:t>
                  </w:r>
                </w:p>
                <w:p w:rsidR="00631D6E" w:rsidRPr="006872D4" w:rsidRDefault="00631D6E" w:rsidP="00D521DC">
                  <w:pPr>
                    <w:pBdr>
                      <w:left w:val="double" w:sz="6" w:space="4" w:color="0F243E" w:themeColor="text2" w:themeShade="80"/>
                    </w:pBdr>
                    <w:spacing w:before="60" w:after="60" w:line="264" w:lineRule="auto"/>
                    <w:jc w:val="both"/>
                    <w:rPr>
                      <w:rFonts w:ascii="Times New Roman" w:hAnsi="Times New Roman" w:cs="Times New Roman"/>
                      <w:color w:val="FFFFFF" w:themeColor="background1"/>
                      <w:sz w:val="28"/>
                      <w:szCs w:val="28"/>
                    </w:rPr>
                  </w:pPr>
                  <w:r w:rsidRPr="006872D4">
                    <w:rPr>
                      <w:rFonts w:ascii="Times New Roman" w:hAnsi="Times New Roman" w:cs="Times New Roman"/>
                      <w:color w:val="FFFFFF" w:themeColor="background1"/>
                      <w:sz w:val="28"/>
                      <w:szCs w:val="28"/>
                    </w:rPr>
                    <w:t>Завдяки активній позиції місцевої влади, сприятливим зовнішній кон’юнктурі, вдалому розташуванню в громаді прискореними темпами розвивається малий і середній бізнес – передусім пов’язаний з обробною промисловістю, торгівлею та сферою відпочинку і дозвілля.</w:t>
                  </w:r>
                </w:p>
              </w:txbxContent>
            </v:textbox>
          </v:shape>
        </w:pict>
      </w:r>
    </w:p>
    <w:p w:rsidR="00D521DC" w:rsidRPr="00631D6E" w:rsidRDefault="00D521DC" w:rsidP="00D521DC">
      <w:pPr>
        <w:keepNext/>
        <w:spacing w:before="60" w:after="120" w:line="360" w:lineRule="auto"/>
        <w:jc w:val="both"/>
        <w:rPr>
          <w:rFonts w:ascii="Arial" w:hAnsi="Arial" w:cs="Arial"/>
          <w:bCs/>
          <w:color w:val="244061" w:themeColor="accent1" w:themeShade="80"/>
          <w:spacing w:val="-8"/>
        </w:rPr>
      </w:pPr>
    </w:p>
    <w:p w:rsidR="00D521DC" w:rsidRPr="00631D6E" w:rsidRDefault="00D521DC" w:rsidP="00D521DC">
      <w:pPr>
        <w:widowControl w:val="0"/>
        <w:suppressAutoHyphens/>
        <w:spacing w:after="0" w:line="240" w:lineRule="auto"/>
        <w:rPr>
          <w:rFonts w:ascii="Arial" w:eastAsia="SimSun" w:hAnsi="Arial" w:cs="Arial"/>
          <w:kern w:val="1"/>
          <w:lang w:eastAsia="hi-IN" w:bidi="hi-IN"/>
        </w:rPr>
      </w:pPr>
    </w:p>
    <w:p w:rsidR="00D521DC" w:rsidRPr="00631D6E" w:rsidRDefault="00D521DC" w:rsidP="00D521DC">
      <w:pPr>
        <w:widowControl w:val="0"/>
        <w:suppressAutoHyphens/>
        <w:spacing w:before="60" w:after="120" w:line="240" w:lineRule="auto"/>
        <w:jc w:val="both"/>
        <w:rPr>
          <w:rFonts w:ascii="Arial" w:eastAsia="SimSun" w:hAnsi="Arial" w:cs="Arial"/>
          <w:kern w:val="1"/>
          <w:lang w:eastAsia="hi-IN" w:bidi="hi-IN"/>
        </w:rPr>
      </w:pPr>
    </w:p>
    <w:tbl>
      <w:tblPr>
        <w:tblStyle w:val="12"/>
        <w:tblpPr w:leftFromText="180" w:rightFromText="180" w:vertAnchor="text" w:horzAnchor="margin" w:tblpY="1276"/>
        <w:tblW w:w="14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00"/>
        <w:gridCol w:w="362"/>
        <w:gridCol w:w="4404"/>
        <w:gridCol w:w="287"/>
        <w:gridCol w:w="4645"/>
      </w:tblGrid>
      <w:tr w:rsidR="00D521DC" w:rsidRPr="00631D6E" w:rsidTr="006872D4">
        <w:trPr>
          <w:trHeight w:val="1631"/>
        </w:trPr>
        <w:tc>
          <w:tcPr>
            <w:tcW w:w="4700" w:type="dxa"/>
            <w:tcBorders>
              <w:left w:val="double" w:sz="6" w:space="0" w:color="0F243E" w:themeColor="text2" w:themeShade="80"/>
            </w:tcBorders>
            <w:shd w:val="clear" w:color="auto" w:fill="1D712D"/>
            <w:vAlign w:val="center"/>
          </w:tcPr>
          <w:p w:rsidR="00D521DC" w:rsidRPr="00631D6E" w:rsidRDefault="00D521DC" w:rsidP="001C030F">
            <w:pPr>
              <w:widowControl w:val="0"/>
              <w:suppressAutoHyphens/>
              <w:jc w:val="center"/>
              <w:rPr>
                <w:rFonts w:asciiTheme="majorHAnsi" w:eastAsia="SimSun" w:hAnsiTheme="majorHAnsi" w:cs="Arial"/>
                <w:b/>
                <w:color w:val="FFFFFF" w:themeColor="background1"/>
                <w:kern w:val="1"/>
                <w:sz w:val="26"/>
                <w:szCs w:val="26"/>
                <w:lang w:eastAsia="hi-IN" w:bidi="hi-IN"/>
              </w:rPr>
            </w:pPr>
            <w:r w:rsidRPr="00631D6E">
              <w:rPr>
                <w:rFonts w:asciiTheme="majorHAnsi" w:eastAsia="SimSun" w:hAnsiTheme="majorHAnsi" w:cs="Arial"/>
                <w:b/>
                <w:color w:val="FFFFFF" w:themeColor="background1"/>
                <w:kern w:val="1"/>
                <w:sz w:val="26"/>
                <w:szCs w:val="26"/>
                <w:lang w:eastAsia="hi-IN" w:bidi="hi-IN"/>
              </w:rPr>
              <w:t>Стратегічна ціль 1:</w:t>
            </w:r>
          </w:p>
          <w:p w:rsidR="00D521DC" w:rsidRPr="00631D6E" w:rsidRDefault="00D521DC" w:rsidP="001C030F">
            <w:pPr>
              <w:widowControl w:val="0"/>
              <w:suppressAutoHyphens/>
              <w:jc w:val="center"/>
              <w:rPr>
                <w:rFonts w:asciiTheme="majorHAnsi" w:eastAsia="SimSun" w:hAnsiTheme="majorHAnsi" w:cs="Arial"/>
                <w:color w:val="FFFFFF" w:themeColor="background1"/>
                <w:kern w:val="1"/>
                <w:sz w:val="26"/>
                <w:szCs w:val="26"/>
                <w:lang w:eastAsia="hi-IN" w:bidi="hi-IN"/>
              </w:rPr>
            </w:pPr>
            <w:r w:rsidRPr="00631D6E">
              <w:rPr>
                <w:rFonts w:asciiTheme="majorHAnsi" w:eastAsia="SimSun" w:hAnsiTheme="majorHAnsi" w:cs="Arial"/>
                <w:color w:val="FFFFFF" w:themeColor="background1"/>
                <w:kern w:val="1"/>
                <w:sz w:val="26"/>
                <w:szCs w:val="26"/>
                <w:lang w:eastAsia="hi-IN" w:bidi="hi-IN"/>
              </w:rPr>
              <w:t>Громада – центр підприємництва та дозвілля</w:t>
            </w:r>
          </w:p>
        </w:tc>
        <w:tc>
          <w:tcPr>
            <w:tcW w:w="362" w:type="dxa"/>
            <w:tcBorders>
              <w:right w:val="double" w:sz="6" w:space="0" w:color="0F243E" w:themeColor="text2" w:themeShade="80"/>
            </w:tcBorders>
            <w:shd w:val="clear" w:color="auto" w:fill="FFFFFF"/>
            <w:vAlign w:val="center"/>
          </w:tcPr>
          <w:p w:rsidR="00D521DC" w:rsidRPr="00631D6E" w:rsidRDefault="00D521DC" w:rsidP="001C030F">
            <w:pPr>
              <w:widowControl w:val="0"/>
              <w:suppressAutoHyphens/>
              <w:jc w:val="center"/>
              <w:rPr>
                <w:rFonts w:asciiTheme="majorHAnsi" w:eastAsia="SimSun" w:hAnsiTheme="majorHAnsi" w:cs="Arial"/>
                <w:color w:val="000000" w:themeColor="text1"/>
                <w:kern w:val="1"/>
                <w:sz w:val="26"/>
                <w:szCs w:val="26"/>
                <w:lang w:eastAsia="hi-IN" w:bidi="hi-IN"/>
              </w:rPr>
            </w:pPr>
          </w:p>
        </w:tc>
        <w:tc>
          <w:tcPr>
            <w:tcW w:w="4404" w:type="dxa"/>
            <w:tcBorders>
              <w:left w:val="double" w:sz="6" w:space="0" w:color="0F243E" w:themeColor="text2" w:themeShade="80"/>
            </w:tcBorders>
            <w:shd w:val="clear" w:color="auto" w:fill="1D712D"/>
            <w:vAlign w:val="center"/>
          </w:tcPr>
          <w:p w:rsidR="00D521DC" w:rsidRPr="00631D6E" w:rsidRDefault="00D521DC" w:rsidP="001C030F">
            <w:pPr>
              <w:widowControl w:val="0"/>
              <w:suppressAutoHyphens/>
              <w:jc w:val="center"/>
              <w:rPr>
                <w:rFonts w:asciiTheme="majorHAnsi" w:eastAsia="SimSun" w:hAnsiTheme="majorHAnsi" w:cs="Arial"/>
                <w:b/>
                <w:color w:val="FFFFFF" w:themeColor="background1"/>
                <w:kern w:val="1"/>
                <w:sz w:val="26"/>
                <w:szCs w:val="26"/>
                <w:lang w:eastAsia="hi-IN" w:bidi="hi-IN"/>
              </w:rPr>
            </w:pPr>
            <w:r w:rsidRPr="00631D6E">
              <w:rPr>
                <w:rFonts w:asciiTheme="majorHAnsi" w:eastAsia="SimSun" w:hAnsiTheme="majorHAnsi" w:cs="Arial"/>
                <w:b/>
                <w:color w:val="FFFFFF" w:themeColor="background1"/>
                <w:kern w:val="1"/>
                <w:sz w:val="26"/>
                <w:szCs w:val="26"/>
                <w:lang w:eastAsia="hi-IN" w:bidi="hi-IN"/>
              </w:rPr>
              <w:t>Стратегічна ціль 2:</w:t>
            </w:r>
          </w:p>
          <w:p w:rsidR="00D521DC" w:rsidRPr="00631D6E" w:rsidRDefault="00D521DC" w:rsidP="001C030F">
            <w:pPr>
              <w:widowControl w:val="0"/>
              <w:suppressAutoHyphens/>
              <w:jc w:val="center"/>
              <w:rPr>
                <w:rFonts w:asciiTheme="majorHAnsi" w:eastAsia="SimSun" w:hAnsiTheme="majorHAnsi" w:cs="Arial"/>
                <w:color w:val="FFFFFF" w:themeColor="background1"/>
                <w:kern w:val="1"/>
                <w:sz w:val="26"/>
                <w:szCs w:val="26"/>
                <w:lang w:eastAsia="hi-IN" w:bidi="hi-IN"/>
              </w:rPr>
            </w:pPr>
            <w:r w:rsidRPr="00631D6E">
              <w:rPr>
                <w:rFonts w:asciiTheme="majorHAnsi" w:eastAsia="SimSun" w:hAnsiTheme="majorHAnsi" w:cs="Arial"/>
                <w:color w:val="FFFFFF" w:themeColor="background1"/>
                <w:kern w:val="1"/>
                <w:sz w:val="26"/>
                <w:szCs w:val="26"/>
                <w:lang w:eastAsia="hi-IN" w:bidi="hi-IN"/>
              </w:rPr>
              <w:t>Громада – територія комфорту і безпеки</w:t>
            </w:r>
          </w:p>
        </w:tc>
        <w:tc>
          <w:tcPr>
            <w:tcW w:w="287" w:type="dxa"/>
            <w:tcBorders>
              <w:right w:val="double" w:sz="6" w:space="0" w:color="0F243E" w:themeColor="text2" w:themeShade="80"/>
            </w:tcBorders>
            <w:vAlign w:val="center"/>
          </w:tcPr>
          <w:p w:rsidR="00D521DC" w:rsidRPr="00631D6E" w:rsidRDefault="00D521DC" w:rsidP="001C030F">
            <w:pPr>
              <w:widowControl w:val="0"/>
              <w:suppressAutoHyphens/>
              <w:jc w:val="center"/>
              <w:rPr>
                <w:rFonts w:asciiTheme="majorHAnsi" w:eastAsia="SimSun" w:hAnsiTheme="majorHAnsi" w:cs="Arial"/>
                <w:color w:val="000000" w:themeColor="text1"/>
                <w:kern w:val="1"/>
                <w:sz w:val="26"/>
                <w:szCs w:val="26"/>
                <w:lang w:eastAsia="hi-IN" w:bidi="hi-IN"/>
              </w:rPr>
            </w:pPr>
          </w:p>
        </w:tc>
        <w:tc>
          <w:tcPr>
            <w:tcW w:w="4643" w:type="dxa"/>
            <w:tcBorders>
              <w:left w:val="double" w:sz="6" w:space="0" w:color="0F243E" w:themeColor="text2" w:themeShade="80"/>
            </w:tcBorders>
            <w:shd w:val="clear" w:color="auto" w:fill="1D712D"/>
            <w:vAlign w:val="center"/>
          </w:tcPr>
          <w:p w:rsidR="00D521DC" w:rsidRPr="00EE1CB9" w:rsidRDefault="00D521DC" w:rsidP="001C030F">
            <w:pPr>
              <w:widowControl w:val="0"/>
              <w:suppressAutoHyphens/>
              <w:jc w:val="center"/>
              <w:rPr>
                <w:rFonts w:asciiTheme="majorHAnsi" w:eastAsia="SimSun" w:hAnsiTheme="majorHAnsi" w:cs="Arial"/>
                <w:b/>
                <w:color w:val="FFFFFF" w:themeColor="background1"/>
                <w:kern w:val="1"/>
                <w:sz w:val="26"/>
                <w:szCs w:val="26"/>
                <w:lang w:eastAsia="hi-IN" w:bidi="hi-IN"/>
              </w:rPr>
            </w:pPr>
            <w:r w:rsidRPr="00EE1CB9">
              <w:rPr>
                <w:rFonts w:asciiTheme="majorHAnsi" w:eastAsia="SimSun" w:hAnsiTheme="majorHAnsi" w:cs="Arial"/>
                <w:b/>
                <w:color w:val="FFFFFF" w:themeColor="background1"/>
                <w:kern w:val="1"/>
                <w:sz w:val="26"/>
                <w:szCs w:val="26"/>
                <w:lang w:eastAsia="hi-IN" w:bidi="hi-IN"/>
              </w:rPr>
              <w:t>Стратегічна ціль 3:</w:t>
            </w:r>
          </w:p>
          <w:p w:rsidR="00D521DC" w:rsidRPr="00631D6E" w:rsidRDefault="00D521DC" w:rsidP="001C030F">
            <w:pPr>
              <w:widowControl w:val="0"/>
              <w:suppressAutoHyphens/>
              <w:jc w:val="center"/>
              <w:rPr>
                <w:rFonts w:asciiTheme="majorHAnsi" w:eastAsia="SimSun" w:hAnsiTheme="majorHAnsi" w:cs="Arial"/>
                <w:kern w:val="1"/>
                <w:sz w:val="26"/>
                <w:szCs w:val="26"/>
                <w:lang w:eastAsia="hi-IN" w:bidi="hi-IN"/>
              </w:rPr>
            </w:pPr>
            <w:r w:rsidRPr="00EE1CB9">
              <w:rPr>
                <w:rFonts w:asciiTheme="majorHAnsi" w:eastAsia="SimSun" w:hAnsiTheme="majorHAnsi" w:cs="Arial"/>
                <w:color w:val="FFFFFF" w:themeColor="background1"/>
                <w:kern w:val="1"/>
                <w:sz w:val="26"/>
                <w:szCs w:val="26"/>
                <w:lang w:eastAsia="hi-IN" w:bidi="hi-IN"/>
              </w:rPr>
              <w:t>Громада – безпечний простір для розвитку та самореалізації</w:t>
            </w:r>
          </w:p>
        </w:tc>
      </w:tr>
      <w:tr w:rsidR="00D521DC" w:rsidRPr="00631D6E" w:rsidTr="006872D4">
        <w:trPr>
          <w:trHeight w:val="3613"/>
        </w:trPr>
        <w:tc>
          <w:tcPr>
            <w:tcW w:w="4700" w:type="dxa"/>
            <w:tcBorders>
              <w:left w:val="double" w:sz="6" w:space="0" w:color="0F243E" w:themeColor="text2" w:themeShade="80"/>
            </w:tcBorders>
            <w:shd w:val="clear" w:color="auto" w:fill="D4F8E2"/>
          </w:tcPr>
          <w:p w:rsidR="00D521DC" w:rsidRPr="00631D6E" w:rsidRDefault="00D521DC" w:rsidP="001C030F">
            <w:pPr>
              <w:widowControl w:val="0"/>
              <w:suppressAutoHyphens/>
              <w:spacing w:line="264" w:lineRule="auto"/>
              <w:rPr>
                <w:rFonts w:asciiTheme="majorHAnsi" w:eastAsia="SimSun" w:hAnsiTheme="majorHAnsi" w:cs="Arial"/>
                <w:b/>
                <w:kern w:val="1"/>
                <w:sz w:val="24"/>
                <w:szCs w:val="24"/>
                <w:lang w:eastAsia="hi-IN" w:bidi="hi-IN"/>
              </w:rPr>
            </w:pPr>
            <w:r w:rsidRPr="00631D6E">
              <w:rPr>
                <w:rFonts w:asciiTheme="majorHAnsi" w:eastAsia="Times New Roman" w:hAnsiTheme="majorHAnsi" w:cs="Arial"/>
                <w:b/>
                <w:kern w:val="1"/>
                <w:sz w:val="24"/>
                <w:szCs w:val="24"/>
                <w:lang w:eastAsia="hi-IN" w:bidi="hi-IN"/>
              </w:rPr>
              <w:t>Операційні цілі</w:t>
            </w:r>
            <w:r w:rsidRPr="00631D6E">
              <w:rPr>
                <w:rFonts w:asciiTheme="majorHAnsi" w:eastAsia="SimSun" w:hAnsiTheme="majorHAnsi" w:cs="Arial"/>
                <w:b/>
                <w:kern w:val="1"/>
                <w:sz w:val="24"/>
                <w:szCs w:val="24"/>
                <w:lang w:eastAsia="hi-IN" w:bidi="hi-IN"/>
              </w:rPr>
              <w:t>:</w:t>
            </w:r>
          </w:p>
          <w:p w:rsidR="00D521DC" w:rsidRPr="00631D6E" w:rsidRDefault="00D521DC" w:rsidP="00E33493">
            <w:pPr>
              <w:pStyle w:val="aa"/>
              <w:numPr>
                <w:ilvl w:val="0"/>
                <w:numId w:val="21"/>
              </w:numPr>
              <w:tabs>
                <w:tab w:val="left" w:pos="426"/>
              </w:tabs>
              <w:spacing w:line="264" w:lineRule="auto"/>
              <w:ind w:left="0" w:firstLine="195"/>
              <w:rPr>
                <w:rFonts w:asciiTheme="majorHAnsi" w:hAnsiTheme="majorHAnsi" w:cs="Arial"/>
                <w:lang w:val="uk-UA"/>
              </w:rPr>
            </w:pPr>
            <w:r w:rsidRPr="00631D6E">
              <w:rPr>
                <w:rFonts w:asciiTheme="majorHAnsi" w:hAnsiTheme="majorHAnsi" w:cs="Arial"/>
                <w:lang w:val="uk-UA"/>
              </w:rPr>
              <w:t>Розвиток підприємницької активності в громаді</w:t>
            </w:r>
          </w:p>
          <w:p w:rsidR="00D521DC" w:rsidRPr="00631D6E" w:rsidRDefault="00D521DC" w:rsidP="00E33493">
            <w:pPr>
              <w:pStyle w:val="aa"/>
              <w:numPr>
                <w:ilvl w:val="0"/>
                <w:numId w:val="21"/>
              </w:numPr>
              <w:tabs>
                <w:tab w:val="left" w:pos="426"/>
              </w:tabs>
              <w:spacing w:line="264" w:lineRule="auto"/>
              <w:ind w:left="0" w:firstLine="195"/>
              <w:rPr>
                <w:rFonts w:asciiTheme="majorHAnsi" w:hAnsiTheme="majorHAnsi" w:cs="Arial"/>
                <w:lang w:val="uk-UA"/>
              </w:rPr>
            </w:pPr>
            <w:r w:rsidRPr="00631D6E">
              <w:rPr>
                <w:rFonts w:asciiTheme="majorHAnsi" w:hAnsiTheme="majorHAnsi" w:cs="Arial"/>
                <w:lang w:val="uk-UA"/>
              </w:rPr>
              <w:t>Підвищення інвестиційного потенціалу</w:t>
            </w:r>
          </w:p>
          <w:p w:rsidR="00D521DC" w:rsidRPr="00631D6E" w:rsidRDefault="00D521DC" w:rsidP="00E33493">
            <w:pPr>
              <w:pStyle w:val="aa"/>
              <w:numPr>
                <w:ilvl w:val="0"/>
                <w:numId w:val="21"/>
              </w:numPr>
              <w:tabs>
                <w:tab w:val="left" w:pos="426"/>
              </w:tabs>
              <w:spacing w:line="264" w:lineRule="auto"/>
              <w:ind w:left="0" w:firstLine="195"/>
              <w:rPr>
                <w:rFonts w:asciiTheme="majorHAnsi" w:hAnsiTheme="majorHAnsi" w:cs="Arial"/>
                <w:color w:val="000000" w:themeColor="text1"/>
                <w:lang w:val="uk-UA"/>
              </w:rPr>
            </w:pPr>
            <w:r w:rsidRPr="00631D6E">
              <w:rPr>
                <w:rFonts w:asciiTheme="majorHAnsi" w:hAnsiTheme="majorHAnsi" w:cs="Arial"/>
                <w:lang w:val="uk-UA"/>
              </w:rPr>
              <w:t xml:space="preserve">Розширення </w:t>
            </w:r>
            <w:r w:rsidR="00D86294" w:rsidRPr="00631D6E">
              <w:rPr>
                <w:rFonts w:asciiTheme="majorHAnsi" w:hAnsiTheme="majorHAnsi" w:cs="Arial"/>
                <w:lang w:val="uk-UA"/>
              </w:rPr>
              <w:t xml:space="preserve">туристичних та </w:t>
            </w:r>
            <w:r w:rsidRPr="00631D6E">
              <w:rPr>
                <w:rFonts w:asciiTheme="majorHAnsi" w:hAnsiTheme="majorHAnsi" w:cs="Arial"/>
                <w:lang w:val="uk-UA"/>
              </w:rPr>
              <w:t>рекреаційних можливостей громади</w:t>
            </w:r>
          </w:p>
        </w:tc>
        <w:tc>
          <w:tcPr>
            <w:tcW w:w="362" w:type="dxa"/>
            <w:tcBorders>
              <w:right w:val="double" w:sz="6" w:space="0" w:color="0F243E" w:themeColor="text2" w:themeShade="80"/>
            </w:tcBorders>
            <w:shd w:val="clear" w:color="auto" w:fill="FFFFFF"/>
          </w:tcPr>
          <w:p w:rsidR="00D521DC" w:rsidRPr="00631D6E" w:rsidRDefault="00D521DC" w:rsidP="001C030F">
            <w:pPr>
              <w:widowControl w:val="0"/>
              <w:suppressAutoHyphens/>
              <w:spacing w:line="264" w:lineRule="auto"/>
              <w:rPr>
                <w:rFonts w:asciiTheme="majorHAnsi" w:eastAsia="SimSun" w:hAnsiTheme="majorHAnsi" w:cs="Arial"/>
                <w:b/>
                <w:color w:val="000000" w:themeColor="text1"/>
                <w:kern w:val="1"/>
                <w:sz w:val="24"/>
                <w:szCs w:val="24"/>
                <w:lang w:eastAsia="hi-IN" w:bidi="hi-IN"/>
              </w:rPr>
            </w:pPr>
          </w:p>
        </w:tc>
        <w:tc>
          <w:tcPr>
            <w:tcW w:w="4404" w:type="dxa"/>
            <w:tcBorders>
              <w:left w:val="double" w:sz="6" w:space="0" w:color="0F243E" w:themeColor="text2" w:themeShade="80"/>
            </w:tcBorders>
            <w:shd w:val="clear" w:color="auto" w:fill="D4F8E2"/>
          </w:tcPr>
          <w:p w:rsidR="00D521DC" w:rsidRPr="00631D6E" w:rsidRDefault="00D521DC" w:rsidP="001C030F">
            <w:pPr>
              <w:widowControl w:val="0"/>
              <w:suppressAutoHyphens/>
              <w:spacing w:line="264" w:lineRule="auto"/>
              <w:rPr>
                <w:rFonts w:asciiTheme="majorHAnsi" w:eastAsia="SimSun" w:hAnsiTheme="majorHAnsi" w:cs="Arial"/>
                <w:b/>
                <w:kern w:val="1"/>
                <w:sz w:val="24"/>
                <w:szCs w:val="24"/>
                <w:lang w:eastAsia="hi-IN" w:bidi="hi-IN"/>
              </w:rPr>
            </w:pPr>
            <w:r w:rsidRPr="00631D6E">
              <w:rPr>
                <w:rFonts w:asciiTheme="majorHAnsi" w:eastAsia="Times New Roman" w:hAnsiTheme="majorHAnsi" w:cs="Arial"/>
                <w:b/>
                <w:kern w:val="1"/>
                <w:sz w:val="24"/>
                <w:szCs w:val="24"/>
                <w:lang w:eastAsia="hi-IN" w:bidi="hi-IN"/>
              </w:rPr>
              <w:t>Операційні цілі</w:t>
            </w:r>
            <w:r w:rsidRPr="00631D6E">
              <w:rPr>
                <w:rFonts w:asciiTheme="majorHAnsi" w:eastAsia="SimSun" w:hAnsiTheme="majorHAnsi" w:cs="Arial"/>
                <w:b/>
                <w:kern w:val="1"/>
                <w:sz w:val="24"/>
                <w:szCs w:val="24"/>
                <w:lang w:eastAsia="hi-IN" w:bidi="hi-IN"/>
              </w:rPr>
              <w:t>:</w:t>
            </w:r>
          </w:p>
          <w:p w:rsidR="00D521DC" w:rsidRPr="00631D6E" w:rsidRDefault="00D521DC" w:rsidP="00E33493">
            <w:pPr>
              <w:widowControl w:val="0"/>
              <w:numPr>
                <w:ilvl w:val="0"/>
                <w:numId w:val="19"/>
              </w:numPr>
              <w:tabs>
                <w:tab w:val="left" w:pos="395"/>
              </w:tabs>
              <w:suppressAutoHyphens/>
              <w:spacing w:line="264" w:lineRule="auto"/>
              <w:ind w:left="0" w:firstLine="170"/>
              <w:rPr>
                <w:rFonts w:asciiTheme="majorHAnsi" w:hAnsiTheme="majorHAnsi" w:cs="Arial"/>
                <w:sz w:val="24"/>
                <w:szCs w:val="24"/>
              </w:rPr>
            </w:pPr>
            <w:r w:rsidRPr="00631D6E">
              <w:rPr>
                <w:rFonts w:asciiTheme="majorHAnsi" w:hAnsiTheme="majorHAnsi" w:cs="Arial"/>
                <w:sz w:val="24"/>
                <w:szCs w:val="24"/>
              </w:rPr>
              <w:t>Благоустрій території громади</w:t>
            </w:r>
          </w:p>
          <w:p w:rsidR="00D521DC" w:rsidRPr="00631D6E" w:rsidRDefault="00D521DC" w:rsidP="00E33493">
            <w:pPr>
              <w:widowControl w:val="0"/>
              <w:numPr>
                <w:ilvl w:val="0"/>
                <w:numId w:val="19"/>
              </w:numPr>
              <w:tabs>
                <w:tab w:val="left" w:pos="395"/>
              </w:tabs>
              <w:suppressAutoHyphens/>
              <w:spacing w:line="264" w:lineRule="auto"/>
              <w:ind w:left="0" w:firstLine="170"/>
              <w:rPr>
                <w:rFonts w:asciiTheme="majorHAnsi" w:hAnsiTheme="majorHAnsi" w:cs="Arial"/>
                <w:sz w:val="24"/>
                <w:szCs w:val="24"/>
              </w:rPr>
            </w:pPr>
            <w:r w:rsidRPr="00631D6E">
              <w:rPr>
                <w:rFonts w:asciiTheme="majorHAnsi" w:hAnsiTheme="majorHAnsi" w:cs="Arial"/>
                <w:sz w:val="24"/>
                <w:szCs w:val="24"/>
              </w:rPr>
              <w:t>Розвиток місцевої інфраструктури безпеки</w:t>
            </w:r>
          </w:p>
          <w:p w:rsidR="00D521DC" w:rsidRPr="00631D6E" w:rsidRDefault="00D521DC" w:rsidP="00E33493">
            <w:pPr>
              <w:widowControl w:val="0"/>
              <w:numPr>
                <w:ilvl w:val="0"/>
                <w:numId w:val="19"/>
              </w:numPr>
              <w:tabs>
                <w:tab w:val="left" w:pos="395"/>
              </w:tabs>
              <w:suppressAutoHyphens/>
              <w:spacing w:line="264" w:lineRule="auto"/>
              <w:ind w:left="0" w:firstLine="170"/>
              <w:rPr>
                <w:rFonts w:asciiTheme="majorHAnsi" w:hAnsiTheme="majorHAnsi" w:cs="Arial"/>
                <w:sz w:val="24"/>
                <w:szCs w:val="24"/>
              </w:rPr>
            </w:pPr>
            <w:r w:rsidRPr="00631D6E">
              <w:rPr>
                <w:rFonts w:asciiTheme="majorHAnsi" w:hAnsiTheme="majorHAnsi" w:cs="Arial"/>
                <w:bCs/>
                <w:sz w:val="24"/>
                <w:szCs w:val="24"/>
              </w:rPr>
              <w:t>Покращання інженерно-транспортної інфраструктури в громаді</w:t>
            </w:r>
          </w:p>
          <w:p w:rsidR="00D521DC" w:rsidRPr="00631D6E" w:rsidRDefault="00D521DC" w:rsidP="00E33493">
            <w:pPr>
              <w:widowControl w:val="0"/>
              <w:numPr>
                <w:ilvl w:val="0"/>
                <w:numId w:val="19"/>
              </w:numPr>
              <w:tabs>
                <w:tab w:val="left" w:pos="395"/>
              </w:tabs>
              <w:suppressAutoHyphens/>
              <w:spacing w:line="264" w:lineRule="auto"/>
              <w:ind w:left="0" w:firstLine="170"/>
              <w:rPr>
                <w:rFonts w:asciiTheme="majorHAnsi" w:hAnsiTheme="majorHAnsi" w:cs="Arial"/>
                <w:sz w:val="24"/>
                <w:szCs w:val="24"/>
              </w:rPr>
            </w:pPr>
            <w:r w:rsidRPr="00631D6E">
              <w:rPr>
                <w:rFonts w:asciiTheme="majorHAnsi" w:hAnsiTheme="majorHAnsi" w:cs="Arial"/>
                <w:sz w:val="24"/>
                <w:szCs w:val="24"/>
              </w:rPr>
              <w:t>Удосконалення системи послуг з водопостачання та водовідведення</w:t>
            </w:r>
          </w:p>
          <w:p w:rsidR="00D521DC" w:rsidRPr="00631D6E" w:rsidRDefault="00D521DC" w:rsidP="00E33493">
            <w:pPr>
              <w:widowControl w:val="0"/>
              <w:numPr>
                <w:ilvl w:val="0"/>
                <w:numId w:val="19"/>
              </w:numPr>
              <w:tabs>
                <w:tab w:val="left" w:pos="395"/>
              </w:tabs>
              <w:suppressAutoHyphens/>
              <w:spacing w:line="264" w:lineRule="auto"/>
              <w:ind w:left="0" w:firstLine="170"/>
              <w:rPr>
                <w:rFonts w:asciiTheme="majorHAnsi" w:hAnsiTheme="majorHAnsi" w:cs="Arial"/>
                <w:sz w:val="24"/>
                <w:szCs w:val="24"/>
              </w:rPr>
            </w:pPr>
            <w:r w:rsidRPr="00631D6E">
              <w:rPr>
                <w:rFonts w:asciiTheme="majorHAnsi" w:hAnsiTheme="majorHAnsi" w:cs="Arial"/>
                <w:sz w:val="24"/>
                <w:szCs w:val="24"/>
              </w:rPr>
              <w:t>Розвиток альтернативних джерел енергії</w:t>
            </w:r>
            <w:r w:rsidR="00D86294" w:rsidRPr="00631D6E">
              <w:rPr>
                <w:rFonts w:asciiTheme="majorHAnsi" w:hAnsiTheme="majorHAnsi" w:cs="Arial"/>
                <w:sz w:val="24"/>
                <w:szCs w:val="24"/>
              </w:rPr>
              <w:t xml:space="preserve"> та енергозберігаючих технологій</w:t>
            </w:r>
          </w:p>
        </w:tc>
        <w:tc>
          <w:tcPr>
            <w:tcW w:w="287" w:type="dxa"/>
            <w:tcBorders>
              <w:right w:val="double" w:sz="6" w:space="0" w:color="0F243E" w:themeColor="text2" w:themeShade="80"/>
            </w:tcBorders>
          </w:tcPr>
          <w:p w:rsidR="00D521DC" w:rsidRPr="00631D6E" w:rsidRDefault="00D521DC" w:rsidP="001C030F">
            <w:pPr>
              <w:widowControl w:val="0"/>
              <w:suppressAutoHyphens/>
              <w:spacing w:line="264" w:lineRule="auto"/>
              <w:rPr>
                <w:rFonts w:asciiTheme="majorHAnsi" w:eastAsia="SimSun" w:hAnsiTheme="majorHAnsi" w:cs="Arial"/>
                <w:kern w:val="1"/>
                <w:sz w:val="24"/>
                <w:szCs w:val="24"/>
                <w:lang w:eastAsia="hi-IN" w:bidi="hi-IN"/>
              </w:rPr>
            </w:pPr>
          </w:p>
        </w:tc>
        <w:tc>
          <w:tcPr>
            <w:tcW w:w="4643" w:type="dxa"/>
            <w:tcBorders>
              <w:left w:val="double" w:sz="6" w:space="0" w:color="0F243E" w:themeColor="text2" w:themeShade="80"/>
            </w:tcBorders>
            <w:shd w:val="clear" w:color="auto" w:fill="D4F8E2"/>
          </w:tcPr>
          <w:p w:rsidR="00D521DC" w:rsidRPr="00631D6E" w:rsidRDefault="00D521DC" w:rsidP="001C030F">
            <w:pPr>
              <w:widowControl w:val="0"/>
              <w:suppressAutoHyphens/>
              <w:spacing w:line="264" w:lineRule="auto"/>
              <w:rPr>
                <w:rFonts w:asciiTheme="majorHAnsi" w:eastAsia="SimSun" w:hAnsiTheme="majorHAnsi" w:cs="Arial"/>
                <w:b/>
                <w:kern w:val="1"/>
                <w:sz w:val="24"/>
                <w:szCs w:val="24"/>
                <w:lang w:eastAsia="hi-IN" w:bidi="hi-IN"/>
              </w:rPr>
            </w:pPr>
            <w:r w:rsidRPr="00631D6E">
              <w:rPr>
                <w:rFonts w:asciiTheme="majorHAnsi" w:eastAsia="Times New Roman" w:hAnsiTheme="majorHAnsi" w:cs="Arial"/>
                <w:b/>
                <w:kern w:val="1"/>
                <w:sz w:val="24"/>
                <w:szCs w:val="24"/>
                <w:lang w:eastAsia="hi-IN" w:bidi="hi-IN"/>
              </w:rPr>
              <w:t>Операційні цілі</w:t>
            </w:r>
            <w:r w:rsidRPr="00631D6E">
              <w:rPr>
                <w:rFonts w:asciiTheme="majorHAnsi" w:eastAsia="SimSun" w:hAnsiTheme="majorHAnsi" w:cs="Arial"/>
                <w:b/>
                <w:kern w:val="1"/>
                <w:sz w:val="24"/>
                <w:szCs w:val="24"/>
                <w:lang w:eastAsia="hi-IN" w:bidi="hi-IN"/>
              </w:rPr>
              <w:t>:</w:t>
            </w:r>
          </w:p>
          <w:p w:rsidR="00D521DC" w:rsidRPr="00631D6E" w:rsidRDefault="00D521DC" w:rsidP="00E33493">
            <w:pPr>
              <w:pStyle w:val="aa"/>
              <w:numPr>
                <w:ilvl w:val="0"/>
                <w:numId w:val="20"/>
              </w:numPr>
              <w:tabs>
                <w:tab w:val="left" w:pos="453"/>
              </w:tabs>
              <w:spacing w:line="264" w:lineRule="auto"/>
              <w:ind w:left="0" w:firstLine="142"/>
              <w:rPr>
                <w:rFonts w:asciiTheme="majorHAnsi" w:hAnsiTheme="majorHAnsi" w:cs="Arial"/>
                <w:lang w:val="uk-UA"/>
              </w:rPr>
            </w:pPr>
            <w:r w:rsidRPr="00631D6E">
              <w:rPr>
                <w:rFonts w:asciiTheme="majorHAnsi" w:hAnsiTheme="majorHAnsi" w:cs="Arial"/>
                <w:lang w:val="uk-UA"/>
              </w:rPr>
              <w:t>Розвиток інклюзивного освітнього простору, орієнтованого на дитину</w:t>
            </w:r>
          </w:p>
          <w:p w:rsidR="00D521DC" w:rsidRPr="00631D6E" w:rsidRDefault="00D521DC" w:rsidP="00E33493">
            <w:pPr>
              <w:pStyle w:val="aa"/>
              <w:numPr>
                <w:ilvl w:val="0"/>
                <w:numId w:val="20"/>
              </w:numPr>
              <w:tabs>
                <w:tab w:val="left" w:pos="453"/>
              </w:tabs>
              <w:spacing w:line="264" w:lineRule="auto"/>
              <w:ind w:left="0" w:firstLine="142"/>
              <w:rPr>
                <w:rFonts w:asciiTheme="majorHAnsi" w:hAnsiTheme="majorHAnsi" w:cs="Arial"/>
                <w:lang w:val="uk-UA"/>
              </w:rPr>
            </w:pPr>
            <w:r w:rsidRPr="00631D6E">
              <w:rPr>
                <w:rFonts w:asciiTheme="majorHAnsi" w:hAnsiTheme="majorHAnsi" w:cs="Arial"/>
                <w:lang w:val="uk-UA"/>
              </w:rPr>
              <w:t>Збереження та розвиток потенціалу громади у сфері культури і спорту</w:t>
            </w:r>
          </w:p>
          <w:p w:rsidR="00D521DC" w:rsidRPr="00631D6E" w:rsidRDefault="00D521DC" w:rsidP="00E33493">
            <w:pPr>
              <w:pStyle w:val="aa"/>
              <w:numPr>
                <w:ilvl w:val="0"/>
                <w:numId w:val="20"/>
              </w:numPr>
              <w:tabs>
                <w:tab w:val="left" w:pos="453"/>
              </w:tabs>
              <w:spacing w:line="264" w:lineRule="auto"/>
              <w:ind w:left="0" w:firstLine="142"/>
              <w:rPr>
                <w:rFonts w:asciiTheme="majorHAnsi" w:hAnsiTheme="majorHAnsi" w:cs="Arial"/>
                <w:lang w:val="uk-UA"/>
              </w:rPr>
            </w:pPr>
            <w:r w:rsidRPr="00631D6E">
              <w:rPr>
                <w:rFonts w:asciiTheme="majorHAnsi" w:hAnsiTheme="majorHAnsi" w:cs="Arial"/>
                <w:lang w:val="uk-UA"/>
              </w:rPr>
              <w:t>Підвищення рівня медичного і соціального захисту населення</w:t>
            </w:r>
          </w:p>
        </w:tc>
      </w:tr>
      <w:tr w:rsidR="00D521DC" w:rsidRPr="00631D6E" w:rsidTr="006872D4">
        <w:trPr>
          <w:trHeight w:val="228"/>
        </w:trPr>
        <w:tc>
          <w:tcPr>
            <w:tcW w:w="14398" w:type="dxa"/>
            <w:gridSpan w:val="5"/>
            <w:shd w:val="clear" w:color="auto" w:fill="auto"/>
          </w:tcPr>
          <w:p w:rsidR="00D521DC" w:rsidRPr="00631D6E" w:rsidRDefault="00D521DC" w:rsidP="001C030F">
            <w:pPr>
              <w:widowControl w:val="0"/>
              <w:suppressAutoHyphens/>
              <w:rPr>
                <w:rFonts w:ascii="Arial" w:eastAsia="SimSun" w:hAnsi="Arial" w:cs="Arial"/>
                <w:b/>
                <w:kern w:val="1"/>
                <w:sz w:val="24"/>
                <w:szCs w:val="24"/>
                <w:lang w:eastAsia="hi-IN" w:bidi="hi-IN"/>
              </w:rPr>
            </w:pPr>
          </w:p>
        </w:tc>
      </w:tr>
    </w:tbl>
    <w:p w:rsidR="00D521DC" w:rsidRPr="00631D6E" w:rsidRDefault="00566BBF" w:rsidP="00D521DC">
      <w:pPr>
        <w:spacing w:after="0" w:line="240" w:lineRule="auto"/>
      </w:pPr>
      <w:r w:rsidRPr="00566BBF">
        <w:rPr>
          <w:noProof/>
        </w:rPr>
        <w:pict>
          <v:line id="Łącznik prosty 94" o:spid="_x0000_s1095" style="position:absolute;z-index:251122176;visibility:visible;mso-position-horizontal-relative:text;mso-position-vertical-relative:text" from="104.35pt,43pt" to="578.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" strokeweight="3pt">
            <v:stroke joinstyle="miter"/>
            <o:lock v:ext="edit" shapetype="f"/>
          </v:line>
        </w:pict>
      </w:r>
      <w:r w:rsidRPr="00566BBF">
        <w:rPr>
          <w:noProof/>
        </w:rPr>
        <w:pict>
          <v:shapetype id="_x0000_t32" coordsize="21600,21600" o:spt="32" o:oned="t" path="m,l21600,21600e" filled="f">
            <v:path arrowok="t" fillok="f" o:connecttype="none"/>
            <o:lock v:ext="edit" shapetype="t"/>
          </v:shapetype>
          <v:shape id="AutoShape 17" o:spid="_x0000_s1094" type="#_x0000_t32" style="position:absolute;margin-left:350.6pt;margin-top:33.4pt;width:0;height:31.1pt;z-index:25112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" strokeweight="3pt">
            <v:stroke endarrow="block" joinstyle="miter"/>
            <o:lock v:ext="edit" shapetype="f"/>
          </v:shape>
        </w:pict>
      </w:r>
      <w:r w:rsidRPr="00566BBF">
        <w:rPr>
          <w:noProof/>
        </w:rPr>
        <w:pict>
          <v:shape id="Łącznik prosty ze strzałką 91" o:spid="_x0000_s1093" type="#_x0000_t32" style="position:absolute;margin-left:105.8pt;margin-top:43.45pt;width:0;height:20.8pt;z-index:25112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" strokeweight="3pt">
            <v:stroke endarrow="block" joinstyle="miter"/>
            <o:lock v:ext="edit" shapetype="f"/>
          </v:shape>
        </w:pict>
      </w:r>
      <w:r w:rsidRPr="00566BBF">
        <w:rPr>
          <w:noProof/>
        </w:rPr>
        <w:pict>
          <v:shape id="Łącznik prosty ze strzałką 93" o:spid="_x0000_s1092" type="#_x0000_t32" style="position:absolute;margin-left:576.2pt;margin-top:44.4pt;width:0;height:19.8pt;z-index:251125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" strokeweight="3pt">
            <v:stroke endarrow="block" joinstyle="miter"/>
            <o:lock v:ext="edit" shapetype="f"/>
          </v:shape>
        </w:pict>
      </w:r>
      <w:r w:rsidR="00D521DC" w:rsidRPr="00631D6E">
        <w:br w:type="page"/>
      </w:r>
    </w:p>
    <w:p w:rsidR="00B36C19" w:rsidRPr="00631D6E" w:rsidRDefault="006249FD" w:rsidP="00300906">
      <w:pPr>
        <w:shd w:val="clear" w:color="auto" w:fill="D4F8E2"/>
        <w:spacing w:after="0" w:line="240" w:lineRule="auto"/>
        <w:ind w:left="708" w:firstLine="708"/>
        <w:rPr>
          <w:rFonts w:ascii="Cambria" w:hAnsi="Cambria"/>
          <w:b/>
          <w:color w:val="000000" w:themeColor="text1"/>
          <w:sz w:val="24"/>
          <w:szCs w:val="24"/>
        </w:rPr>
      </w:pPr>
      <w:r w:rsidRPr="00631D6E">
        <w:rPr>
          <w:noProof/>
          <w:shd w:val="clear" w:color="auto" w:fill="D4F8E2"/>
          <w:lang w:val="ru-RU" w:eastAsia="ru-RU"/>
        </w:rPr>
        <w:lastRenderedPageBreak/>
        <w:drawing>
          <wp:anchor distT="0" distB="0" distL="114300" distR="114300" simplePos="0" relativeHeight="251108864" behindDoc="0" locked="0" layoutInCell="1" allowOverlap="1">
            <wp:simplePos x="0" y="0"/>
            <wp:positionH relativeFrom="column">
              <wp:posOffset>-93785</wp:posOffset>
            </wp:positionH>
            <wp:positionV relativeFrom="paragraph">
              <wp:posOffset>-293077</wp:posOffset>
            </wp:positionV>
            <wp:extent cx="1003544" cy="568569"/>
            <wp:effectExtent l="19050" t="0" r="6106" b="0"/>
            <wp:wrapNone/>
            <wp:docPr id="9" name="Рисунок 9" descr="Ð ÐµÐ·ÑÐ»ÑÑÐ°Ñ Ð¿Ð¾ÑÑÐºÑ Ð·Ð¾Ð±ÑÐ°Ð¶ÐµÐ½Ñ Ð·Ð° Ð·Ð°Ð¿Ð¸ÑÐ¾Ð¼ &quot;ÐµÐºÐ¾Ð½Ð¾Ð¼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µÐºÐ¾Ð½Ð¾Ð¼ÑÐºÐ°&quot;"/>
                    <pic:cNvPicPr>
                      <a:picLocks noChangeAspect="1" noChangeArrowheads="1"/>
                    </pic:cNvPicPr>
                  </pic:nvPicPr>
                  <pic:blipFill>
                    <a:blip r:embed="rId56" cstate="print"/>
                    <a:srcRect/>
                    <a:stretch>
                      <a:fillRect/>
                    </a:stretch>
                  </pic:blipFill>
                  <pic:spPr bwMode="auto">
                    <a:xfrm>
                      <a:off x="0" y="0"/>
                      <a:ext cx="1003544" cy="568569"/>
                    </a:xfrm>
                    <a:prstGeom prst="rect">
                      <a:avLst/>
                    </a:prstGeom>
                    <a:noFill/>
                    <a:ln w="9525">
                      <a:noFill/>
                      <a:miter lim="800000"/>
                      <a:headEnd/>
                      <a:tailEnd/>
                    </a:ln>
                  </pic:spPr>
                </pic:pic>
              </a:graphicData>
            </a:graphic>
          </wp:anchor>
        </w:drawing>
      </w:r>
      <w:r w:rsidR="00B36C19" w:rsidRPr="00631D6E">
        <w:rPr>
          <w:rFonts w:ascii="Cambria" w:hAnsi="Cambria"/>
          <w:b/>
          <w:color w:val="404040" w:themeColor="text1" w:themeTint="BF"/>
          <w:sz w:val="24"/>
          <w:szCs w:val="24"/>
          <w:shd w:val="clear" w:color="auto" w:fill="D4F8E2"/>
        </w:rPr>
        <w:t xml:space="preserve">СТРАТЕГІЧНА ЦІЛЬ 1. </w:t>
      </w:r>
      <w:r w:rsidR="00B36C19" w:rsidRPr="00631D6E">
        <w:rPr>
          <w:rFonts w:ascii="Cambria" w:hAnsi="Cambria"/>
          <w:b/>
          <w:color w:val="000000" w:themeColor="text1"/>
          <w:sz w:val="24"/>
          <w:szCs w:val="24"/>
          <w:shd w:val="clear" w:color="auto" w:fill="D4F8E2"/>
        </w:rPr>
        <w:t>ГРОМАДА – ЦЕНТР ПІДПРИЄМНИЦТВА ТА ДОЗВІЛЛЯ</w:t>
      </w:r>
    </w:p>
    <w:p w:rsidR="00B36C19" w:rsidRPr="00631D6E" w:rsidRDefault="00B36C19" w:rsidP="00B36C19">
      <w:pPr>
        <w:spacing w:after="0" w:line="240" w:lineRule="auto"/>
        <w:rPr>
          <w:rFonts w:ascii="Cambria" w:hAnsi="Cambria"/>
          <w:color w:val="000000" w:themeColor="text1"/>
          <w:sz w:val="20"/>
          <w:szCs w:val="20"/>
        </w:rPr>
      </w:pPr>
    </w:p>
    <w:p w:rsidR="00B36C19" w:rsidRPr="00631D6E" w:rsidRDefault="00B36C19" w:rsidP="006249FD">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1.1. </w:t>
      </w:r>
      <w:r w:rsidRPr="00631D6E">
        <w:rPr>
          <w:rFonts w:cstheme="minorHAnsi"/>
          <w:b/>
          <w:sz w:val="20"/>
          <w:szCs w:val="20"/>
        </w:rPr>
        <w:t>Розвиток підприємницької активності в громаді</w:t>
      </w:r>
    </w:p>
    <w:tbl>
      <w:tblPr>
        <w:tblStyle w:val="151"/>
        <w:tblW w:w="5000" w:type="pct"/>
        <w:jc w:val="center"/>
        <w:tblBorders>
          <w:top w:val="double" w:sz="6" w:space="0" w:color="0F243E" w:themeColor="text2" w:themeShade="80"/>
          <w:left w:val="double" w:sz="6" w:space="0" w:color="0F243E" w:themeColor="text2" w:themeShade="80"/>
          <w:bottom w:val="double" w:sz="6" w:space="0" w:color="0F243E" w:themeColor="text2" w:themeShade="80"/>
          <w:right w:val="double" w:sz="6" w:space="0" w:color="0F243E" w:themeColor="text2" w:themeShade="80"/>
          <w:insideH w:val="single" w:sz="6" w:space="0" w:color="0F243E" w:themeColor="text2" w:themeShade="80"/>
          <w:insideV w:val="single" w:sz="6" w:space="0" w:color="0F243E" w:themeColor="text2" w:themeShade="80"/>
        </w:tblBorders>
        <w:tblCellMar>
          <w:left w:w="28" w:type="dxa"/>
          <w:right w:w="28" w:type="dxa"/>
        </w:tblCellMar>
        <w:tblLook w:val="0000"/>
      </w:tblPr>
      <w:tblGrid>
        <w:gridCol w:w="518"/>
        <w:gridCol w:w="4601"/>
        <w:gridCol w:w="3142"/>
        <w:gridCol w:w="2710"/>
        <w:gridCol w:w="1715"/>
        <w:gridCol w:w="1372"/>
      </w:tblGrid>
      <w:tr w:rsidR="00F63EEC" w:rsidRPr="00631D6E" w:rsidTr="000761D6">
        <w:trPr>
          <w:trHeight w:val="1247"/>
          <w:jc w:val="center"/>
        </w:trPr>
        <w:tc>
          <w:tcPr>
            <w:tcW w:w="184"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p>
        </w:tc>
        <w:tc>
          <w:tcPr>
            <w:tcW w:w="1636"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17" w:type="pct"/>
            <w:shd w:val="clear" w:color="auto" w:fill="D4F8E2"/>
            <w:vAlign w:val="center"/>
          </w:tcPr>
          <w:p w:rsidR="00F63EEC" w:rsidRPr="00631D6E" w:rsidRDefault="005D724C" w:rsidP="001C18DA">
            <w:pPr>
              <w:widowControl w:val="0"/>
              <w:suppressAutoHyphens/>
              <w:jc w:val="center"/>
              <w:rPr>
                <w:rFonts w:asciiTheme="minorHAnsi" w:eastAsia="SimSun" w:hAnsiTheme="minorHAnsi" w:cstheme="minorHAnsi"/>
                <w:b/>
                <w:kern w:val="1"/>
                <w:lang w:eastAsia="hi-IN" w:bidi="hi-IN"/>
              </w:rPr>
            </w:pPr>
            <w:r>
              <w:rPr>
                <w:rFonts w:asciiTheme="minorHAnsi" w:eastAsia="SimSun" w:hAnsiTheme="minorHAnsi" w:cstheme="minorHAnsi"/>
                <w:b/>
                <w:bCs/>
                <w:kern w:val="1"/>
                <w:lang w:eastAsia="hi-IN" w:bidi="hi-IN"/>
              </w:rPr>
              <w:t>Результат реалізації</w:t>
            </w:r>
            <w:r w:rsidR="00F63EEC" w:rsidRPr="00631D6E">
              <w:rPr>
                <w:rFonts w:asciiTheme="minorHAnsi" w:eastAsia="SimSun" w:hAnsiTheme="minorHAnsi" w:cstheme="minorHAnsi"/>
                <w:b/>
                <w:bCs/>
                <w:kern w:val="1"/>
                <w:lang w:eastAsia="hi-IN" w:bidi="hi-IN"/>
              </w:rPr>
              <w:t xml:space="preserve"> діяльності / завдання</w:t>
            </w:r>
          </w:p>
        </w:tc>
        <w:tc>
          <w:tcPr>
            <w:tcW w:w="964"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10"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88"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F63EEC" w:rsidRPr="00631D6E" w:rsidTr="000761D6">
        <w:trPr>
          <w:trHeight w:val="302"/>
          <w:jc w:val="center"/>
        </w:trPr>
        <w:tc>
          <w:tcPr>
            <w:tcW w:w="184"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1.1.1</w:t>
            </w:r>
          </w:p>
        </w:tc>
        <w:tc>
          <w:tcPr>
            <w:tcW w:w="1636" w:type="pct"/>
          </w:tcPr>
          <w:p w:rsidR="00F63EEC" w:rsidRPr="00631D6E" w:rsidRDefault="00F63EEC"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Створення ради підприємців при сільському голові</w:t>
            </w:r>
          </w:p>
        </w:tc>
        <w:tc>
          <w:tcPr>
            <w:tcW w:w="1117" w:type="pct"/>
          </w:tcPr>
          <w:p w:rsidR="00F63EEC" w:rsidRPr="00631D6E" w:rsidRDefault="00F96D85" w:rsidP="001C18DA">
            <w:pPr>
              <w:snapToGrid w:val="0"/>
              <w:spacing w:before="20" w:after="40"/>
              <w:rPr>
                <w:rFonts w:asciiTheme="minorHAnsi" w:hAnsiTheme="minorHAnsi" w:cstheme="minorHAnsi"/>
                <w:color w:val="000000" w:themeColor="text1"/>
              </w:rPr>
            </w:pPr>
            <w:r w:rsidRPr="00631D6E">
              <w:t>Налагоджено ефективну комунікацію між владою та бізнесом, створено постійно діючий консультативно-дорадчий орган для вирішення актуальних питань розвитку підприємництва в громаді</w:t>
            </w:r>
          </w:p>
        </w:tc>
        <w:tc>
          <w:tcPr>
            <w:tcW w:w="964" w:type="pct"/>
          </w:tcPr>
          <w:p w:rsidR="00F63EEC" w:rsidRPr="00631D6E" w:rsidRDefault="00F96D85" w:rsidP="00F96D85">
            <w:pPr>
              <w:pStyle w:val="Default"/>
              <w:rPr>
                <w:rFonts w:asciiTheme="minorHAnsi" w:hAnsiTheme="minorHAnsi" w:cstheme="minorHAnsi"/>
                <w:sz w:val="20"/>
                <w:szCs w:val="20"/>
              </w:rPr>
            </w:pPr>
            <w:r w:rsidRPr="00631D6E">
              <w:rPr>
                <w:rFonts w:asciiTheme="minorHAnsi" w:hAnsiTheme="minorHAnsi" w:cstheme="minorHAnsi"/>
                <w:sz w:val="20"/>
                <w:szCs w:val="20"/>
              </w:rPr>
              <w:t>Створено раду підприємців, кількість проведених засідань ради підприємців (од.)</w:t>
            </w:r>
          </w:p>
        </w:tc>
        <w:tc>
          <w:tcPr>
            <w:tcW w:w="610" w:type="pct"/>
          </w:tcPr>
          <w:p w:rsidR="00F63EEC" w:rsidRPr="00631D6E" w:rsidRDefault="00F63EEC"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488"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EEC" w:rsidRPr="00631D6E" w:rsidTr="000761D6">
        <w:trPr>
          <w:trHeight w:val="1033"/>
          <w:jc w:val="center"/>
        </w:trPr>
        <w:tc>
          <w:tcPr>
            <w:tcW w:w="184"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1.1.2</w:t>
            </w:r>
          </w:p>
        </w:tc>
        <w:tc>
          <w:tcPr>
            <w:tcW w:w="1636" w:type="pct"/>
          </w:tcPr>
          <w:p w:rsidR="00F63EEC" w:rsidRPr="00631D6E" w:rsidRDefault="00B30C04"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Проведення освітніх та консультаційних заходів з основ підприємництва для підприємців і тих, хто планує відкрити бізнес</w:t>
            </w:r>
          </w:p>
        </w:tc>
        <w:tc>
          <w:tcPr>
            <w:tcW w:w="1117" w:type="pct"/>
          </w:tcPr>
          <w:p w:rsidR="00F63EEC" w:rsidRPr="00631D6E" w:rsidRDefault="00F96D85" w:rsidP="001C18DA">
            <w:pPr>
              <w:widowControl w:val="0"/>
              <w:suppressAutoHyphens/>
              <w:rPr>
                <w:rFonts w:asciiTheme="minorHAnsi" w:eastAsia="SimSun" w:hAnsiTheme="minorHAnsi" w:cstheme="minorHAnsi"/>
                <w:kern w:val="1"/>
                <w:lang w:eastAsia="hi-IN" w:bidi="hi-IN"/>
              </w:rPr>
            </w:pPr>
            <w:r w:rsidRPr="00631D6E">
              <w:t>Підвищено рівень обізнаності та компетенцій діючих і майбутніх підприємців, створено сприятливе середовище для розвитку малого та середнього бізнесу в громаді</w:t>
            </w:r>
          </w:p>
        </w:tc>
        <w:tc>
          <w:tcPr>
            <w:tcW w:w="964" w:type="pct"/>
          </w:tcPr>
          <w:p w:rsidR="00F63EEC" w:rsidRPr="00631D6E" w:rsidRDefault="00F96D85" w:rsidP="00F96D85">
            <w:pPr>
              <w:widowControl w:val="0"/>
              <w:suppressAutoHyphens/>
            </w:pPr>
            <w:r w:rsidRPr="00631D6E">
              <w:t>Кількість проведених освітніх та консультаційних заходів (тренінгів, семінарів, воркшопів) (од.), кількість учасників, які пройшли навчання чи консультації (осіб)</w:t>
            </w:r>
          </w:p>
        </w:tc>
        <w:tc>
          <w:tcPr>
            <w:tcW w:w="610"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EEC" w:rsidRPr="00631D6E" w:rsidTr="000761D6">
        <w:trPr>
          <w:trHeight w:val="350"/>
          <w:jc w:val="center"/>
        </w:trPr>
        <w:tc>
          <w:tcPr>
            <w:tcW w:w="184"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1.1.3</w:t>
            </w:r>
          </w:p>
        </w:tc>
        <w:tc>
          <w:tcPr>
            <w:tcW w:w="1636" w:type="pct"/>
          </w:tcPr>
          <w:p w:rsidR="00F63EEC" w:rsidRPr="00631D6E" w:rsidRDefault="00F63EEC" w:rsidP="001C18DA">
            <w:pPr>
              <w:rPr>
                <w:rFonts w:asciiTheme="minorHAnsi" w:hAnsiTheme="minorHAnsi" w:cstheme="minorHAnsi"/>
              </w:rPr>
            </w:pPr>
            <w:r w:rsidRPr="00631D6E">
              <w:rPr>
                <w:rFonts w:asciiTheme="minorHAnsi" w:eastAsia="SimSun" w:hAnsiTheme="minorHAnsi" w:cstheme="minorHAnsi"/>
                <w:kern w:val="1"/>
                <w:lang w:eastAsia="hi-IN" w:bidi="hi-IN"/>
              </w:rPr>
              <w:t xml:space="preserve">Викуп земельних ділянок для формування на їх базі інвестиційних пропозицій </w:t>
            </w:r>
          </w:p>
        </w:tc>
        <w:tc>
          <w:tcPr>
            <w:tcW w:w="1117"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Площа неподільної території з підведеними комунікаціями</w:t>
            </w:r>
          </w:p>
        </w:tc>
        <w:tc>
          <w:tcPr>
            <w:tcW w:w="964" w:type="pct"/>
          </w:tcPr>
          <w:p w:rsidR="00F63EEC" w:rsidRPr="00631D6E" w:rsidRDefault="00F63EEC" w:rsidP="001C18DA">
            <w:pPr>
              <w:spacing w:before="20" w:after="40"/>
              <w:rPr>
                <w:rFonts w:asciiTheme="minorHAnsi" w:hAnsiTheme="minorHAnsi" w:cstheme="minorHAnsi"/>
                <w:color w:val="000000" w:themeColor="text1"/>
              </w:rPr>
            </w:pPr>
            <w:r w:rsidRPr="00631D6E">
              <w:t xml:space="preserve">Кількість інвестиційних пропозицій </w:t>
            </w:r>
          </w:p>
        </w:tc>
        <w:tc>
          <w:tcPr>
            <w:tcW w:w="610"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8"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EEC" w:rsidRPr="00631D6E" w:rsidTr="000761D6">
        <w:trPr>
          <w:trHeight w:val="861"/>
          <w:jc w:val="center"/>
        </w:trPr>
        <w:tc>
          <w:tcPr>
            <w:tcW w:w="184"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bookmarkStart w:id="23" w:name="_Hlk203575452"/>
            <w:r w:rsidRPr="00631D6E">
              <w:rPr>
                <w:rFonts w:asciiTheme="minorHAnsi" w:eastAsia="SimSun" w:hAnsiTheme="minorHAnsi" w:cstheme="minorHAnsi"/>
                <w:kern w:val="1"/>
                <w:lang w:eastAsia="hi-IN" w:bidi="hi-IN"/>
              </w:rPr>
              <w:t>1.1.4.</w:t>
            </w:r>
          </w:p>
        </w:tc>
        <w:tc>
          <w:tcPr>
            <w:tcW w:w="1636" w:type="pct"/>
          </w:tcPr>
          <w:p w:rsidR="00F63EEC" w:rsidRPr="00631D6E" w:rsidRDefault="00F63EEC" w:rsidP="001C18DA">
            <w:pPr>
              <w:rPr>
                <w:rFonts w:asciiTheme="minorHAnsi" w:eastAsia="SimSun" w:hAnsiTheme="minorHAnsi" w:cstheme="minorHAnsi"/>
                <w:kern w:val="1"/>
                <w:lang w:eastAsia="hi-IN" w:bidi="hi-IN"/>
              </w:rPr>
            </w:pPr>
            <w:r w:rsidRPr="00631D6E">
              <w:rPr>
                <w:rFonts w:asciiTheme="minorHAnsi" w:hAnsiTheme="minorHAnsi" w:cstheme="minorHAnsi"/>
              </w:rPr>
              <w:t>Сприяння започаткуванню бізнесу жителями громади   та залучення місцевого бізнесу до спільної реалізації проєктів та участі у конкурсах на отримання грантових ресурсів</w:t>
            </w:r>
          </w:p>
        </w:tc>
        <w:tc>
          <w:tcPr>
            <w:tcW w:w="1117" w:type="pct"/>
          </w:tcPr>
          <w:p w:rsidR="00F63EEC" w:rsidRPr="00631D6E" w:rsidRDefault="00F63EEC" w:rsidP="001C18DA">
            <w:pPr>
              <w:widowControl w:val="0"/>
              <w:suppressAutoHyphens/>
              <w:rPr>
                <w:rFonts w:asciiTheme="minorHAnsi" w:hAnsiTheme="minorHAnsi" w:cstheme="minorHAnsi"/>
              </w:rPr>
            </w:pPr>
            <w:r w:rsidRPr="00631D6E">
              <w:rPr>
                <w:rFonts w:asciiTheme="minorHAnsi" w:hAnsiTheme="minorHAnsi" w:cstheme="minorHAnsi"/>
              </w:rPr>
              <w:t>Популяризація підприємництва серед різних верств населення</w:t>
            </w:r>
          </w:p>
          <w:p w:rsidR="00F63EEC" w:rsidRPr="00631D6E" w:rsidRDefault="00F63EEC" w:rsidP="001C18DA">
            <w:pPr>
              <w:widowControl w:val="0"/>
              <w:suppressAutoHyphens/>
              <w:rPr>
                <w:rFonts w:asciiTheme="minorHAnsi" w:eastAsia="SimSun" w:hAnsiTheme="minorHAnsi" w:cstheme="minorHAnsi"/>
                <w:kern w:val="1"/>
                <w:lang w:eastAsia="hi-IN" w:bidi="hi-IN"/>
              </w:rPr>
            </w:pPr>
          </w:p>
        </w:tc>
        <w:tc>
          <w:tcPr>
            <w:tcW w:w="964" w:type="pct"/>
          </w:tcPr>
          <w:p w:rsidR="00F63EEC" w:rsidRPr="00631D6E" w:rsidRDefault="00F63EEC" w:rsidP="001C18DA">
            <w:pPr>
              <w:spacing w:before="20" w:after="40"/>
              <w:rPr>
                <w:rFonts w:asciiTheme="minorHAnsi" w:hAnsiTheme="minorHAnsi" w:cstheme="minorHAnsi"/>
                <w:color w:val="000000" w:themeColor="text1"/>
              </w:rPr>
            </w:pPr>
            <w:r w:rsidRPr="00631D6E">
              <w:t>Кількість новостворених бізнесів</w:t>
            </w:r>
            <w:r w:rsidR="00BA5E33" w:rsidRPr="00631D6E">
              <w:t>, кількість спільних проєктів із залученням місцевого бізнесу (од.)</w:t>
            </w:r>
          </w:p>
        </w:tc>
        <w:tc>
          <w:tcPr>
            <w:tcW w:w="610"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EEC" w:rsidRPr="00631D6E" w:rsidTr="000761D6">
        <w:trPr>
          <w:trHeight w:val="350"/>
          <w:jc w:val="center"/>
        </w:trPr>
        <w:tc>
          <w:tcPr>
            <w:tcW w:w="184"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1.1.5.</w:t>
            </w:r>
          </w:p>
        </w:tc>
        <w:tc>
          <w:tcPr>
            <w:tcW w:w="1636" w:type="pct"/>
          </w:tcPr>
          <w:p w:rsidR="00F63EEC" w:rsidRPr="00631D6E" w:rsidRDefault="00F63EEC" w:rsidP="001C18DA">
            <w:pPr>
              <w:rPr>
                <w:rFonts w:asciiTheme="minorHAnsi" w:hAnsiTheme="minorHAnsi" w:cstheme="minorHAnsi"/>
              </w:rPr>
            </w:pPr>
            <w:r w:rsidRPr="00631D6E">
              <w:rPr>
                <w:rFonts w:asciiTheme="minorHAnsi" w:hAnsiTheme="minorHAnsi" w:cstheme="minorHAnsi"/>
              </w:rPr>
              <w:t xml:space="preserve">Покращення доступу мікро-, малого та середнього підприємництва до фінансування шляхом популяризації діючих державних та міжнародних програм підтримки </w:t>
            </w:r>
          </w:p>
        </w:tc>
        <w:tc>
          <w:tcPr>
            <w:tcW w:w="1117"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t>Інформаційні матеріали, презентації програм на офіційних веб-ресурсах громади</w:t>
            </w:r>
          </w:p>
        </w:tc>
        <w:tc>
          <w:tcPr>
            <w:tcW w:w="964" w:type="pct"/>
          </w:tcPr>
          <w:p w:rsidR="00F63EEC" w:rsidRPr="00631D6E" w:rsidRDefault="00F96D85" w:rsidP="001C18DA">
            <w:pPr>
              <w:spacing w:before="20" w:after="40"/>
              <w:rPr>
                <w:rFonts w:asciiTheme="minorHAnsi" w:hAnsiTheme="minorHAnsi" w:cstheme="minorHAnsi"/>
                <w:color w:val="000000" w:themeColor="text1"/>
              </w:rPr>
            </w:pPr>
            <w:r w:rsidRPr="00631D6E">
              <w:t>Кількість проведених інформаційних заходів</w:t>
            </w:r>
            <w:r w:rsidR="00BA5E33" w:rsidRPr="00631D6E">
              <w:t>, к</w:t>
            </w:r>
            <w:r w:rsidRPr="00631D6E">
              <w:t>ількість заявок від місцевого бізнесу на участь у грантових конкурсах (од.)</w:t>
            </w:r>
          </w:p>
        </w:tc>
        <w:tc>
          <w:tcPr>
            <w:tcW w:w="610"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bookmarkEnd w:id="23"/>
    </w:tbl>
    <w:p w:rsidR="00DE1D11" w:rsidRPr="00631D6E" w:rsidRDefault="00DE1D11">
      <w:pPr>
        <w:rPr>
          <w:rFonts w:cstheme="minorHAnsi"/>
          <w:b/>
          <w:color w:val="404040" w:themeColor="text1" w:themeTint="BF"/>
          <w:sz w:val="20"/>
          <w:szCs w:val="20"/>
        </w:rPr>
      </w:pPr>
      <w:r w:rsidRPr="00631D6E">
        <w:rPr>
          <w:rFonts w:cstheme="minorHAnsi"/>
          <w:b/>
          <w:color w:val="404040" w:themeColor="text1" w:themeTint="BF"/>
          <w:sz w:val="20"/>
          <w:szCs w:val="20"/>
        </w:rPr>
        <w:br w:type="page"/>
      </w:r>
    </w:p>
    <w:p w:rsidR="00B36C19" w:rsidRPr="00631D6E" w:rsidRDefault="006249FD" w:rsidP="00300906">
      <w:pPr>
        <w:pBdr>
          <w:left w:val="double" w:sz="6" w:space="4" w:color="0F243E" w:themeColor="text2" w:themeShade="80"/>
        </w:pBdr>
        <w:shd w:val="clear" w:color="auto" w:fill="D4F8E2"/>
        <w:spacing w:after="0" w:line="240" w:lineRule="auto"/>
        <w:ind w:left="1416"/>
        <w:rPr>
          <w:rFonts w:cstheme="minorHAnsi"/>
          <w:b/>
          <w:color w:val="000000" w:themeColor="text1"/>
          <w:sz w:val="20"/>
          <w:szCs w:val="20"/>
        </w:rPr>
      </w:pPr>
      <w:r w:rsidRPr="00631D6E">
        <w:rPr>
          <w:rFonts w:cstheme="minorHAnsi"/>
          <w:noProof/>
          <w:sz w:val="20"/>
          <w:szCs w:val="20"/>
          <w:lang w:val="ru-RU" w:eastAsia="ru-RU"/>
        </w:rPr>
        <w:lastRenderedPageBreak/>
        <w:drawing>
          <wp:anchor distT="0" distB="0" distL="114300" distR="114300" simplePos="0" relativeHeight="251109888" behindDoc="0" locked="0" layoutInCell="1" allowOverlap="1">
            <wp:simplePos x="0" y="0"/>
            <wp:positionH relativeFrom="column">
              <wp:posOffset>11723</wp:posOffset>
            </wp:positionH>
            <wp:positionV relativeFrom="paragraph">
              <wp:posOffset>-281354</wp:posOffset>
            </wp:positionV>
            <wp:extent cx="1003544" cy="568569"/>
            <wp:effectExtent l="19050" t="0" r="6106" b="0"/>
            <wp:wrapNone/>
            <wp:docPr id="12" name="Рисунок 12" descr="Ð ÐµÐ·ÑÐ»ÑÑÐ°Ñ Ð¿Ð¾ÑÑÐºÑ Ð·Ð¾Ð±ÑÐ°Ð¶ÐµÐ½Ñ Ð·Ð° Ð·Ð°Ð¿Ð¸ÑÐ¾Ð¼ &quot;ÐµÐºÐ¾Ð½Ð¾Ð¼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µÐºÐ¾Ð½Ð¾Ð¼ÑÐºÐ°&quot;"/>
                    <pic:cNvPicPr>
                      <a:picLocks noChangeAspect="1" noChangeArrowheads="1"/>
                    </pic:cNvPicPr>
                  </pic:nvPicPr>
                  <pic:blipFill>
                    <a:blip r:embed="rId56" cstate="print"/>
                    <a:srcRect/>
                    <a:stretch>
                      <a:fillRect/>
                    </a:stretch>
                  </pic:blipFill>
                  <pic:spPr bwMode="auto">
                    <a:xfrm>
                      <a:off x="0" y="0"/>
                      <a:ext cx="1003544" cy="568569"/>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С</w:t>
      </w:r>
      <w:r w:rsidR="007074EF" w:rsidRPr="00631D6E">
        <w:rPr>
          <w:rFonts w:cstheme="minorHAnsi"/>
          <w:b/>
          <w:color w:val="404040" w:themeColor="text1" w:themeTint="BF"/>
          <w:sz w:val="20"/>
          <w:szCs w:val="20"/>
        </w:rPr>
        <w:t xml:space="preserve">   С</w:t>
      </w:r>
      <w:r w:rsidR="00B36C19" w:rsidRPr="00631D6E">
        <w:rPr>
          <w:rFonts w:cstheme="minorHAnsi"/>
          <w:b/>
          <w:color w:val="404040" w:themeColor="text1" w:themeTint="BF"/>
          <w:sz w:val="20"/>
          <w:szCs w:val="20"/>
        </w:rPr>
        <w:t xml:space="preserve">ТРАТЕГІЧНА ЦІЛЬ 1. </w:t>
      </w:r>
      <w:r w:rsidR="00B36C19" w:rsidRPr="00631D6E">
        <w:rPr>
          <w:rFonts w:cstheme="minorHAnsi"/>
          <w:b/>
          <w:color w:val="000000" w:themeColor="text1"/>
          <w:sz w:val="20"/>
          <w:szCs w:val="20"/>
        </w:rPr>
        <w:t>ГРОМАДА – ЦЕНТР ПІДПРИЄМНИЦТВА ТА ДОЗВІЛЛЯ</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6249FD">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1.2. </w:t>
      </w:r>
      <w:r w:rsidRPr="00631D6E">
        <w:rPr>
          <w:rFonts w:cstheme="minorHAnsi"/>
          <w:b/>
          <w:color w:val="000000" w:themeColor="text1"/>
          <w:sz w:val="20"/>
          <w:szCs w:val="20"/>
        </w:rPr>
        <w:t>Підвищення інвестиційного потенціалу</w:t>
      </w:r>
    </w:p>
    <w:tbl>
      <w:tblPr>
        <w:tblStyle w:val="151"/>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tblPr>
      <w:tblGrid>
        <w:gridCol w:w="504"/>
        <w:gridCol w:w="4754"/>
        <w:gridCol w:w="3000"/>
        <w:gridCol w:w="2511"/>
        <w:gridCol w:w="1934"/>
        <w:gridCol w:w="1355"/>
      </w:tblGrid>
      <w:tr w:rsidR="000316EB" w:rsidRPr="00631D6E" w:rsidTr="000761D6">
        <w:trPr>
          <w:trHeight w:val="1247"/>
          <w:jc w:val="center"/>
        </w:trPr>
        <w:tc>
          <w:tcPr>
            <w:tcW w:w="179"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p>
        </w:tc>
        <w:tc>
          <w:tcPr>
            <w:tcW w:w="1691"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067" w:type="pct"/>
            <w:shd w:val="clear" w:color="auto" w:fill="D4F8E2"/>
            <w:vAlign w:val="center"/>
          </w:tcPr>
          <w:p w:rsidR="00F63EEC" w:rsidRPr="00631D6E" w:rsidRDefault="005D724C" w:rsidP="001C18DA">
            <w:pPr>
              <w:widowControl w:val="0"/>
              <w:suppressAutoHyphens/>
              <w:jc w:val="center"/>
              <w:rPr>
                <w:rFonts w:asciiTheme="minorHAnsi" w:eastAsia="SimSun" w:hAnsiTheme="minorHAnsi" w:cstheme="minorHAnsi"/>
                <w:b/>
                <w:kern w:val="1"/>
                <w:lang w:eastAsia="hi-IN" w:bidi="hi-IN"/>
              </w:rPr>
            </w:pPr>
            <w:r>
              <w:rPr>
                <w:rFonts w:asciiTheme="minorHAnsi" w:eastAsia="SimSun" w:hAnsiTheme="minorHAnsi" w:cstheme="minorHAnsi"/>
                <w:b/>
                <w:bCs/>
                <w:kern w:val="1"/>
                <w:lang w:eastAsia="hi-IN" w:bidi="hi-IN"/>
              </w:rPr>
              <w:t>Результат реалізації</w:t>
            </w:r>
            <w:r w:rsidR="00F63EEC" w:rsidRPr="00631D6E">
              <w:rPr>
                <w:rFonts w:asciiTheme="minorHAnsi" w:eastAsia="SimSun" w:hAnsiTheme="minorHAnsi" w:cstheme="minorHAnsi"/>
                <w:b/>
                <w:bCs/>
                <w:kern w:val="1"/>
                <w:lang w:eastAsia="hi-IN" w:bidi="hi-IN"/>
              </w:rPr>
              <w:t xml:space="preserve"> діяльності / завдання</w:t>
            </w:r>
          </w:p>
        </w:tc>
        <w:tc>
          <w:tcPr>
            <w:tcW w:w="893"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88"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82" w:type="pct"/>
            <w:shd w:val="clear" w:color="auto" w:fill="D4F8E2"/>
            <w:vAlign w:val="center"/>
          </w:tcPr>
          <w:p w:rsidR="00F63EEC" w:rsidRPr="00631D6E" w:rsidRDefault="00F63EEC"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302"/>
          <w:jc w:val="center"/>
        </w:trPr>
        <w:tc>
          <w:tcPr>
            <w:tcW w:w="179"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1.2.1</w:t>
            </w:r>
          </w:p>
        </w:tc>
        <w:tc>
          <w:tcPr>
            <w:tcW w:w="1691" w:type="pct"/>
          </w:tcPr>
          <w:p w:rsidR="00F63EEC" w:rsidRPr="00631D6E" w:rsidRDefault="00A26668"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В</w:t>
            </w:r>
            <w:r w:rsidR="00F63EEC" w:rsidRPr="00631D6E">
              <w:rPr>
                <w:rFonts w:asciiTheme="minorHAnsi" w:hAnsiTheme="minorHAnsi" w:cstheme="minorHAnsi"/>
                <w:sz w:val="20"/>
                <w:szCs w:val="20"/>
              </w:rPr>
              <w:t>досконалення геоінформаційної системи та геопорталу містобудівного кадастру на місцевому рівні</w:t>
            </w:r>
          </w:p>
        </w:tc>
        <w:tc>
          <w:tcPr>
            <w:tcW w:w="1067" w:type="pct"/>
          </w:tcPr>
          <w:p w:rsidR="00F63EEC" w:rsidRPr="00631D6E" w:rsidRDefault="00F63EEC" w:rsidP="001C18DA">
            <w:pPr>
              <w:snapToGrid w:val="0"/>
              <w:spacing w:before="20" w:after="40"/>
              <w:rPr>
                <w:rFonts w:asciiTheme="minorHAnsi" w:hAnsiTheme="minorHAnsi" w:cstheme="minorHAnsi"/>
                <w:color w:val="000000" w:themeColor="text1"/>
              </w:rPr>
            </w:pPr>
            <w:r w:rsidRPr="00631D6E">
              <w:t>Функціонуючий геопортал</w:t>
            </w:r>
          </w:p>
        </w:tc>
        <w:tc>
          <w:tcPr>
            <w:tcW w:w="893" w:type="pct"/>
          </w:tcPr>
          <w:p w:rsidR="00F63EEC" w:rsidRPr="00631D6E" w:rsidRDefault="00A26668" w:rsidP="001C18DA">
            <w:pPr>
              <w:snapToGrid w:val="0"/>
              <w:spacing w:before="20" w:after="40"/>
              <w:rPr>
                <w:rFonts w:asciiTheme="minorHAnsi" w:hAnsiTheme="minorHAnsi" w:cstheme="minorHAnsi"/>
                <w:color w:val="000000" w:themeColor="text1"/>
              </w:rPr>
            </w:pPr>
            <w:r w:rsidRPr="00631D6E">
              <w:t>Функціонуючий геопортал</w:t>
            </w:r>
          </w:p>
        </w:tc>
        <w:tc>
          <w:tcPr>
            <w:tcW w:w="688" w:type="pct"/>
          </w:tcPr>
          <w:p w:rsidR="00F63EEC" w:rsidRPr="00631D6E" w:rsidRDefault="00F63EEC"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1.2.2</w:t>
            </w:r>
          </w:p>
        </w:tc>
        <w:tc>
          <w:tcPr>
            <w:tcW w:w="1691" w:type="pct"/>
          </w:tcPr>
          <w:p w:rsidR="00F63EEC" w:rsidRPr="00631D6E" w:rsidRDefault="00F63EEC" w:rsidP="00402C91">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Розробка проєкту землеустрою щодо встановлення меж територій Великокучурівської сільської територіальної  громади</w:t>
            </w:r>
          </w:p>
          <w:p w:rsidR="00F63EEC" w:rsidRPr="00631D6E" w:rsidRDefault="00F63EEC" w:rsidP="00402C91">
            <w:pPr>
              <w:pStyle w:val="Akapitzlist1"/>
              <w:snapToGrid w:val="0"/>
              <w:spacing w:before="20" w:after="60"/>
              <w:rPr>
                <w:rFonts w:asciiTheme="minorHAnsi" w:eastAsia="SimSun" w:hAnsiTheme="minorHAnsi" w:cstheme="minorHAnsi"/>
                <w:sz w:val="20"/>
                <w:szCs w:val="20"/>
              </w:rPr>
            </w:pPr>
          </w:p>
        </w:tc>
        <w:tc>
          <w:tcPr>
            <w:tcW w:w="1067"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t>Проєкт землеустрою затверджено та внесено до Державного земельного кадастру</w:t>
            </w:r>
          </w:p>
        </w:tc>
        <w:tc>
          <w:tcPr>
            <w:tcW w:w="893"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t>Отримано витяг з ДЗК про встановлені межі громади</w:t>
            </w:r>
          </w:p>
        </w:tc>
        <w:tc>
          <w:tcPr>
            <w:tcW w:w="688" w:type="pct"/>
          </w:tcPr>
          <w:p w:rsidR="00F63EEC" w:rsidRPr="00631D6E" w:rsidRDefault="00A26668"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2025-2026</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1.2.3</w:t>
            </w:r>
          </w:p>
        </w:tc>
        <w:tc>
          <w:tcPr>
            <w:tcW w:w="1691" w:type="pct"/>
          </w:tcPr>
          <w:p w:rsidR="00F63EEC" w:rsidRPr="00631D6E" w:rsidRDefault="00F63EEC" w:rsidP="00402C91">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Розробка та коригування  генеральних планів населених пунктів  Великокучурівської сільської територіальної  громади</w:t>
            </w:r>
          </w:p>
          <w:p w:rsidR="00F63EEC" w:rsidRPr="00631D6E" w:rsidRDefault="00F63EEC" w:rsidP="00402C91">
            <w:pPr>
              <w:pStyle w:val="Akapitzlist1"/>
              <w:snapToGrid w:val="0"/>
              <w:spacing w:before="20" w:after="60"/>
              <w:rPr>
                <w:rFonts w:asciiTheme="minorHAnsi" w:eastAsia="SimSun" w:hAnsiTheme="minorHAnsi" w:cstheme="minorHAnsi"/>
                <w:sz w:val="20"/>
                <w:szCs w:val="20"/>
              </w:rPr>
            </w:pPr>
          </w:p>
        </w:tc>
        <w:tc>
          <w:tcPr>
            <w:tcW w:w="1067"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t xml:space="preserve">Затверджені генеральні плани або їх оновлені редакції </w:t>
            </w:r>
          </w:p>
        </w:tc>
        <w:tc>
          <w:tcPr>
            <w:tcW w:w="893"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t>Кількість затверджених генпланів</w:t>
            </w:r>
          </w:p>
        </w:tc>
        <w:tc>
          <w:tcPr>
            <w:tcW w:w="688" w:type="pct"/>
          </w:tcPr>
          <w:p w:rsidR="00F63EEC" w:rsidRPr="00631D6E" w:rsidRDefault="00A26668"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2026-2027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1.2.4</w:t>
            </w:r>
          </w:p>
        </w:tc>
        <w:tc>
          <w:tcPr>
            <w:tcW w:w="1691" w:type="pct"/>
          </w:tcPr>
          <w:p w:rsidR="00F63EEC" w:rsidRPr="00631D6E" w:rsidRDefault="00F63EEC" w:rsidP="00402C91">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Розроблення комплексного плану просторового розвитку території Великокучурівської сільської територіальної громади</w:t>
            </w:r>
          </w:p>
        </w:tc>
        <w:tc>
          <w:tcPr>
            <w:tcW w:w="1067" w:type="pct"/>
          </w:tcPr>
          <w:p w:rsidR="00F63EEC" w:rsidRPr="00631D6E" w:rsidRDefault="001B0617" w:rsidP="001C18DA">
            <w:pPr>
              <w:widowControl w:val="0"/>
              <w:suppressAutoHyphens/>
              <w:rPr>
                <w:rFonts w:asciiTheme="minorHAnsi" w:eastAsia="SimSun" w:hAnsiTheme="minorHAnsi" w:cstheme="minorHAnsi"/>
                <w:kern w:val="1"/>
                <w:lang w:eastAsia="hi-IN" w:bidi="hi-IN"/>
              </w:rPr>
            </w:pPr>
            <w:r w:rsidRPr="00631D6E">
              <w:t xml:space="preserve">Затверджений рішенням сесії ради </w:t>
            </w:r>
            <w:r w:rsidR="00313C9C" w:rsidRPr="00631D6E">
              <w:rPr>
                <w:rFonts w:asciiTheme="minorHAnsi" w:eastAsia="SimSun" w:hAnsiTheme="minorHAnsi" w:cstheme="minorHAnsi"/>
                <w:kern w:val="1"/>
                <w:lang w:eastAsia="hi-IN" w:bidi="hi-IN"/>
              </w:rPr>
              <w:t xml:space="preserve">Комплексний план просторового розвитку </w:t>
            </w:r>
          </w:p>
        </w:tc>
        <w:tc>
          <w:tcPr>
            <w:tcW w:w="893" w:type="pct"/>
          </w:tcPr>
          <w:p w:rsidR="001B0617" w:rsidRPr="00631D6E" w:rsidRDefault="001B0617" w:rsidP="001B061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 xml:space="preserve">Наявність Комплексного плану </w:t>
            </w:r>
          </w:p>
          <w:p w:rsidR="00F63EEC" w:rsidRPr="00631D6E" w:rsidRDefault="001B0617" w:rsidP="001B061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просторового розвитку території громади</w:t>
            </w:r>
          </w:p>
        </w:tc>
        <w:tc>
          <w:tcPr>
            <w:tcW w:w="688" w:type="pct"/>
          </w:tcPr>
          <w:p w:rsidR="00F63EEC" w:rsidRPr="00631D6E" w:rsidRDefault="00A26668"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2026-2027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1.2.5</w:t>
            </w:r>
          </w:p>
        </w:tc>
        <w:tc>
          <w:tcPr>
            <w:tcW w:w="1691" w:type="pct"/>
          </w:tcPr>
          <w:p w:rsidR="00F63EEC" w:rsidRPr="00631D6E" w:rsidRDefault="00F63EEC" w:rsidP="001C18DA">
            <w:pPr>
              <w:rPr>
                <w:rFonts w:asciiTheme="minorHAnsi" w:hAnsiTheme="minorHAnsi" w:cstheme="minorHAnsi"/>
              </w:rPr>
            </w:pPr>
            <w:r w:rsidRPr="00631D6E">
              <w:rPr>
                <w:rFonts w:asciiTheme="minorHAnsi" w:eastAsia="SimSun" w:hAnsiTheme="minorHAnsi" w:cstheme="minorHAnsi"/>
                <w:kern w:val="1"/>
                <w:lang w:eastAsia="hi-IN" w:bidi="hi-IN"/>
              </w:rPr>
              <w:t>Проведення інвентаризації земель (з використанням вказаних вище матеріалів)</w:t>
            </w:r>
          </w:p>
        </w:tc>
        <w:tc>
          <w:tcPr>
            <w:tcW w:w="1067" w:type="pct"/>
          </w:tcPr>
          <w:p w:rsidR="00F63EEC" w:rsidRPr="00631D6E" w:rsidRDefault="007D745F"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Проведено інвентаризацію та оновлено відомості</w:t>
            </w:r>
          </w:p>
        </w:tc>
        <w:tc>
          <w:tcPr>
            <w:tcW w:w="893" w:type="pct"/>
          </w:tcPr>
          <w:p w:rsidR="00F63EEC" w:rsidRPr="00631D6E" w:rsidRDefault="00A26668" w:rsidP="001C18DA">
            <w:pPr>
              <w:pStyle w:val="Default"/>
              <w:rPr>
                <w:rFonts w:asciiTheme="minorHAnsi" w:hAnsiTheme="minorHAnsi" w:cstheme="minorHAnsi"/>
                <w:sz w:val="20"/>
                <w:szCs w:val="20"/>
              </w:rPr>
            </w:pPr>
            <w:r w:rsidRPr="00631D6E">
              <w:rPr>
                <w:rFonts w:asciiTheme="minorHAnsi" w:hAnsiTheme="minorHAnsi" w:cstheme="minorHAnsi"/>
                <w:sz w:val="20"/>
                <w:szCs w:val="20"/>
              </w:rPr>
              <w:t xml:space="preserve">Кількість проінвентаризованих земельних ділянок </w:t>
            </w:r>
          </w:p>
        </w:tc>
        <w:tc>
          <w:tcPr>
            <w:tcW w:w="688"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1.2.6</w:t>
            </w:r>
          </w:p>
        </w:tc>
        <w:tc>
          <w:tcPr>
            <w:tcW w:w="1691" w:type="pct"/>
          </w:tcPr>
          <w:p w:rsidR="00F63EEC" w:rsidRPr="00631D6E" w:rsidRDefault="00F63EEC"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Створення електронної карти місцевості</w:t>
            </w:r>
          </w:p>
        </w:tc>
        <w:tc>
          <w:tcPr>
            <w:tcW w:w="1067"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Сформована актуальна карта місцевості</w:t>
            </w:r>
          </w:p>
        </w:tc>
        <w:tc>
          <w:tcPr>
            <w:tcW w:w="893" w:type="pct"/>
          </w:tcPr>
          <w:p w:rsidR="00F63EEC" w:rsidRPr="00631D6E" w:rsidRDefault="00A26668" w:rsidP="001C18DA">
            <w:pPr>
              <w:pStyle w:val="Default"/>
              <w:rPr>
                <w:rFonts w:asciiTheme="minorHAnsi" w:hAnsiTheme="minorHAnsi" w:cstheme="minorHAnsi"/>
                <w:sz w:val="20"/>
                <w:szCs w:val="20"/>
              </w:rPr>
            </w:pPr>
            <w:r w:rsidRPr="00631D6E">
              <w:rPr>
                <w:rFonts w:asciiTheme="minorHAnsi" w:hAnsiTheme="minorHAnsi" w:cstheme="minorHAnsi"/>
                <w:sz w:val="20"/>
                <w:szCs w:val="20"/>
              </w:rPr>
              <w:t>Доступ до карти забезпечено на сайті громади</w:t>
            </w:r>
          </w:p>
        </w:tc>
        <w:tc>
          <w:tcPr>
            <w:tcW w:w="688"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482" w:type="pct"/>
          </w:tcPr>
          <w:p w:rsidR="00F63EEC" w:rsidRPr="00631D6E" w:rsidRDefault="00A26668"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1.2.7</w:t>
            </w:r>
          </w:p>
        </w:tc>
        <w:tc>
          <w:tcPr>
            <w:tcW w:w="1691" w:type="pct"/>
          </w:tcPr>
          <w:p w:rsidR="00F63EEC" w:rsidRPr="00631D6E" w:rsidRDefault="00F63EEC" w:rsidP="001C18DA">
            <w:pPr>
              <w:rPr>
                <w:rFonts w:asciiTheme="minorHAnsi" w:hAnsiTheme="minorHAnsi" w:cstheme="minorHAnsi"/>
              </w:rPr>
            </w:pPr>
            <w:r w:rsidRPr="00631D6E">
              <w:rPr>
                <w:rFonts w:asciiTheme="minorHAnsi" w:hAnsiTheme="minorHAnsi" w:cstheme="minorHAnsi"/>
              </w:rPr>
              <w:t>Формування каталогу інвестиційних пропозицій</w:t>
            </w:r>
            <w:r w:rsidR="00F4607A" w:rsidRPr="00631D6E">
              <w:rPr>
                <w:rFonts w:asciiTheme="minorHAnsi" w:hAnsiTheme="minorHAnsi" w:cstheme="minorHAnsi"/>
                <w:bCs/>
              </w:rPr>
              <w:t>(проєкти ДПП, інвестиційні проєкти, індустріальний парк тощо)</w:t>
            </w:r>
            <w:r w:rsidRPr="00631D6E">
              <w:rPr>
                <w:rFonts w:asciiTheme="minorHAnsi" w:hAnsiTheme="minorHAnsi" w:cstheme="minorHAnsi"/>
              </w:rPr>
              <w:t>з подальшим їх розміщенням на внутрішніх інтернет-ресурсах громади</w:t>
            </w:r>
          </w:p>
        </w:tc>
        <w:tc>
          <w:tcPr>
            <w:tcW w:w="1067" w:type="pct"/>
          </w:tcPr>
          <w:p w:rsidR="00F63EEC" w:rsidRPr="00631D6E" w:rsidRDefault="00F4607A" w:rsidP="001C18DA">
            <w:pPr>
              <w:widowControl w:val="0"/>
              <w:suppressAutoHyphens/>
              <w:rPr>
                <w:rFonts w:asciiTheme="minorHAnsi" w:eastAsia="SimSun" w:hAnsiTheme="minorHAnsi" w:cstheme="minorHAnsi"/>
                <w:kern w:val="1"/>
                <w:lang w:eastAsia="hi-IN" w:bidi="hi-IN"/>
              </w:rPr>
            </w:pPr>
            <w:r w:rsidRPr="00631D6E">
              <w:t xml:space="preserve">Сформовано каталог інвестиційних пропозицій громади, який популяризує потенційні об’єкти для інвестицій та сприяє залученню партнерів і </w:t>
            </w:r>
            <w:r w:rsidRPr="00631D6E">
              <w:lastRenderedPageBreak/>
              <w:t>ресурсів, підвищено рівень відкритості та інвестиційної привабливості громади</w:t>
            </w:r>
          </w:p>
        </w:tc>
        <w:tc>
          <w:tcPr>
            <w:tcW w:w="893" w:type="pct"/>
          </w:tcPr>
          <w:p w:rsidR="00F4607A" w:rsidRPr="00631D6E" w:rsidRDefault="00313C9C" w:rsidP="00F4607A">
            <w:pPr>
              <w:rPr>
                <w:rFonts w:cstheme="minorHAnsi"/>
                <w:color w:val="000000"/>
                <w:lang w:eastAsia="ru-RU"/>
              </w:rPr>
            </w:pPr>
            <w:r w:rsidRPr="00631D6E">
              <w:rPr>
                <w:rFonts w:asciiTheme="minorHAnsi" w:hAnsiTheme="minorHAnsi" w:cstheme="minorHAnsi"/>
              </w:rPr>
              <w:lastRenderedPageBreak/>
              <w:t>Каталог розміщено на офіційному сайті громади</w:t>
            </w:r>
            <w:r w:rsidR="00F4607A" w:rsidRPr="00631D6E">
              <w:rPr>
                <w:rFonts w:asciiTheme="minorHAnsi" w:hAnsiTheme="minorHAnsi" w:cstheme="minorHAnsi"/>
              </w:rPr>
              <w:t>, к</w:t>
            </w:r>
            <w:r w:rsidR="00F4607A" w:rsidRPr="00631D6E">
              <w:rPr>
                <w:rFonts w:cstheme="minorHAnsi"/>
                <w:color w:val="000000"/>
                <w:lang w:eastAsia="ru-RU"/>
              </w:rPr>
              <w:t xml:space="preserve">ількість підготовлених та оприлюднених інвестиційних пропозицій </w:t>
            </w:r>
            <w:r w:rsidR="00F4607A" w:rsidRPr="00631D6E">
              <w:rPr>
                <w:rFonts w:cstheme="minorHAnsi"/>
                <w:color w:val="000000"/>
                <w:lang w:eastAsia="ru-RU"/>
              </w:rPr>
              <w:lastRenderedPageBreak/>
              <w:t>(проєктів) (од.)</w:t>
            </w:r>
          </w:p>
          <w:p w:rsidR="00F63EEC" w:rsidRPr="00631D6E" w:rsidRDefault="00F63EEC" w:rsidP="001C18DA">
            <w:pPr>
              <w:pStyle w:val="Default"/>
              <w:rPr>
                <w:rFonts w:asciiTheme="minorHAnsi" w:hAnsiTheme="minorHAnsi" w:cstheme="minorHAnsi"/>
                <w:sz w:val="20"/>
                <w:szCs w:val="20"/>
              </w:rPr>
            </w:pPr>
          </w:p>
        </w:tc>
        <w:tc>
          <w:tcPr>
            <w:tcW w:w="688" w:type="pct"/>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Відділ земельних відносин, архітектури та містобудування</w:t>
            </w:r>
          </w:p>
        </w:tc>
        <w:tc>
          <w:tcPr>
            <w:tcW w:w="482" w:type="pct"/>
          </w:tcPr>
          <w:p w:rsidR="00F63EEC" w:rsidRPr="00631D6E" w:rsidRDefault="007D745F"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179" w:type="pct"/>
            <w:shd w:val="clear" w:color="auto" w:fill="D4F8E2"/>
          </w:tcPr>
          <w:p w:rsidR="00F63EEC" w:rsidRPr="00631D6E" w:rsidRDefault="00F63EEC"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1.2.</w:t>
            </w:r>
            <w:r w:rsidR="00F4607A" w:rsidRPr="00631D6E">
              <w:rPr>
                <w:rFonts w:asciiTheme="minorHAnsi" w:eastAsia="SimSun" w:hAnsiTheme="minorHAnsi" w:cstheme="minorHAnsi"/>
                <w:kern w:val="1"/>
                <w:lang w:eastAsia="hi-IN" w:bidi="hi-IN"/>
              </w:rPr>
              <w:t>8</w:t>
            </w:r>
          </w:p>
        </w:tc>
        <w:tc>
          <w:tcPr>
            <w:tcW w:w="1691" w:type="pct"/>
          </w:tcPr>
          <w:p w:rsidR="00F63EEC" w:rsidRPr="00631D6E" w:rsidRDefault="00F63EEC" w:rsidP="001C18DA">
            <w:pPr>
              <w:rPr>
                <w:rFonts w:asciiTheme="minorHAnsi" w:hAnsiTheme="minorHAnsi" w:cstheme="minorHAnsi"/>
              </w:rPr>
            </w:pPr>
            <w:r w:rsidRPr="00631D6E">
              <w:rPr>
                <w:rFonts w:asciiTheme="minorHAnsi" w:hAnsiTheme="minorHAnsi" w:cstheme="minorHAnsi"/>
              </w:rPr>
              <w:t>Налагодження взаємовигідного співробітництва з муніципалітетами інших країн</w:t>
            </w:r>
          </w:p>
        </w:tc>
        <w:tc>
          <w:tcPr>
            <w:tcW w:w="1067" w:type="pct"/>
          </w:tcPr>
          <w:p w:rsidR="00F63EEC" w:rsidRPr="00631D6E" w:rsidRDefault="007D745F" w:rsidP="001C18DA">
            <w:pPr>
              <w:widowControl w:val="0"/>
              <w:suppressAutoHyphens/>
              <w:rPr>
                <w:rFonts w:asciiTheme="minorHAnsi" w:eastAsia="SimSun" w:hAnsiTheme="minorHAnsi" w:cstheme="minorHAnsi"/>
                <w:kern w:val="1"/>
                <w:lang w:eastAsia="hi-IN" w:bidi="hi-IN"/>
              </w:rPr>
            </w:pPr>
            <w:r w:rsidRPr="00631D6E">
              <w:t>Підписан</w:t>
            </w:r>
            <w:r w:rsidR="001B0617" w:rsidRPr="00631D6E">
              <w:t xml:space="preserve">і </w:t>
            </w:r>
            <w:r w:rsidRPr="00631D6E">
              <w:t>меморандум</w:t>
            </w:r>
            <w:r w:rsidR="001B0617" w:rsidRPr="00631D6E">
              <w:t>и</w:t>
            </w:r>
            <w:r w:rsidRPr="00631D6E">
              <w:t xml:space="preserve"> / угод</w:t>
            </w:r>
            <w:r w:rsidR="001B0617" w:rsidRPr="00631D6E">
              <w:t>и</w:t>
            </w:r>
            <w:r w:rsidRPr="00631D6E">
              <w:t xml:space="preserve"> про співпрацю</w:t>
            </w:r>
          </w:p>
        </w:tc>
        <w:tc>
          <w:tcPr>
            <w:tcW w:w="893" w:type="pct"/>
          </w:tcPr>
          <w:p w:rsidR="00F63EEC" w:rsidRPr="00631D6E" w:rsidRDefault="0015436E" w:rsidP="001C18DA">
            <w:pPr>
              <w:pStyle w:val="Default"/>
              <w:rPr>
                <w:rFonts w:asciiTheme="minorHAnsi" w:hAnsiTheme="minorHAnsi" w:cstheme="minorHAnsi"/>
                <w:sz w:val="20"/>
                <w:szCs w:val="20"/>
              </w:rPr>
            </w:pPr>
            <w:r w:rsidRPr="00631D6E">
              <w:rPr>
                <w:rFonts w:asciiTheme="minorHAnsi" w:hAnsiTheme="minorHAnsi" w:cstheme="minorHAnsi"/>
                <w:sz w:val="20"/>
                <w:szCs w:val="20"/>
              </w:rPr>
              <w:t>Проведено спільні заходи / обміни делегаціями</w:t>
            </w:r>
          </w:p>
        </w:tc>
        <w:tc>
          <w:tcPr>
            <w:tcW w:w="688" w:type="pct"/>
          </w:tcPr>
          <w:p w:rsidR="00F63EEC" w:rsidRPr="00631D6E" w:rsidRDefault="0015436E"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2" w:type="pct"/>
          </w:tcPr>
          <w:p w:rsidR="00F63EEC" w:rsidRPr="00631D6E" w:rsidRDefault="007D745F"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B36C19" w:rsidP="00B36C19">
      <w:pPr>
        <w:spacing w:after="0" w:line="240" w:lineRule="auto"/>
        <w:rPr>
          <w:rFonts w:eastAsia="Times New Roman" w:cstheme="minorHAnsi"/>
          <w:sz w:val="20"/>
          <w:szCs w:val="20"/>
          <w:lang w:eastAsia="hi-IN" w:bidi="hi-IN"/>
        </w:rPr>
      </w:pPr>
    </w:p>
    <w:p w:rsidR="00B36C19" w:rsidRPr="00631D6E" w:rsidRDefault="00B36C19" w:rsidP="00B36C19">
      <w:pPr>
        <w:spacing w:line="240" w:lineRule="auto"/>
        <w:rPr>
          <w:rFonts w:eastAsia="Times New Roman" w:cstheme="minorHAnsi"/>
          <w:sz w:val="20"/>
          <w:szCs w:val="20"/>
          <w:lang w:eastAsia="hi-IN" w:bidi="hi-IN"/>
        </w:rPr>
      </w:pPr>
      <w:r w:rsidRPr="00631D6E">
        <w:rPr>
          <w:rFonts w:eastAsia="Times New Roman" w:cstheme="minorHAnsi"/>
          <w:sz w:val="20"/>
          <w:szCs w:val="20"/>
          <w:lang w:eastAsia="hi-IN" w:bidi="hi-IN"/>
        </w:rPr>
        <w:br w:type="page"/>
      </w:r>
    </w:p>
    <w:p w:rsidR="00B36C19" w:rsidRPr="00631D6E" w:rsidRDefault="006249FD" w:rsidP="00300906">
      <w:pPr>
        <w:pBdr>
          <w:left w:val="double" w:sz="6" w:space="4" w:color="0F243E" w:themeColor="text2" w:themeShade="80"/>
        </w:pBdr>
        <w:shd w:val="clear" w:color="auto" w:fill="D4F8E2"/>
        <w:spacing w:after="0" w:line="240" w:lineRule="auto"/>
        <w:ind w:left="708" w:firstLine="708"/>
        <w:rPr>
          <w:rFonts w:cstheme="minorHAnsi"/>
          <w:b/>
          <w:color w:val="000000" w:themeColor="text1"/>
          <w:sz w:val="20"/>
          <w:szCs w:val="20"/>
        </w:rPr>
      </w:pPr>
      <w:r w:rsidRPr="00631D6E">
        <w:rPr>
          <w:rFonts w:cstheme="minorHAnsi"/>
          <w:noProof/>
          <w:sz w:val="20"/>
          <w:szCs w:val="20"/>
          <w:lang w:val="ru-RU" w:eastAsia="ru-RU"/>
        </w:rPr>
        <w:lastRenderedPageBreak/>
        <w:drawing>
          <wp:anchor distT="0" distB="0" distL="114300" distR="114300" simplePos="0" relativeHeight="251110912" behindDoc="0" locked="0" layoutInCell="1" allowOverlap="1">
            <wp:simplePos x="0" y="0"/>
            <wp:positionH relativeFrom="column">
              <wp:posOffset>0</wp:posOffset>
            </wp:positionH>
            <wp:positionV relativeFrom="paragraph">
              <wp:posOffset>-257908</wp:posOffset>
            </wp:positionV>
            <wp:extent cx="1003544" cy="568569"/>
            <wp:effectExtent l="19050" t="0" r="6106" b="0"/>
            <wp:wrapNone/>
            <wp:docPr id="14" name="Рисунок 14" descr="Ð ÐµÐ·ÑÐ»ÑÑÐ°Ñ Ð¿Ð¾ÑÑÐºÑ Ð·Ð¾Ð±ÑÐ°Ð¶ÐµÐ½Ñ Ð·Ð° Ð·Ð°Ð¿Ð¸ÑÐ¾Ð¼ &quot;ÐµÐºÐ¾Ð½Ð¾Ð¼ÑÐº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µÐºÐ¾Ð½Ð¾Ð¼ÑÐºÐ°&quot;"/>
                    <pic:cNvPicPr>
                      <a:picLocks noChangeAspect="1" noChangeArrowheads="1"/>
                    </pic:cNvPicPr>
                  </pic:nvPicPr>
                  <pic:blipFill>
                    <a:blip r:embed="rId56" cstate="print"/>
                    <a:srcRect/>
                    <a:stretch>
                      <a:fillRect/>
                    </a:stretch>
                  </pic:blipFill>
                  <pic:spPr bwMode="auto">
                    <a:xfrm>
                      <a:off x="0" y="0"/>
                      <a:ext cx="1003544" cy="568569"/>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shd w:val="clear" w:color="auto" w:fill="D4F8E2"/>
        </w:rPr>
        <w:t>СТРАТЕГ</w:t>
      </w:r>
      <w:r w:rsidR="00B36C19" w:rsidRPr="00631D6E">
        <w:rPr>
          <w:rFonts w:cstheme="minorHAnsi"/>
          <w:b/>
          <w:color w:val="404040" w:themeColor="text1" w:themeTint="BF"/>
          <w:sz w:val="20"/>
          <w:szCs w:val="20"/>
        </w:rPr>
        <w:t xml:space="preserve">ІЧНА ЦІЛЬ 1. </w:t>
      </w:r>
      <w:r w:rsidR="00B36C19" w:rsidRPr="00631D6E">
        <w:rPr>
          <w:rFonts w:cstheme="minorHAnsi"/>
          <w:b/>
          <w:color w:val="000000" w:themeColor="text1"/>
          <w:sz w:val="20"/>
          <w:szCs w:val="20"/>
        </w:rPr>
        <w:t>ГРОМАДА – ЦЕНТР ПІДПРИЄМНИЦТВА ТА ДОЗВІЛЛЯ</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6249FD">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1.3. </w:t>
      </w:r>
      <w:r w:rsidRPr="00631D6E">
        <w:rPr>
          <w:rFonts w:cstheme="minorHAnsi"/>
          <w:b/>
          <w:color w:val="000000" w:themeColor="text1"/>
          <w:sz w:val="20"/>
          <w:szCs w:val="20"/>
        </w:rPr>
        <w:t xml:space="preserve">Розширення </w:t>
      </w:r>
      <w:r w:rsidR="0093732D" w:rsidRPr="00631D6E">
        <w:rPr>
          <w:rFonts w:cstheme="minorHAnsi"/>
          <w:b/>
          <w:color w:val="000000" w:themeColor="text1"/>
          <w:sz w:val="20"/>
          <w:szCs w:val="20"/>
        </w:rPr>
        <w:t xml:space="preserve">туристичних та </w:t>
      </w:r>
      <w:r w:rsidRPr="00631D6E">
        <w:rPr>
          <w:rFonts w:cstheme="minorHAnsi"/>
          <w:b/>
          <w:color w:val="000000" w:themeColor="text1"/>
          <w:sz w:val="20"/>
          <w:szCs w:val="20"/>
        </w:rPr>
        <w:t>рекреаційних можливостей громади</w:t>
      </w:r>
    </w:p>
    <w:tbl>
      <w:tblPr>
        <w:tblStyle w:val="151"/>
        <w:tblW w:w="4918"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tblPr>
      <w:tblGrid>
        <w:gridCol w:w="567"/>
        <w:gridCol w:w="4549"/>
        <w:gridCol w:w="3141"/>
        <w:gridCol w:w="2290"/>
        <w:gridCol w:w="1997"/>
        <w:gridCol w:w="1283"/>
      </w:tblGrid>
      <w:tr w:rsidR="000316EB" w:rsidRPr="00631D6E" w:rsidTr="000761D6">
        <w:trPr>
          <w:trHeight w:val="1247"/>
          <w:jc w:val="center"/>
        </w:trPr>
        <w:tc>
          <w:tcPr>
            <w:tcW w:w="20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64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36"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82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722"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64"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302"/>
          <w:jc w:val="center"/>
        </w:trPr>
        <w:tc>
          <w:tcPr>
            <w:tcW w:w="205"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1.3.1</w:t>
            </w:r>
          </w:p>
        </w:tc>
        <w:tc>
          <w:tcPr>
            <w:tcW w:w="164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 xml:space="preserve">Створення та розвиток велосипедних та пішохідних туристичних маршрутів </w:t>
            </w:r>
            <w:r w:rsidRPr="00631D6E">
              <w:rPr>
                <w:rFonts w:asciiTheme="minorHAnsi" w:eastAsia="SimSun" w:hAnsiTheme="minorHAnsi" w:cstheme="minorHAnsi"/>
                <w:sz w:val="20"/>
                <w:szCs w:val="20"/>
              </w:rPr>
              <w:t>з інформаційними стендами про історію та природу громади</w:t>
            </w:r>
          </w:p>
        </w:tc>
        <w:tc>
          <w:tcPr>
            <w:tcW w:w="1136"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t>Розроблені туристичні маршрути</w:t>
            </w:r>
          </w:p>
        </w:tc>
        <w:tc>
          <w:tcPr>
            <w:tcW w:w="828"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Кількість облаштованих маршрутів зі стендами</w:t>
            </w:r>
          </w:p>
        </w:tc>
        <w:tc>
          <w:tcPr>
            <w:tcW w:w="722"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02"/>
          <w:jc w:val="center"/>
        </w:trPr>
        <w:tc>
          <w:tcPr>
            <w:tcW w:w="205" w:type="pct"/>
            <w:shd w:val="clear" w:color="auto" w:fill="D4F8E2"/>
          </w:tcPr>
          <w:p w:rsidR="00D72956" w:rsidRPr="00631D6E" w:rsidRDefault="00D72956" w:rsidP="00F207A9">
            <w:pPr>
              <w:widowControl w:val="0"/>
              <w:suppressAutoHyphens/>
              <w:snapToGrid w:val="0"/>
              <w:rPr>
                <w:rFonts w:eastAsia="SimSun" w:cstheme="minorHAnsi"/>
                <w:kern w:val="1"/>
                <w:lang w:eastAsia="hi-IN" w:bidi="hi-IN"/>
              </w:rPr>
            </w:pPr>
            <w:r w:rsidRPr="00631D6E">
              <w:rPr>
                <w:rFonts w:asciiTheme="minorHAnsi" w:eastAsia="SimSun" w:hAnsiTheme="minorHAnsi" w:cstheme="minorHAnsi"/>
                <w:kern w:val="1"/>
                <w:lang w:eastAsia="hi-IN" w:bidi="hi-IN"/>
              </w:rPr>
              <w:t>1.3.2</w:t>
            </w:r>
          </w:p>
        </w:tc>
        <w:tc>
          <w:tcPr>
            <w:tcW w:w="1645" w:type="pct"/>
          </w:tcPr>
          <w:p w:rsidR="00D72956" w:rsidRPr="00631D6E" w:rsidRDefault="00D72956" w:rsidP="00F207A9">
            <w:pPr>
              <w:rPr>
                <w:rFonts w:asciiTheme="minorHAnsi" w:hAnsiTheme="minorHAnsi" w:cstheme="minorHAnsi"/>
              </w:rPr>
            </w:pPr>
            <w:r w:rsidRPr="00631D6E">
              <w:rPr>
                <w:rFonts w:asciiTheme="minorHAnsi" w:hAnsiTheme="minorHAnsi" w:cstheme="minorHAnsi"/>
              </w:rPr>
              <w:t>Участь та проведення міжнародних та регіональних форумів, виставок, фестивалів з метою популяризації туристичного потенціалу регіону</w:t>
            </w:r>
          </w:p>
        </w:tc>
        <w:tc>
          <w:tcPr>
            <w:tcW w:w="1136" w:type="pct"/>
          </w:tcPr>
          <w:p w:rsidR="00D72956" w:rsidRPr="00631D6E" w:rsidRDefault="00255ABB" w:rsidP="00F207A9">
            <w:pPr>
              <w:widowControl w:val="0"/>
              <w:suppressAutoHyphens/>
              <w:rPr>
                <w:rFonts w:asciiTheme="minorHAnsi" w:eastAsia="SimSun" w:hAnsiTheme="minorHAnsi" w:cstheme="minorHAnsi"/>
                <w:kern w:val="1"/>
                <w:lang w:eastAsia="hi-IN" w:bidi="hi-IN"/>
              </w:rPr>
            </w:pPr>
            <w:r w:rsidRPr="00631D6E">
              <w:t>Підвищено впізнаваність та імідж громади як привабливого туристичного напрямку, налагоджено партнерські зв’язки, розширено можливості для залучення туристів та інвесторів у туристичну сферу</w:t>
            </w:r>
          </w:p>
        </w:tc>
        <w:tc>
          <w:tcPr>
            <w:tcW w:w="828" w:type="pct"/>
          </w:tcPr>
          <w:p w:rsidR="00D72956" w:rsidRPr="00631D6E" w:rsidRDefault="00255ABB" w:rsidP="00F207A9">
            <w:pPr>
              <w:spacing w:before="20" w:after="40"/>
              <w:rPr>
                <w:rFonts w:asciiTheme="minorHAnsi" w:hAnsiTheme="minorHAnsi" w:cstheme="minorHAnsi"/>
              </w:rPr>
            </w:pPr>
            <w:r w:rsidRPr="00631D6E">
              <w:t>Кількість проведених заходів або участей у міжнародних та регіональних форумах, виставках, фестивалях (од.)</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02"/>
          <w:jc w:val="center"/>
        </w:trPr>
        <w:tc>
          <w:tcPr>
            <w:tcW w:w="205" w:type="pct"/>
            <w:shd w:val="clear" w:color="auto" w:fill="D4F8E2"/>
          </w:tcPr>
          <w:p w:rsidR="00D72956" w:rsidRPr="00631D6E" w:rsidRDefault="00D72956" w:rsidP="00F207A9">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1.3.3</w:t>
            </w:r>
          </w:p>
        </w:tc>
        <w:tc>
          <w:tcPr>
            <w:tcW w:w="1645" w:type="pct"/>
          </w:tcPr>
          <w:p w:rsidR="00D72956" w:rsidRPr="00631D6E" w:rsidRDefault="00D72956" w:rsidP="00F207A9">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Створення об’єктів туристичної інфраструктури в громаді</w:t>
            </w:r>
          </w:p>
        </w:tc>
        <w:tc>
          <w:tcPr>
            <w:tcW w:w="1136"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Побудовано / реконструйовано не менше 3 об’єктів туристичної інфраструктури</w:t>
            </w:r>
          </w:p>
        </w:tc>
        <w:tc>
          <w:tcPr>
            <w:tcW w:w="828"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t>Кількість створених об’єктів туристичної інфраструктури в громаді</w:t>
            </w:r>
          </w:p>
        </w:tc>
        <w:tc>
          <w:tcPr>
            <w:tcW w:w="722" w:type="pct"/>
          </w:tcPr>
          <w:p w:rsidR="00D72956" w:rsidRPr="00631D6E" w:rsidRDefault="00D72956" w:rsidP="00F207A9">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02"/>
          <w:jc w:val="center"/>
        </w:trPr>
        <w:tc>
          <w:tcPr>
            <w:tcW w:w="205" w:type="pct"/>
            <w:shd w:val="clear" w:color="auto" w:fill="D4F8E2"/>
          </w:tcPr>
          <w:p w:rsidR="00D72956" w:rsidRPr="00631D6E" w:rsidRDefault="00D72956" w:rsidP="00F207A9">
            <w:pPr>
              <w:widowControl w:val="0"/>
              <w:suppressAutoHyphens/>
              <w:snapToGrid w:val="0"/>
              <w:rPr>
                <w:rFonts w:eastAsia="SimSun" w:cstheme="minorHAnsi"/>
                <w:kern w:val="1"/>
                <w:lang w:eastAsia="hi-IN" w:bidi="hi-IN"/>
              </w:rPr>
            </w:pPr>
            <w:r w:rsidRPr="00631D6E">
              <w:rPr>
                <w:rFonts w:eastAsia="SimSun" w:cstheme="minorHAnsi"/>
                <w:kern w:val="1"/>
                <w:lang w:eastAsia="hi-IN" w:bidi="hi-IN"/>
              </w:rPr>
              <w:t>1.3.4</w:t>
            </w:r>
          </w:p>
        </w:tc>
        <w:tc>
          <w:tcPr>
            <w:tcW w:w="1645" w:type="pct"/>
          </w:tcPr>
          <w:p w:rsidR="00D72956" w:rsidRPr="00631D6E" w:rsidRDefault="00D72956" w:rsidP="00F207A9">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Реконструкція та адаптація будівлі під туристично-рекреаційний комплекс у с. Снячів</w:t>
            </w:r>
          </w:p>
        </w:tc>
        <w:tc>
          <w:tcPr>
            <w:tcW w:w="1136" w:type="pct"/>
          </w:tcPr>
          <w:p w:rsidR="00D72956" w:rsidRPr="00631D6E" w:rsidRDefault="00EF4B14" w:rsidP="00F207A9">
            <w:pPr>
              <w:snapToGrid w:val="0"/>
              <w:spacing w:before="20" w:after="40"/>
              <w:rPr>
                <w:rFonts w:cstheme="minorHAnsi"/>
                <w:color w:val="000000" w:themeColor="text1"/>
              </w:rPr>
            </w:pPr>
            <w:r w:rsidRPr="00631D6E">
              <w:t>Створено сучасний туристично-рекреаційний комплекс у с. Снячів, що сприяє розвитку внутрішнього туризму, оздоровчого відпочинку та створенню нових робочих місць у громаді</w:t>
            </w:r>
          </w:p>
        </w:tc>
        <w:tc>
          <w:tcPr>
            <w:tcW w:w="828" w:type="pct"/>
          </w:tcPr>
          <w:p w:rsidR="00D72956" w:rsidRPr="00631D6E" w:rsidRDefault="00EF4B14" w:rsidP="00F207A9">
            <w:pPr>
              <w:snapToGrid w:val="0"/>
              <w:spacing w:before="20" w:after="40"/>
              <w:rPr>
                <w:rFonts w:cstheme="minorHAnsi"/>
                <w:color w:val="000000" w:themeColor="text1"/>
              </w:rPr>
            </w:pPr>
            <w:r w:rsidRPr="00631D6E">
              <w:t>Загальна площа реконструйованої та адаптованої будівлі (м²), кількість створених робочих місць (осіб)</w:t>
            </w:r>
          </w:p>
        </w:tc>
        <w:tc>
          <w:tcPr>
            <w:tcW w:w="722" w:type="pct"/>
          </w:tcPr>
          <w:p w:rsidR="00D72956" w:rsidRPr="00631D6E" w:rsidRDefault="00D72956" w:rsidP="00F207A9">
            <w:pPr>
              <w:spacing w:before="20" w:after="40"/>
              <w:rPr>
                <w:rFonts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02"/>
          <w:jc w:val="center"/>
        </w:trPr>
        <w:tc>
          <w:tcPr>
            <w:tcW w:w="205" w:type="pct"/>
            <w:shd w:val="clear" w:color="auto" w:fill="D4F8E2"/>
          </w:tcPr>
          <w:p w:rsidR="00D72956" w:rsidRPr="00631D6E" w:rsidRDefault="00D72956" w:rsidP="00F207A9">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1.3.5</w:t>
            </w:r>
          </w:p>
        </w:tc>
        <w:tc>
          <w:tcPr>
            <w:tcW w:w="1645" w:type="pct"/>
          </w:tcPr>
          <w:p w:rsidR="00D72956" w:rsidRPr="00631D6E" w:rsidRDefault="00D72956" w:rsidP="00F207A9">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Налагодження транскордонного співробітництва у туристичній сфері</w:t>
            </w:r>
          </w:p>
        </w:tc>
        <w:tc>
          <w:tcPr>
            <w:tcW w:w="1136"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t>Спільні туристичні маршрути, промоції</w:t>
            </w:r>
          </w:p>
        </w:tc>
        <w:tc>
          <w:tcPr>
            <w:tcW w:w="828"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t>Кількість підписаних меморандумів/ угод</w:t>
            </w:r>
          </w:p>
        </w:tc>
        <w:tc>
          <w:tcPr>
            <w:tcW w:w="722" w:type="pct"/>
          </w:tcPr>
          <w:p w:rsidR="00D72956" w:rsidRPr="00631D6E" w:rsidRDefault="00D72956" w:rsidP="00F207A9">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02"/>
          <w:jc w:val="center"/>
        </w:trPr>
        <w:tc>
          <w:tcPr>
            <w:tcW w:w="205" w:type="pct"/>
            <w:shd w:val="clear" w:color="auto" w:fill="D4F8E2"/>
          </w:tcPr>
          <w:p w:rsidR="00D72956" w:rsidRPr="00631D6E" w:rsidRDefault="00D72956" w:rsidP="00F207A9">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1.3.6</w:t>
            </w:r>
          </w:p>
        </w:tc>
        <w:tc>
          <w:tcPr>
            <w:tcW w:w="1645" w:type="pct"/>
          </w:tcPr>
          <w:p w:rsidR="00D72956" w:rsidRPr="00631D6E" w:rsidRDefault="00D72956" w:rsidP="00F207A9">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bCs/>
                <w:color w:val="000000"/>
                <w:sz w:val="20"/>
                <w:szCs w:val="20"/>
              </w:rPr>
              <w:t>Створення та належне облаштування сучасних просторів для відпочинку та дозвілля (парки, сквери, оглядові майданчики)</w:t>
            </w:r>
          </w:p>
        </w:tc>
        <w:tc>
          <w:tcPr>
            <w:tcW w:w="1136"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t>Створено або оновлено не менше 3 зон відпочинку</w:t>
            </w:r>
          </w:p>
        </w:tc>
        <w:tc>
          <w:tcPr>
            <w:tcW w:w="828" w:type="pct"/>
          </w:tcPr>
          <w:p w:rsidR="00D72956" w:rsidRPr="00631D6E" w:rsidRDefault="00D72956" w:rsidP="00F207A9">
            <w:pPr>
              <w:snapToGrid w:val="0"/>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 xml:space="preserve">Кількість створених/ облаштованих просторів для відпочинку, </w:t>
            </w:r>
            <w:r w:rsidRPr="00631D6E">
              <w:rPr>
                <w:color w:val="000000" w:themeColor="text1"/>
              </w:rPr>
              <w:t>р</w:t>
            </w:r>
            <w:r w:rsidRPr="00631D6E">
              <w:t>івень задоволеності жителів з використання відпочинковими зонами</w:t>
            </w:r>
          </w:p>
        </w:tc>
        <w:tc>
          <w:tcPr>
            <w:tcW w:w="722" w:type="pct"/>
          </w:tcPr>
          <w:p w:rsidR="00D72956" w:rsidRPr="00631D6E" w:rsidRDefault="00D72956" w:rsidP="00F207A9">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1.3.7</w:t>
            </w:r>
          </w:p>
        </w:tc>
        <w:tc>
          <w:tcPr>
            <w:tcW w:w="1645" w:type="pct"/>
          </w:tcPr>
          <w:p w:rsidR="00D72956" w:rsidRPr="00631D6E" w:rsidRDefault="00D72956" w:rsidP="00F207A9">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Міжмуніципальна співпраця в галузі туризму та рекреації</w:t>
            </w:r>
          </w:p>
        </w:tc>
        <w:tc>
          <w:tcPr>
            <w:tcW w:w="1136" w:type="pct"/>
          </w:tcPr>
          <w:p w:rsidR="00D72956" w:rsidRPr="00631D6E" w:rsidRDefault="00D72956" w:rsidP="00F207A9">
            <w:pPr>
              <w:pStyle w:val="Default"/>
              <w:rPr>
                <w:rFonts w:asciiTheme="minorHAnsi" w:hAnsiTheme="minorHAnsi" w:cstheme="minorHAnsi"/>
                <w:sz w:val="20"/>
                <w:szCs w:val="20"/>
              </w:rPr>
            </w:pPr>
            <w:r w:rsidRPr="00631D6E">
              <w:rPr>
                <w:rFonts w:asciiTheme="minorHAnsi" w:hAnsiTheme="minorHAnsi" w:cstheme="minorHAnsi"/>
                <w:sz w:val="20"/>
                <w:szCs w:val="20"/>
              </w:rPr>
              <w:t xml:space="preserve">Реалізовані спільні </w:t>
            </w:r>
            <w:r w:rsidR="005D724C" w:rsidRPr="00631D6E">
              <w:rPr>
                <w:rFonts w:asciiTheme="minorHAnsi" w:hAnsiTheme="minorHAnsi" w:cstheme="minorHAnsi"/>
                <w:sz w:val="20"/>
                <w:szCs w:val="20"/>
              </w:rPr>
              <w:t>проєкти</w:t>
            </w:r>
            <w:r w:rsidR="005D724C">
              <w:rPr>
                <w:rFonts w:asciiTheme="minorHAnsi" w:hAnsiTheme="minorHAnsi" w:cstheme="minorHAnsi"/>
                <w:sz w:val="20"/>
                <w:szCs w:val="20"/>
              </w:rPr>
              <w:t xml:space="preserve"> </w:t>
            </w:r>
            <w:r w:rsidR="005D724C" w:rsidRPr="00631D6E">
              <w:rPr>
                <w:rFonts w:asciiTheme="minorHAnsi" w:hAnsiTheme="minorHAnsi" w:cstheme="minorHAnsi"/>
                <w:sz w:val="20"/>
                <w:szCs w:val="20"/>
              </w:rPr>
              <w:t>в</w:t>
            </w:r>
            <w:r w:rsidRPr="00631D6E">
              <w:rPr>
                <w:rFonts w:asciiTheme="minorHAnsi" w:hAnsiTheme="minorHAnsi" w:cstheme="minorHAnsi"/>
                <w:sz w:val="20"/>
                <w:szCs w:val="20"/>
              </w:rPr>
              <w:t xml:space="preserve"> галузі туризму та рекреації</w:t>
            </w:r>
          </w:p>
        </w:tc>
        <w:tc>
          <w:tcPr>
            <w:tcW w:w="828" w:type="pct"/>
          </w:tcPr>
          <w:p w:rsidR="00D72956" w:rsidRPr="00631D6E" w:rsidRDefault="00D72956" w:rsidP="00F207A9">
            <w:pPr>
              <w:pStyle w:val="Default"/>
              <w:rPr>
                <w:rFonts w:asciiTheme="minorHAnsi" w:hAnsiTheme="minorHAnsi" w:cstheme="minorHAnsi"/>
                <w:sz w:val="20"/>
                <w:szCs w:val="20"/>
              </w:rPr>
            </w:pPr>
            <w:r w:rsidRPr="00631D6E">
              <w:rPr>
                <w:rFonts w:asciiTheme="minorHAnsi" w:hAnsiTheme="minorHAnsi" w:cstheme="minorHAnsi"/>
                <w:sz w:val="20"/>
                <w:szCs w:val="20"/>
              </w:rPr>
              <w:t>Укладені угоди про співробітництво з громадами, кількість розроблених спільних туристичних маршрутів</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1.3.8</w:t>
            </w:r>
          </w:p>
        </w:tc>
        <w:tc>
          <w:tcPr>
            <w:tcW w:w="1645" w:type="pct"/>
          </w:tcPr>
          <w:p w:rsidR="00D72956" w:rsidRPr="00631D6E" w:rsidRDefault="00D72956" w:rsidP="00F207A9">
            <w:pPr>
              <w:rPr>
                <w:rFonts w:asciiTheme="minorHAnsi" w:hAnsiTheme="minorHAnsi" w:cstheme="minorHAnsi"/>
              </w:rPr>
            </w:pPr>
            <w:r w:rsidRPr="00631D6E">
              <w:rPr>
                <w:rFonts w:asciiTheme="minorHAnsi" w:eastAsia="SimSun" w:hAnsiTheme="minorHAnsi" w:cstheme="minorHAnsi"/>
              </w:rPr>
              <w:t>Відновлення ботанічної пам’ятки природи заповідника «Тисовий яр»</w:t>
            </w:r>
          </w:p>
        </w:tc>
        <w:tc>
          <w:tcPr>
            <w:tcW w:w="1136"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t>Проведені заходи з благоустрою, встановлені інформаційні знаки</w:t>
            </w:r>
          </w:p>
        </w:tc>
        <w:tc>
          <w:tcPr>
            <w:tcW w:w="828" w:type="pct"/>
          </w:tcPr>
          <w:p w:rsidR="00D72956" w:rsidRPr="00631D6E" w:rsidRDefault="00D72956" w:rsidP="00F207A9">
            <w:pPr>
              <w:spacing w:before="20" w:after="40"/>
              <w:rPr>
                <w:rFonts w:asciiTheme="minorHAnsi" w:hAnsiTheme="minorHAnsi" w:cstheme="minorHAnsi"/>
                <w:color w:val="000000" w:themeColor="text1"/>
              </w:rPr>
            </w:pPr>
            <w:r w:rsidRPr="00631D6E">
              <w:t>Рівень задоволеності жителів з використання відпочинковими зонами, кількість встановлених інф.знаків</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1.3.9</w:t>
            </w:r>
          </w:p>
        </w:tc>
        <w:tc>
          <w:tcPr>
            <w:tcW w:w="1645" w:type="pct"/>
          </w:tcPr>
          <w:p w:rsidR="00D72956" w:rsidRPr="00631D6E" w:rsidRDefault="00D72956" w:rsidP="00F207A9">
            <w:pPr>
              <w:rPr>
                <w:rFonts w:asciiTheme="minorHAnsi" w:hAnsiTheme="minorHAnsi" w:cstheme="minorHAnsi"/>
              </w:rPr>
            </w:pPr>
            <w:r w:rsidRPr="00631D6E">
              <w:rPr>
                <w:rFonts w:asciiTheme="minorHAnsi" w:hAnsiTheme="minorHAnsi" w:cstheme="minorHAnsi"/>
              </w:rPr>
              <w:t>Стимулювання розвитку зеленого туризму шляхом о</w:t>
            </w:r>
            <w:r w:rsidRPr="00631D6E">
              <w:rPr>
                <w:rFonts w:asciiTheme="minorHAnsi" w:eastAsia="SimSun" w:hAnsiTheme="minorHAnsi" w:cstheme="minorHAnsi"/>
                <w:kern w:val="1"/>
                <w:lang w:eastAsia="hi-IN" w:bidi="hi-IN"/>
              </w:rPr>
              <w:t>блаштування екологічних стежок, екологічних зон відпочинку</w:t>
            </w:r>
            <w:r w:rsidRPr="00631D6E">
              <w:rPr>
                <w:rFonts w:asciiTheme="minorHAnsi" w:hAnsiTheme="minorHAnsi" w:cstheme="minorHAnsi"/>
              </w:rPr>
              <w:t xml:space="preserve"> на території громади</w:t>
            </w:r>
          </w:p>
        </w:tc>
        <w:tc>
          <w:tcPr>
            <w:tcW w:w="1136"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Встановлені вказівники, альтанки, облаштовані пішохідні маршрути, с</w:t>
            </w:r>
            <w:r w:rsidRPr="00631D6E">
              <w:t>творена екостежка протяжністю не менше 2 км</w:t>
            </w:r>
          </w:p>
        </w:tc>
        <w:tc>
          <w:tcPr>
            <w:tcW w:w="828" w:type="pct"/>
          </w:tcPr>
          <w:p w:rsidR="00D72956" w:rsidRPr="00631D6E" w:rsidRDefault="00D72956" w:rsidP="00F207A9">
            <w:pPr>
              <w:spacing w:before="20" w:after="40"/>
              <w:rPr>
                <w:rFonts w:asciiTheme="minorHAnsi" w:hAnsiTheme="minorHAnsi" w:cstheme="minorHAnsi"/>
                <w:color w:val="000000" w:themeColor="text1"/>
              </w:rPr>
            </w:pPr>
            <w:r w:rsidRPr="00631D6E">
              <w:t>Кількість облаштованих екологічних зон на території громади</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1.3.10</w:t>
            </w:r>
          </w:p>
        </w:tc>
        <w:tc>
          <w:tcPr>
            <w:tcW w:w="1645" w:type="pct"/>
          </w:tcPr>
          <w:p w:rsidR="00D72956" w:rsidRPr="00631D6E" w:rsidRDefault="00D72956" w:rsidP="00F207A9">
            <w:pPr>
              <w:rPr>
                <w:rFonts w:asciiTheme="minorHAnsi" w:hAnsiTheme="minorHAnsi" w:cstheme="minorHAnsi"/>
              </w:rPr>
            </w:pPr>
            <w:r w:rsidRPr="00631D6E">
              <w:rPr>
                <w:rFonts w:asciiTheme="minorHAnsi" w:hAnsiTheme="minorHAnsi" w:cstheme="minorHAnsi"/>
              </w:rPr>
              <w:t>Інвентаризація місцевих туристично-рекреаційних об’єктів, народних традицій, місцевої кухні, характерної для сіл громади</w:t>
            </w:r>
          </w:p>
        </w:tc>
        <w:tc>
          <w:tcPr>
            <w:tcW w:w="1136"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t xml:space="preserve">Створено електронний та друкований каталоги </w:t>
            </w:r>
            <w:r w:rsidRPr="00631D6E">
              <w:rPr>
                <w:rFonts w:asciiTheme="minorHAnsi" w:eastAsia="SimSun" w:hAnsiTheme="minorHAnsi" w:cstheme="minorHAnsi"/>
                <w:kern w:val="1"/>
                <w:lang w:eastAsia="hi-IN" w:bidi="hi-IN"/>
              </w:rPr>
              <w:t>рекреаційних та туристичних можливостей громади</w:t>
            </w:r>
          </w:p>
        </w:tc>
        <w:tc>
          <w:tcPr>
            <w:tcW w:w="828" w:type="pct"/>
          </w:tcPr>
          <w:p w:rsidR="00D72956" w:rsidRPr="00631D6E" w:rsidRDefault="00D72956" w:rsidP="00F207A9">
            <w:pPr>
              <w:spacing w:before="20" w:after="40"/>
              <w:rPr>
                <w:rFonts w:asciiTheme="minorHAnsi" w:hAnsiTheme="minorHAnsi" w:cstheme="minorHAnsi"/>
              </w:rPr>
            </w:pPr>
            <w:r w:rsidRPr="00631D6E">
              <w:t>Розміщено на сайті громади та поширено серед туроператорів</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1.3.11</w:t>
            </w:r>
          </w:p>
        </w:tc>
        <w:tc>
          <w:tcPr>
            <w:tcW w:w="1645" w:type="pct"/>
          </w:tcPr>
          <w:p w:rsidR="00D72956" w:rsidRPr="00631D6E" w:rsidRDefault="00D72956" w:rsidP="00F207A9">
            <w:pPr>
              <w:rPr>
                <w:rFonts w:asciiTheme="minorHAnsi" w:hAnsiTheme="minorHAnsi" w:cstheme="minorHAnsi"/>
              </w:rPr>
            </w:pPr>
            <w:r w:rsidRPr="00631D6E">
              <w:rPr>
                <w:rFonts w:asciiTheme="minorHAnsi" w:hAnsiTheme="minorHAnsi" w:cstheme="minorHAnsi"/>
              </w:rPr>
              <w:t>Розробка електронних промоційних матеріалів про туристичні та рекреаційні можливості громади</w:t>
            </w:r>
          </w:p>
        </w:tc>
        <w:tc>
          <w:tcPr>
            <w:tcW w:w="1136"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t>Розроблено -відеоролики, електронні путівники, інтерактивні карти</w:t>
            </w:r>
          </w:p>
        </w:tc>
        <w:tc>
          <w:tcPr>
            <w:tcW w:w="828" w:type="pct"/>
          </w:tcPr>
          <w:p w:rsidR="00D72956" w:rsidRPr="00631D6E" w:rsidRDefault="00D72956" w:rsidP="00F207A9">
            <w:pPr>
              <w:pStyle w:val="Default"/>
              <w:rPr>
                <w:rFonts w:asciiTheme="minorHAnsi" w:hAnsiTheme="minorHAnsi" w:cstheme="minorHAnsi"/>
                <w:color w:val="auto"/>
                <w:sz w:val="20"/>
                <w:szCs w:val="20"/>
              </w:rPr>
            </w:pPr>
            <w:r w:rsidRPr="00631D6E">
              <w:rPr>
                <w:rFonts w:asciiTheme="minorHAnsi" w:hAnsiTheme="minorHAnsi" w:cstheme="minorHAnsi"/>
                <w:color w:val="auto"/>
                <w:sz w:val="20"/>
                <w:szCs w:val="20"/>
              </w:rPr>
              <w:t>Кількість переглядів / завантажень створених матеріалів</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5" w:type="pct"/>
            <w:shd w:val="clear" w:color="auto" w:fill="D4F8E2"/>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1.3.12</w:t>
            </w:r>
          </w:p>
        </w:tc>
        <w:tc>
          <w:tcPr>
            <w:tcW w:w="1645" w:type="pct"/>
          </w:tcPr>
          <w:p w:rsidR="00D72956" w:rsidRPr="00631D6E" w:rsidRDefault="00D72956" w:rsidP="00F207A9">
            <w:pPr>
              <w:rPr>
                <w:rFonts w:asciiTheme="minorHAnsi" w:hAnsiTheme="minorHAnsi" w:cstheme="minorHAnsi"/>
              </w:rPr>
            </w:pPr>
            <w:r w:rsidRPr="00631D6E">
              <w:rPr>
                <w:rFonts w:asciiTheme="minorHAnsi" w:hAnsiTheme="minorHAnsi" w:cstheme="minorHAnsi"/>
              </w:rPr>
              <w:t>Формування для громади концепції туризму вихідного дня у співпраці з місцевими туроператорами</w:t>
            </w:r>
          </w:p>
        </w:tc>
        <w:tc>
          <w:tcPr>
            <w:tcW w:w="1136"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t>Напрацьована концепція та пакетні тури для відпочинку</w:t>
            </w:r>
          </w:p>
        </w:tc>
        <w:tc>
          <w:tcPr>
            <w:tcW w:w="828" w:type="pct"/>
          </w:tcPr>
          <w:p w:rsidR="00D72956" w:rsidRPr="00631D6E" w:rsidRDefault="00D72956" w:rsidP="00F207A9">
            <w:pPr>
              <w:spacing w:before="20" w:after="40"/>
              <w:rPr>
                <w:rFonts w:asciiTheme="minorHAnsi" w:hAnsiTheme="minorHAnsi" w:cstheme="minorHAnsi"/>
              </w:rPr>
            </w:pPr>
            <w:r w:rsidRPr="00631D6E">
              <w:t>Укладено не менше 2 угод із туроператорами</w:t>
            </w:r>
          </w:p>
        </w:tc>
        <w:tc>
          <w:tcPr>
            <w:tcW w:w="722"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4" w:type="pct"/>
          </w:tcPr>
          <w:p w:rsidR="00D72956" w:rsidRPr="00631D6E" w:rsidRDefault="00D72956" w:rsidP="00F207A9">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B36C19" w:rsidP="00B36C19">
      <w:pPr>
        <w:spacing w:after="0" w:line="240" w:lineRule="auto"/>
        <w:rPr>
          <w:rFonts w:eastAsia="Times New Roman" w:cstheme="minorHAnsi"/>
          <w:sz w:val="20"/>
          <w:szCs w:val="20"/>
          <w:lang w:eastAsia="hi-IN" w:bidi="hi-IN"/>
        </w:rPr>
      </w:pPr>
    </w:p>
    <w:p w:rsidR="00B36C19" w:rsidRPr="00631D6E" w:rsidRDefault="00B36C19" w:rsidP="000316EB">
      <w:pPr>
        <w:spacing w:line="240" w:lineRule="auto"/>
        <w:rPr>
          <w:rFonts w:cstheme="minorHAnsi"/>
          <w:b/>
          <w:color w:val="000000" w:themeColor="text1"/>
          <w:sz w:val="20"/>
          <w:szCs w:val="20"/>
        </w:rPr>
      </w:pPr>
      <w:r w:rsidRPr="00631D6E">
        <w:rPr>
          <w:rFonts w:eastAsia="Times New Roman" w:cstheme="minorHAnsi"/>
          <w:sz w:val="20"/>
          <w:szCs w:val="20"/>
          <w:lang w:eastAsia="hi-IN" w:bidi="hi-IN"/>
        </w:rPr>
        <w:br w:type="page"/>
      </w:r>
      <w:r w:rsidR="00DA69D3" w:rsidRPr="00631D6E">
        <w:rPr>
          <w:rFonts w:cstheme="minorHAnsi"/>
          <w:b/>
          <w:noProof/>
          <w:sz w:val="20"/>
          <w:szCs w:val="20"/>
          <w:lang w:val="ru-RU" w:eastAsia="ru-RU"/>
        </w:rPr>
        <w:lastRenderedPageBreak/>
        <w:drawing>
          <wp:anchor distT="0" distB="0" distL="114300" distR="114300" simplePos="0" relativeHeight="251111936" behindDoc="0" locked="0" layoutInCell="1" allowOverlap="1">
            <wp:simplePos x="0" y="0"/>
            <wp:positionH relativeFrom="margin">
              <wp:align>left</wp:align>
            </wp:positionH>
            <wp:positionV relativeFrom="paragraph">
              <wp:posOffset>-322433</wp:posOffset>
            </wp:positionV>
            <wp:extent cx="791308" cy="603250"/>
            <wp:effectExtent l="0" t="0" r="8890" b="6350"/>
            <wp:wrapNone/>
            <wp:docPr id="15" name="Рисунок 4" descr="Ð ÐµÐ·ÑÐ»ÑÑÐ°Ñ Ð¿Ð¾ÑÑÐºÑ Ð·Ð¾Ð±ÑÐ°Ð¶ÐµÐ½Ñ Ð·Ð° Ð·Ð°Ð¿Ð¸ÑÐ¾Ð¼ &quot;Ð¶Ð¸ÑÐ»Ð¾Ð²Ð¾-ÐºÐ¾Ð¼ÑÐ½Ð°Ð»ÑÐ½Ðµ Ð³Ð¾ÑÐ¿Ð¾Ð´Ð°ÑÑÑÐ²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ÑÐ»Ð¾Ð²Ð¾-ÐºÐ¾Ð¼ÑÐ½Ð°Ð»ÑÐ½Ðµ Ð³Ð¾ÑÐ¿Ð¾Ð´Ð°ÑÑÑÐ²Ð¾&quot;"/>
                    <pic:cNvPicPr>
                      <a:picLocks noChangeAspect="1" noChangeArrowheads="1"/>
                    </pic:cNvPicPr>
                  </pic:nvPicPr>
                  <pic:blipFill>
                    <a:blip r:embed="rId57" cstate="print"/>
                    <a:srcRect/>
                    <a:stretch>
                      <a:fillRect/>
                    </a:stretch>
                  </pic:blipFill>
                  <pic:spPr bwMode="auto">
                    <a:xfrm>
                      <a:off x="0" y="0"/>
                      <a:ext cx="796214" cy="606990"/>
                    </a:xfrm>
                    <a:prstGeom prst="rect">
                      <a:avLst/>
                    </a:prstGeom>
                    <a:noFill/>
                    <a:ln w="9525">
                      <a:noFill/>
                      <a:miter lim="800000"/>
                      <a:headEnd/>
                      <a:tailEnd/>
                    </a:ln>
                  </pic:spPr>
                </pic:pic>
              </a:graphicData>
            </a:graphic>
          </wp:anchor>
        </w:drawing>
      </w:r>
      <w:r w:rsidRPr="00631D6E">
        <w:rPr>
          <w:rFonts w:cstheme="minorHAnsi"/>
          <w:b/>
          <w:color w:val="404040" w:themeColor="text1" w:themeTint="BF"/>
          <w:sz w:val="20"/>
          <w:szCs w:val="20"/>
          <w:shd w:val="clear" w:color="auto" w:fill="D4F8E2"/>
        </w:rPr>
        <w:t xml:space="preserve">СТРАТЕГІЧНА ЦІЛЬ 2. </w:t>
      </w:r>
      <w:r w:rsidRPr="00631D6E">
        <w:rPr>
          <w:rFonts w:cstheme="minorHAnsi"/>
          <w:b/>
          <w:color w:val="000000" w:themeColor="text1"/>
          <w:sz w:val="20"/>
          <w:szCs w:val="20"/>
          <w:shd w:val="clear" w:color="auto" w:fill="D4F8E2"/>
        </w:rPr>
        <w:t>ГРОМАДА – ТЕРИТОРІЯ КОМФОРТУ</w:t>
      </w:r>
      <w:r w:rsidR="00FB456B" w:rsidRPr="00631D6E">
        <w:rPr>
          <w:rFonts w:cstheme="minorHAnsi"/>
          <w:b/>
          <w:color w:val="000000" w:themeColor="text1"/>
          <w:sz w:val="20"/>
          <w:szCs w:val="20"/>
          <w:shd w:val="clear" w:color="auto" w:fill="D4F8E2"/>
        </w:rPr>
        <w:t xml:space="preserve"> І БЕЗПЕКИ</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Операційна ціль 2.1</w:t>
      </w:r>
      <w:r w:rsidRPr="00631D6E">
        <w:rPr>
          <w:rFonts w:cstheme="minorHAnsi"/>
          <w:b/>
          <w:sz w:val="20"/>
          <w:szCs w:val="20"/>
        </w:rPr>
        <w:t xml:space="preserve">Благоустрій </w:t>
      </w:r>
      <w:r w:rsidR="00FB456B" w:rsidRPr="00631D6E">
        <w:rPr>
          <w:rFonts w:cstheme="minorHAnsi"/>
          <w:b/>
          <w:sz w:val="20"/>
          <w:szCs w:val="20"/>
        </w:rPr>
        <w:t>території громади</w:t>
      </w:r>
    </w:p>
    <w:tbl>
      <w:tblPr>
        <w:tblStyle w:val="151"/>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tblPr>
      <w:tblGrid>
        <w:gridCol w:w="631"/>
        <w:gridCol w:w="4488"/>
        <w:gridCol w:w="3142"/>
        <w:gridCol w:w="2710"/>
        <w:gridCol w:w="1715"/>
        <w:gridCol w:w="1372"/>
      </w:tblGrid>
      <w:tr w:rsidR="000316EB" w:rsidRPr="00631D6E" w:rsidTr="000761D6">
        <w:trPr>
          <w:trHeight w:val="1247"/>
          <w:jc w:val="center"/>
        </w:trPr>
        <w:tc>
          <w:tcPr>
            <w:tcW w:w="224"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596"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17"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964" w:type="pct"/>
            <w:shd w:val="clear" w:color="auto" w:fill="D4F8E2"/>
          </w:tcPr>
          <w:p w:rsidR="00D72956" w:rsidRPr="00631D6E" w:rsidRDefault="00D72956" w:rsidP="001C18DA">
            <w:pPr>
              <w:widowControl w:val="0"/>
              <w:suppressAutoHyphens/>
              <w:jc w:val="center"/>
              <w:rPr>
                <w:rFonts w:eastAsia="SimSun" w:cstheme="minorHAnsi"/>
                <w:b/>
                <w:bCs/>
                <w:kern w:val="1"/>
                <w:lang w:eastAsia="hi-IN" w:bidi="hi-IN"/>
              </w:rPr>
            </w:pPr>
            <w:r w:rsidRPr="00631D6E">
              <w:rPr>
                <w:rFonts w:eastAsia="SimSun" w:cstheme="minorHAnsi"/>
                <w:b/>
                <w:bCs/>
                <w:kern w:val="1"/>
                <w:lang w:eastAsia="hi-IN" w:bidi="hi-IN"/>
              </w:rPr>
              <w:t xml:space="preserve">Індикатор виконання </w:t>
            </w:r>
          </w:p>
        </w:tc>
        <w:tc>
          <w:tcPr>
            <w:tcW w:w="610"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8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1134"/>
          <w:jc w:val="center"/>
        </w:trPr>
        <w:tc>
          <w:tcPr>
            <w:tcW w:w="224"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2.1.1</w:t>
            </w:r>
          </w:p>
        </w:tc>
        <w:tc>
          <w:tcPr>
            <w:tcW w:w="159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bdr w:val="none" w:sz="0" w:space="0" w:color="auto" w:frame="1"/>
              </w:rPr>
              <w:t xml:space="preserve">Регулярне озеленення  територій населених пунктів громади, зрізання аварійних дерев. </w:t>
            </w:r>
            <w:r w:rsidRPr="00631D6E">
              <w:rPr>
                <w:rFonts w:asciiTheme="minorHAnsi" w:hAnsiTheme="minorHAnsi" w:cstheme="minorHAnsi"/>
              </w:rPr>
              <w:t> </w:t>
            </w:r>
          </w:p>
        </w:tc>
        <w:tc>
          <w:tcPr>
            <w:tcW w:w="1117"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t>Покращення естетичного вигляду громади</w:t>
            </w:r>
          </w:p>
        </w:tc>
        <w:tc>
          <w:tcPr>
            <w:tcW w:w="964" w:type="pct"/>
          </w:tcPr>
          <w:p w:rsidR="00D72956" w:rsidRPr="00631D6E" w:rsidRDefault="00D72956" w:rsidP="001C18DA">
            <w:pPr>
              <w:spacing w:before="20" w:after="40"/>
              <w:rPr>
                <w:rFonts w:cstheme="minorHAnsi"/>
                <w:color w:val="000000" w:themeColor="text1"/>
              </w:rPr>
            </w:pPr>
            <w:r w:rsidRPr="00631D6E">
              <w:t>Зменшення кількості звернень щодо небезпечних дерев, кількість висаджених дерев та кущів</w:t>
            </w:r>
          </w:p>
        </w:tc>
        <w:tc>
          <w:tcPr>
            <w:tcW w:w="610"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24"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2.1.2</w:t>
            </w:r>
          </w:p>
        </w:tc>
        <w:tc>
          <w:tcPr>
            <w:tcW w:w="159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 xml:space="preserve">Акумулювання земель під облаштування зон відпочинку (парків, скверів) </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Загальна нерозривна площа земельних ділянок, призначених для зон відпочинку</w:t>
            </w:r>
          </w:p>
        </w:tc>
        <w:tc>
          <w:tcPr>
            <w:tcW w:w="964" w:type="pct"/>
          </w:tcPr>
          <w:p w:rsidR="00D72956" w:rsidRPr="00631D6E" w:rsidRDefault="00D72956" w:rsidP="001C18DA">
            <w:pPr>
              <w:widowControl w:val="0"/>
              <w:suppressAutoHyphens/>
              <w:rPr>
                <w:rFonts w:cstheme="minorHAnsi"/>
                <w:color w:val="000000" w:themeColor="text1"/>
              </w:rPr>
            </w:pPr>
            <w:r w:rsidRPr="00631D6E">
              <w:t xml:space="preserve">Кількість сформованих земельних ділянок під парки/сквери </w:t>
            </w:r>
          </w:p>
        </w:tc>
        <w:tc>
          <w:tcPr>
            <w:tcW w:w="61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24"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2.1.3</w:t>
            </w:r>
          </w:p>
        </w:tc>
        <w:tc>
          <w:tcPr>
            <w:tcW w:w="159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Підтримка комунального підприємства «ВК-сервіс» шляхом оновлення матеріально-технічної бази для розширення спектру надання послуг (косарка, екскаватор, самоскид, сміттєвоз, каток, грейдер маніпулятор та ін.)</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eastAsia="SimSun" w:cstheme="minorHAnsi"/>
                <w:kern w:val="1"/>
                <w:lang w:eastAsia="hi-IN" w:bidi="hi-IN"/>
              </w:rPr>
              <w:t>Підвищення ефективності організації надання комунальних послуг</w:t>
            </w:r>
          </w:p>
        </w:tc>
        <w:tc>
          <w:tcPr>
            <w:tcW w:w="964"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Закуплена та отримана на баланс КП техніка</w:t>
            </w:r>
          </w:p>
        </w:tc>
        <w:tc>
          <w:tcPr>
            <w:tcW w:w="61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24"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2.1.4</w:t>
            </w:r>
          </w:p>
        </w:tc>
        <w:tc>
          <w:tcPr>
            <w:tcW w:w="159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Облаштування дитячих ігрових майданчиків в усіх населених пунктах громади</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Створено і облаштовано безпечний ігровий майданчик для дітей; - покращено фізичний розвиток вихованців за рахунок ігрової активності та посилено рівень їх соціалізації</w:t>
            </w:r>
          </w:p>
        </w:tc>
        <w:tc>
          <w:tcPr>
            <w:tcW w:w="964"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Кількість встановлених дитячих ігрових майданчиків</w:t>
            </w:r>
          </w:p>
        </w:tc>
        <w:tc>
          <w:tcPr>
            <w:tcW w:w="61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333"/>
          <w:jc w:val="center"/>
        </w:trPr>
        <w:tc>
          <w:tcPr>
            <w:tcW w:w="224"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2.1.5</w:t>
            </w:r>
          </w:p>
        </w:tc>
        <w:tc>
          <w:tcPr>
            <w:tcW w:w="159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Благоустрій території поряд з закладами комунальної власності в громаді</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Створення приязних об’єктів в публічному просторі на теренах громади</w:t>
            </w:r>
          </w:p>
        </w:tc>
        <w:tc>
          <w:tcPr>
            <w:tcW w:w="964"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Облаштована територія (площа, встановлені об’єкти)</w:t>
            </w:r>
          </w:p>
        </w:tc>
        <w:tc>
          <w:tcPr>
            <w:tcW w:w="61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333"/>
          <w:jc w:val="center"/>
        </w:trPr>
        <w:tc>
          <w:tcPr>
            <w:tcW w:w="224"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2.1.6</w:t>
            </w:r>
          </w:p>
        </w:tc>
        <w:tc>
          <w:tcPr>
            <w:tcW w:w="1596" w:type="pct"/>
          </w:tcPr>
          <w:p w:rsidR="00D72956" w:rsidRPr="00631D6E" w:rsidRDefault="00D72956" w:rsidP="001C18DA">
            <w:pPr>
              <w:rPr>
                <w:rFonts w:asciiTheme="minorHAnsi" w:hAnsiTheme="minorHAnsi" w:cstheme="minorHAnsi"/>
              </w:rPr>
            </w:pPr>
            <w:r w:rsidRPr="00631D6E">
              <w:rPr>
                <w:rFonts w:asciiTheme="minorHAnsi" w:eastAsia="SimSun" w:hAnsiTheme="minorHAnsi" w:cstheme="minorHAnsi"/>
                <w:kern w:val="1"/>
                <w:lang w:eastAsia="hi-IN" w:bidi="hi-IN"/>
              </w:rPr>
              <w:t xml:space="preserve">Благоустрій кладовищ </w:t>
            </w:r>
            <w:r w:rsidRPr="00631D6E">
              <w:rPr>
                <w:rFonts w:asciiTheme="minorHAnsi" w:hAnsiTheme="minorHAnsi" w:cstheme="minorHAnsi"/>
              </w:rPr>
              <w:t>в населених пунктах громади</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eastAsia="SimSun" w:cstheme="minorHAnsi"/>
                <w:kern w:val="1"/>
                <w:lang w:eastAsia="hi-IN" w:bidi="hi-IN"/>
              </w:rPr>
              <w:t xml:space="preserve">Облагороджена </w:t>
            </w:r>
            <w:r w:rsidR="005D724C" w:rsidRPr="00631D6E">
              <w:rPr>
                <w:rFonts w:asciiTheme="minorHAnsi" w:eastAsia="SimSun" w:hAnsiTheme="minorHAnsi" w:cstheme="minorHAnsi"/>
                <w:kern w:val="1"/>
                <w:lang w:eastAsia="hi-IN" w:bidi="hi-IN"/>
              </w:rPr>
              <w:t>територія</w:t>
            </w:r>
            <w:r w:rsidR="005D724C">
              <w:rPr>
                <w:rFonts w:eastAsia="SimSun" w:cstheme="minorHAnsi"/>
                <w:kern w:val="1"/>
                <w:lang w:eastAsia="hi-IN" w:bidi="hi-IN"/>
              </w:rPr>
              <w:t xml:space="preserve"> </w:t>
            </w:r>
            <w:r w:rsidR="005D724C" w:rsidRPr="00631D6E">
              <w:rPr>
                <w:rFonts w:asciiTheme="minorHAnsi" w:eastAsia="SimSun" w:hAnsiTheme="minorHAnsi" w:cstheme="minorHAnsi"/>
                <w:kern w:val="1"/>
                <w:lang w:eastAsia="hi-IN" w:bidi="hi-IN"/>
              </w:rPr>
              <w:t>кладовищ</w:t>
            </w:r>
            <w:r w:rsidRPr="00631D6E">
              <w:rPr>
                <w:rFonts w:asciiTheme="minorHAnsi" w:eastAsia="SimSun" w:hAnsiTheme="minorHAnsi" w:cstheme="minorHAnsi"/>
                <w:kern w:val="1"/>
                <w:lang w:eastAsia="hi-IN" w:bidi="hi-IN"/>
              </w:rPr>
              <w:t xml:space="preserve"> </w:t>
            </w:r>
            <w:r w:rsidRPr="00631D6E">
              <w:rPr>
                <w:rFonts w:asciiTheme="minorHAnsi" w:hAnsiTheme="minorHAnsi" w:cstheme="minorHAnsi"/>
              </w:rPr>
              <w:t>в населених пунктах</w:t>
            </w:r>
          </w:p>
        </w:tc>
        <w:tc>
          <w:tcPr>
            <w:tcW w:w="964" w:type="pct"/>
          </w:tcPr>
          <w:p w:rsidR="00D72956" w:rsidRPr="00631D6E" w:rsidRDefault="00D72956" w:rsidP="001C18DA">
            <w:pPr>
              <w:widowControl w:val="0"/>
              <w:suppressAutoHyphens/>
              <w:rPr>
                <w:rFonts w:eastAsia="SimSun" w:cstheme="minorHAnsi"/>
                <w:kern w:val="1"/>
                <w:lang w:eastAsia="hi-IN" w:bidi="hi-IN"/>
              </w:rPr>
            </w:pPr>
            <w:r w:rsidRPr="00631D6E">
              <w:rPr>
                <w:rFonts w:eastAsia="SimSun" w:cstheme="minorHAnsi"/>
                <w:kern w:val="1"/>
                <w:lang w:eastAsia="hi-IN" w:bidi="hi-IN"/>
              </w:rPr>
              <w:t>Площа облагородженої території</w:t>
            </w:r>
          </w:p>
        </w:tc>
        <w:tc>
          <w:tcPr>
            <w:tcW w:w="61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w:t>
            </w:r>
          </w:p>
        </w:tc>
        <w:tc>
          <w:tcPr>
            <w:tcW w:w="48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333"/>
          <w:jc w:val="center"/>
        </w:trPr>
        <w:tc>
          <w:tcPr>
            <w:tcW w:w="224" w:type="pct"/>
            <w:shd w:val="clear" w:color="auto" w:fill="D4F8E2"/>
          </w:tcPr>
          <w:p w:rsidR="00D72956" w:rsidRPr="00631D6E" w:rsidRDefault="00D72956" w:rsidP="009C4827">
            <w:pPr>
              <w:widowControl w:val="0"/>
              <w:suppressAutoHyphens/>
              <w:rPr>
                <w:rFonts w:eastAsia="SimSun" w:cstheme="minorHAnsi"/>
                <w:kern w:val="1"/>
                <w:lang w:eastAsia="hi-IN" w:bidi="hi-IN"/>
              </w:rPr>
            </w:pPr>
            <w:r w:rsidRPr="00631D6E">
              <w:rPr>
                <w:rFonts w:eastAsia="SimSun" w:cstheme="minorHAnsi"/>
                <w:kern w:val="1"/>
                <w:lang w:eastAsia="hi-IN" w:bidi="hi-IN"/>
              </w:rPr>
              <w:t>2.1.7</w:t>
            </w:r>
          </w:p>
        </w:tc>
        <w:tc>
          <w:tcPr>
            <w:tcW w:w="1596" w:type="pct"/>
          </w:tcPr>
          <w:p w:rsidR="00D72956" w:rsidRPr="00631D6E" w:rsidRDefault="00D72956" w:rsidP="009C4827">
            <w:pPr>
              <w:rPr>
                <w:rFonts w:asciiTheme="minorHAnsi" w:hAnsiTheme="minorHAnsi" w:cstheme="minorHAnsi"/>
              </w:rPr>
            </w:pPr>
            <w:r w:rsidRPr="00631D6E">
              <w:rPr>
                <w:rFonts w:asciiTheme="minorHAnsi" w:hAnsiTheme="minorHAnsi" w:cstheme="minorHAnsi"/>
              </w:rPr>
              <w:t>Розширення мережі централізованого збору сміття</w:t>
            </w:r>
          </w:p>
        </w:tc>
        <w:tc>
          <w:tcPr>
            <w:tcW w:w="1117"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Рівень задоволення жителів з чистоти та благоустрою в громаді</w:t>
            </w:r>
          </w:p>
        </w:tc>
        <w:tc>
          <w:tcPr>
            <w:tcW w:w="964" w:type="pct"/>
            <w:vAlign w:val="center"/>
          </w:tcPr>
          <w:p w:rsidR="00D72956" w:rsidRPr="00631D6E" w:rsidRDefault="00D72956" w:rsidP="009C4827">
            <w:pPr>
              <w:spacing w:before="20" w:after="40"/>
              <w:rPr>
                <w:rFonts w:asciiTheme="minorHAnsi" w:hAnsiTheme="minorHAnsi" w:cstheme="minorHAnsi"/>
                <w:color w:val="000000" w:themeColor="text1"/>
              </w:rPr>
            </w:pPr>
            <w:r w:rsidRPr="00631D6E">
              <w:t>Кількість встановлених контейнерів для збору сміття</w:t>
            </w:r>
          </w:p>
        </w:tc>
        <w:tc>
          <w:tcPr>
            <w:tcW w:w="610"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Великокучурівська сільська рада</w:t>
            </w:r>
          </w:p>
        </w:tc>
        <w:tc>
          <w:tcPr>
            <w:tcW w:w="488"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333"/>
          <w:jc w:val="center"/>
        </w:trPr>
        <w:tc>
          <w:tcPr>
            <w:tcW w:w="224" w:type="pct"/>
            <w:shd w:val="clear" w:color="auto" w:fill="D4F8E2"/>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2.1.8</w:t>
            </w:r>
          </w:p>
        </w:tc>
        <w:tc>
          <w:tcPr>
            <w:tcW w:w="1596" w:type="pct"/>
          </w:tcPr>
          <w:p w:rsidR="00D72956" w:rsidRPr="00631D6E" w:rsidRDefault="00D72956" w:rsidP="009C4827">
            <w:pPr>
              <w:rPr>
                <w:rFonts w:asciiTheme="minorHAnsi" w:eastAsia="SimSun" w:hAnsiTheme="minorHAnsi" w:cstheme="minorHAnsi"/>
                <w:kern w:val="1"/>
                <w:lang w:eastAsia="hi-IN" w:bidi="hi-IN"/>
              </w:rPr>
            </w:pPr>
            <w:r w:rsidRPr="00631D6E">
              <w:rPr>
                <w:rFonts w:asciiTheme="minorHAnsi" w:hAnsiTheme="minorHAnsi" w:cstheme="minorHAnsi"/>
              </w:rPr>
              <w:t xml:space="preserve">Облаштування майданчиків </w:t>
            </w:r>
            <w:r w:rsidR="005D724C" w:rsidRPr="00631D6E">
              <w:rPr>
                <w:rFonts w:asciiTheme="minorHAnsi" w:hAnsiTheme="minorHAnsi" w:cstheme="minorHAnsi"/>
              </w:rPr>
              <w:t>для</w:t>
            </w:r>
            <w:r w:rsidR="005D724C">
              <w:rPr>
                <w:rFonts w:cstheme="minorHAnsi"/>
              </w:rPr>
              <w:t xml:space="preserve"> </w:t>
            </w:r>
            <w:r w:rsidR="005D724C" w:rsidRPr="00631D6E">
              <w:t>роздільного</w:t>
            </w:r>
            <w:r w:rsidR="005D724C">
              <w:t xml:space="preserve"> </w:t>
            </w:r>
            <w:r w:rsidR="005D724C" w:rsidRPr="00631D6E">
              <w:rPr>
                <w:rFonts w:asciiTheme="minorHAnsi" w:hAnsiTheme="minorHAnsi" w:cstheme="minorHAnsi"/>
              </w:rPr>
              <w:t>збору</w:t>
            </w:r>
            <w:r w:rsidRPr="00631D6E">
              <w:rPr>
                <w:rFonts w:asciiTheme="minorHAnsi" w:hAnsiTheme="minorHAnsi" w:cstheme="minorHAnsi"/>
              </w:rPr>
              <w:t xml:space="preserve"> та утилізації ТПВ (облаштування на території громади, або укладання договорів з іншими громадами на вивезення ТПВ на їх майданчики)</w:t>
            </w:r>
          </w:p>
        </w:tc>
        <w:tc>
          <w:tcPr>
            <w:tcW w:w="1117"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t>Створено не менше 4 майданчиків для роздільного збору, укладено договори з іншими громадами</w:t>
            </w:r>
          </w:p>
        </w:tc>
        <w:tc>
          <w:tcPr>
            <w:tcW w:w="964" w:type="pct"/>
          </w:tcPr>
          <w:p w:rsidR="00D72956" w:rsidRPr="00631D6E" w:rsidRDefault="00D72956" w:rsidP="009C4827">
            <w:pPr>
              <w:widowControl w:val="0"/>
              <w:suppressAutoHyphens/>
              <w:rPr>
                <w:rFonts w:eastAsia="SimSun" w:cstheme="minorHAnsi"/>
                <w:kern w:val="1"/>
                <w:lang w:eastAsia="hi-IN" w:bidi="hi-IN"/>
              </w:rPr>
            </w:pPr>
            <w:r w:rsidRPr="00631D6E">
              <w:t>Збільшення відсотка вторинної переробки ТПВ, зменшення стихійних сміттєзвалищ</w:t>
            </w:r>
          </w:p>
        </w:tc>
        <w:tc>
          <w:tcPr>
            <w:tcW w:w="610"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Великокучурівська сільська рада</w:t>
            </w:r>
          </w:p>
        </w:tc>
        <w:tc>
          <w:tcPr>
            <w:tcW w:w="488" w:type="pct"/>
          </w:tcPr>
          <w:p w:rsidR="00D72956" w:rsidRPr="00631D6E" w:rsidRDefault="00D72956" w:rsidP="009C482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3B370B" w:rsidRPr="00631D6E" w:rsidTr="000761D6">
        <w:trPr>
          <w:trHeight w:val="1333"/>
          <w:jc w:val="center"/>
        </w:trPr>
        <w:tc>
          <w:tcPr>
            <w:tcW w:w="224" w:type="pct"/>
            <w:shd w:val="clear" w:color="auto" w:fill="D4F8E2"/>
          </w:tcPr>
          <w:p w:rsidR="003B370B" w:rsidRPr="00631D6E" w:rsidRDefault="003B370B" w:rsidP="003B370B">
            <w:pPr>
              <w:widowControl w:val="0"/>
              <w:suppressAutoHyphens/>
              <w:rPr>
                <w:rFonts w:eastAsia="SimSun" w:cstheme="minorHAnsi"/>
                <w:kern w:val="1"/>
                <w:lang w:eastAsia="hi-IN" w:bidi="hi-IN"/>
              </w:rPr>
            </w:pPr>
            <w:r w:rsidRPr="00631D6E">
              <w:rPr>
                <w:rFonts w:eastAsia="SimSun" w:cstheme="minorHAnsi"/>
                <w:kern w:val="1"/>
                <w:lang w:eastAsia="hi-IN" w:bidi="hi-IN"/>
              </w:rPr>
              <w:t>2.1.9</w:t>
            </w:r>
          </w:p>
        </w:tc>
        <w:tc>
          <w:tcPr>
            <w:tcW w:w="1596" w:type="pct"/>
          </w:tcPr>
          <w:p w:rsidR="003B370B" w:rsidRPr="00631D6E" w:rsidRDefault="003B370B" w:rsidP="003B370B">
            <w:pPr>
              <w:rPr>
                <w:rFonts w:cstheme="minorHAnsi"/>
              </w:rPr>
            </w:pPr>
            <w:r w:rsidRPr="00631D6E">
              <w:rPr>
                <w:rFonts w:cstheme="minorHAnsi"/>
              </w:rPr>
              <w:t>Розроблення та реалізація місцевої схеми формування екомережі</w:t>
            </w:r>
          </w:p>
        </w:tc>
        <w:tc>
          <w:tcPr>
            <w:tcW w:w="1117" w:type="pct"/>
          </w:tcPr>
          <w:p w:rsidR="003B370B" w:rsidRPr="00631D6E" w:rsidRDefault="003B370B" w:rsidP="003B370B">
            <w:pPr>
              <w:widowControl w:val="0"/>
              <w:suppressAutoHyphens/>
            </w:pPr>
            <w:r w:rsidRPr="00631D6E">
              <w:t xml:space="preserve">Діюча схема формування екомережі </w:t>
            </w:r>
          </w:p>
        </w:tc>
        <w:tc>
          <w:tcPr>
            <w:tcW w:w="964" w:type="pct"/>
          </w:tcPr>
          <w:p w:rsidR="003B370B" w:rsidRPr="00631D6E" w:rsidRDefault="003B370B" w:rsidP="003B370B">
            <w:pPr>
              <w:widowControl w:val="0"/>
              <w:suppressAutoHyphens/>
              <w:rPr>
                <w:b/>
                <w:bCs/>
              </w:rPr>
            </w:pPr>
            <w:r w:rsidRPr="00631D6E">
              <w:rPr>
                <w:rStyle w:val="ad"/>
                <w:b w:val="0"/>
                <w:bCs w:val="0"/>
              </w:rPr>
              <w:t>Кількість проведених заходів</w:t>
            </w:r>
          </w:p>
        </w:tc>
        <w:tc>
          <w:tcPr>
            <w:tcW w:w="610" w:type="pct"/>
          </w:tcPr>
          <w:p w:rsidR="003B370B" w:rsidRPr="00631D6E" w:rsidRDefault="003B370B" w:rsidP="003B370B">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Великокучурівська сільська рада</w:t>
            </w:r>
          </w:p>
        </w:tc>
        <w:tc>
          <w:tcPr>
            <w:tcW w:w="488" w:type="pct"/>
          </w:tcPr>
          <w:p w:rsidR="003B370B" w:rsidRPr="00631D6E" w:rsidRDefault="003B370B" w:rsidP="003B370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0316EB" w:rsidRPr="00631D6E" w:rsidRDefault="000316EB" w:rsidP="00B36C19">
      <w:pPr>
        <w:spacing w:line="240" w:lineRule="auto"/>
        <w:rPr>
          <w:rFonts w:eastAsia="Times New Roman" w:cstheme="minorHAnsi"/>
          <w:sz w:val="20"/>
          <w:szCs w:val="20"/>
          <w:lang w:eastAsia="hi-IN" w:bidi="hi-IN"/>
        </w:rPr>
      </w:pPr>
    </w:p>
    <w:p w:rsidR="000316EB" w:rsidRPr="00631D6E" w:rsidRDefault="000316EB">
      <w:pPr>
        <w:rPr>
          <w:rFonts w:eastAsia="Times New Roman" w:cstheme="minorHAnsi"/>
          <w:sz w:val="20"/>
          <w:szCs w:val="20"/>
          <w:lang w:eastAsia="hi-IN" w:bidi="hi-IN"/>
        </w:rPr>
      </w:pPr>
      <w:r w:rsidRPr="00631D6E">
        <w:rPr>
          <w:rFonts w:eastAsia="Times New Roman" w:cstheme="minorHAnsi"/>
          <w:sz w:val="20"/>
          <w:szCs w:val="20"/>
          <w:lang w:eastAsia="hi-IN" w:bidi="hi-IN"/>
        </w:rPr>
        <w:br w:type="page"/>
      </w:r>
    </w:p>
    <w:p w:rsidR="00300906" w:rsidRPr="00631D6E" w:rsidRDefault="00300906" w:rsidP="00300906">
      <w:pPr>
        <w:pBdr>
          <w:left w:val="double" w:sz="6" w:space="0" w:color="0F243E" w:themeColor="text2" w:themeShade="80"/>
        </w:pBdr>
        <w:shd w:val="clear" w:color="auto" w:fill="D4F8E2"/>
        <w:spacing w:after="0" w:line="240" w:lineRule="auto"/>
        <w:ind w:left="708" w:firstLine="708"/>
        <w:rPr>
          <w:rFonts w:cstheme="minorHAnsi"/>
          <w:b/>
          <w:color w:val="000000" w:themeColor="text1"/>
          <w:sz w:val="20"/>
          <w:szCs w:val="20"/>
          <w:shd w:val="clear" w:color="auto" w:fill="D4F8E2"/>
        </w:rPr>
      </w:pPr>
      <w:r w:rsidRPr="00631D6E">
        <w:rPr>
          <w:rFonts w:cstheme="minorHAnsi"/>
          <w:b/>
          <w:noProof/>
          <w:sz w:val="20"/>
          <w:szCs w:val="20"/>
          <w:shd w:val="clear" w:color="auto" w:fill="D4F8E2"/>
          <w:lang w:val="ru-RU" w:eastAsia="ru-RU"/>
        </w:rPr>
        <w:lastRenderedPageBreak/>
        <w:drawing>
          <wp:anchor distT="0" distB="0" distL="114300" distR="114300" simplePos="0" relativeHeight="251112960" behindDoc="0" locked="0" layoutInCell="1" allowOverlap="1">
            <wp:simplePos x="0" y="0"/>
            <wp:positionH relativeFrom="margin">
              <wp:align>left</wp:align>
            </wp:positionH>
            <wp:positionV relativeFrom="paragraph">
              <wp:posOffset>-240030</wp:posOffset>
            </wp:positionV>
            <wp:extent cx="791308" cy="603250"/>
            <wp:effectExtent l="0" t="0" r="8890" b="6350"/>
            <wp:wrapNone/>
            <wp:docPr id="16" name="Рисунок 4" descr="Ð ÐµÐ·ÑÐ»ÑÑÐ°Ñ Ð¿Ð¾ÑÑÐºÑ Ð·Ð¾Ð±ÑÐ°Ð¶ÐµÐ½Ñ Ð·Ð° Ð·Ð°Ð¿Ð¸ÑÐ¾Ð¼ &quot;Ð¶Ð¸ÑÐ»Ð¾Ð²Ð¾-ÐºÐ¾Ð¼ÑÐ½Ð°Ð»ÑÐ½Ðµ Ð³Ð¾ÑÐ¿Ð¾Ð´Ð°ÑÑÑÐ²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ÑÐ»Ð¾Ð²Ð¾-ÐºÐ¾Ð¼ÑÐ½Ð°Ð»ÑÐ½Ðµ Ð³Ð¾ÑÐ¿Ð¾Ð´Ð°ÑÑÑÐ²Ð¾&quot;"/>
                    <pic:cNvPicPr>
                      <a:picLocks noChangeAspect="1" noChangeArrowheads="1"/>
                    </pic:cNvPicPr>
                  </pic:nvPicPr>
                  <pic:blipFill>
                    <a:blip r:embed="rId57" cstate="print"/>
                    <a:srcRect/>
                    <a:stretch>
                      <a:fillRect/>
                    </a:stretch>
                  </pic:blipFill>
                  <pic:spPr bwMode="auto">
                    <a:xfrm>
                      <a:off x="0" y="0"/>
                      <a:ext cx="791308" cy="60325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shd w:val="clear" w:color="auto" w:fill="D4F8E2"/>
        </w:rPr>
        <w:t xml:space="preserve">СТРАТЕГІЧНА ЦІЛЬ 2. </w:t>
      </w:r>
      <w:r w:rsidR="00B36C19" w:rsidRPr="00631D6E">
        <w:rPr>
          <w:rFonts w:cstheme="minorHAnsi"/>
          <w:b/>
          <w:color w:val="000000" w:themeColor="text1"/>
          <w:sz w:val="20"/>
          <w:szCs w:val="20"/>
          <w:shd w:val="clear" w:color="auto" w:fill="D4F8E2"/>
        </w:rPr>
        <w:t>ГРОМАДА – ТЕРИТОРІЯ КОМФОРТУ</w:t>
      </w:r>
      <w:r w:rsidR="00FB456B" w:rsidRPr="00631D6E">
        <w:rPr>
          <w:rFonts w:cstheme="minorHAnsi"/>
          <w:b/>
          <w:color w:val="000000" w:themeColor="text1"/>
          <w:sz w:val="20"/>
          <w:szCs w:val="20"/>
          <w:shd w:val="clear" w:color="auto" w:fill="D4F8E2"/>
        </w:rPr>
        <w:t xml:space="preserve"> І БЕЗПЕКИ</w:t>
      </w:r>
    </w:p>
    <w:p w:rsidR="00300906" w:rsidRPr="00631D6E" w:rsidRDefault="00300906" w:rsidP="00DA69D3">
      <w:pPr>
        <w:pBdr>
          <w:left w:val="double" w:sz="4" w:space="4" w:color="auto"/>
        </w:pBdr>
        <w:spacing w:after="0" w:line="360" w:lineRule="auto"/>
        <w:ind w:left="142"/>
        <w:rPr>
          <w:rFonts w:cstheme="minorHAnsi"/>
          <w:b/>
          <w:color w:val="404040" w:themeColor="text1" w:themeTint="BF"/>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2.2. </w:t>
      </w:r>
      <w:r w:rsidR="00CA186E" w:rsidRPr="00631D6E">
        <w:rPr>
          <w:rFonts w:cstheme="minorHAnsi"/>
          <w:b/>
          <w:color w:val="000000" w:themeColor="text1"/>
          <w:sz w:val="20"/>
          <w:szCs w:val="20"/>
        </w:rPr>
        <w:t>Розвиток місцевої інфраструктури</w:t>
      </w:r>
      <w:r w:rsidRPr="00631D6E">
        <w:rPr>
          <w:rFonts w:cstheme="minorHAnsi"/>
          <w:b/>
          <w:color w:val="000000" w:themeColor="text1"/>
          <w:sz w:val="20"/>
          <w:szCs w:val="20"/>
        </w:rPr>
        <w:t xml:space="preserve"> безпеки</w:t>
      </w:r>
    </w:p>
    <w:tbl>
      <w:tblPr>
        <w:tblStyle w:val="151"/>
        <w:tblW w:w="4918" w:type="pct"/>
        <w:jc w:val="center"/>
        <w:tblBorders>
          <w:top w:val="double" w:sz="6" w:space="0" w:color="000000" w:themeColor="text1"/>
          <w:left w:val="double" w:sz="6" w:space="0" w:color="000000" w:themeColor="text1"/>
          <w:bottom w:val="double" w:sz="6" w:space="0" w:color="000000" w:themeColor="text1"/>
          <w:right w:val="double" w:sz="6" w:space="0" w:color="000000" w:themeColor="text1"/>
          <w:insideH w:val="single" w:sz="6" w:space="0" w:color="000000" w:themeColor="text1"/>
          <w:insideV w:val="single" w:sz="6" w:space="0" w:color="000000" w:themeColor="text1"/>
        </w:tblBorders>
        <w:tblCellMar>
          <w:left w:w="28" w:type="dxa"/>
          <w:right w:w="28" w:type="dxa"/>
        </w:tblCellMar>
        <w:tblLook w:val="0000"/>
      </w:tblPr>
      <w:tblGrid>
        <w:gridCol w:w="464"/>
        <w:gridCol w:w="4510"/>
        <w:gridCol w:w="2998"/>
        <w:gridCol w:w="2575"/>
        <w:gridCol w:w="1668"/>
        <w:gridCol w:w="1612"/>
      </w:tblGrid>
      <w:tr w:rsidR="00D72956" w:rsidRPr="00631D6E" w:rsidTr="000761D6">
        <w:trPr>
          <w:trHeight w:val="1247"/>
          <w:jc w:val="center"/>
        </w:trPr>
        <w:tc>
          <w:tcPr>
            <w:tcW w:w="16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631"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084"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931"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03"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583"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2.2.1</w:t>
            </w:r>
          </w:p>
        </w:tc>
        <w:tc>
          <w:tcPr>
            <w:tcW w:w="1631"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Розширення мережі відеоспостереження на території громади</w:t>
            </w:r>
          </w:p>
        </w:tc>
        <w:tc>
          <w:tcPr>
            <w:tcW w:w="1084" w:type="pct"/>
          </w:tcPr>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Встановлено відеокамери;</w:t>
            </w:r>
          </w:p>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 знижено рівень злочинності</w:t>
            </w:r>
          </w:p>
        </w:tc>
        <w:tc>
          <w:tcPr>
            <w:tcW w:w="931" w:type="pct"/>
          </w:tcPr>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встановлених камер відеоспостереження, кількість зафіксованих відеосистемою правопорушень</w:t>
            </w:r>
          </w:p>
        </w:tc>
        <w:tc>
          <w:tcPr>
            <w:tcW w:w="603"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2.2.2</w:t>
            </w:r>
          </w:p>
        </w:tc>
        <w:tc>
          <w:tcPr>
            <w:tcW w:w="1631" w:type="pct"/>
          </w:tcPr>
          <w:p w:rsidR="00D72956" w:rsidRPr="00631D6E" w:rsidRDefault="00D72956" w:rsidP="001C18DA">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Планування та реалізація заходів щодо проведення модернізації діючих або побудови нових систем оповіщення на території громади</w:t>
            </w:r>
          </w:p>
        </w:tc>
        <w:tc>
          <w:tcPr>
            <w:tcW w:w="1084"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Створена сучасна система оповіщення у всіх населених пунктах</w:t>
            </w:r>
          </w:p>
        </w:tc>
        <w:tc>
          <w:tcPr>
            <w:tcW w:w="931"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Відсоток території,яка охоплена оповіщенням,%</w:t>
            </w:r>
          </w:p>
        </w:tc>
        <w:tc>
          <w:tcPr>
            <w:tcW w:w="603"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2.2.3</w:t>
            </w:r>
          </w:p>
        </w:tc>
        <w:tc>
          <w:tcPr>
            <w:tcW w:w="1631" w:type="pct"/>
          </w:tcPr>
          <w:p w:rsidR="00D72956" w:rsidRPr="00631D6E" w:rsidRDefault="00D72956" w:rsidP="001C18DA">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 xml:space="preserve">Створення сучасних систем пожежної безпеки </w:t>
            </w:r>
          </w:p>
        </w:tc>
        <w:tc>
          <w:tcPr>
            <w:tcW w:w="1084"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Встановлення систем протипожежного захисту</w:t>
            </w:r>
          </w:p>
        </w:tc>
        <w:tc>
          <w:tcPr>
            <w:tcW w:w="931"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 xml:space="preserve">Кількість та відповідність типів пожежних сповіщувачів (димові, </w:t>
            </w:r>
            <w:r w:rsidR="005D724C" w:rsidRPr="00631D6E">
              <w:rPr>
                <w:rFonts w:asciiTheme="minorHAnsi" w:hAnsiTheme="minorHAnsi" w:cstheme="minorHAnsi"/>
                <w:sz w:val="20"/>
                <w:szCs w:val="20"/>
              </w:rPr>
              <w:t>теплові</w:t>
            </w:r>
            <w:r w:rsidR="005D724C">
              <w:rPr>
                <w:rFonts w:asciiTheme="minorHAnsi" w:hAnsiTheme="minorHAnsi" w:cstheme="minorHAnsi"/>
                <w:sz w:val="20"/>
                <w:szCs w:val="20"/>
              </w:rPr>
              <w:t xml:space="preserve"> </w:t>
            </w:r>
            <w:r w:rsidR="005D724C" w:rsidRPr="00631D6E">
              <w:rPr>
                <w:rFonts w:asciiTheme="minorHAnsi" w:hAnsiTheme="minorHAnsi" w:cstheme="minorHAnsi"/>
                <w:sz w:val="20"/>
                <w:szCs w:val="20"/>
              </w:rPr>
              <w:t>тощо</w:t>
            </w:r>
            <w:r w:rsidRPr="00631D6E">
              <w:rPr>
                <w:rFonts w:asciiTheme="minorHAnsi" w:hAnsiTheme="minorHAnsi" w:cstheme="minorHAnsi"/>
                <w:sz w:val="20"/>
                <w:szCs w:val="20"/>
              </w:rPr>
              <w:t>) до умов об'єкта</w:t>
            </w:r>
          </w:p>
        </w:tc>
        <w:tc>
          <w:tcPr>
            <w:tcW w:w="603"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2.2.4</w:t>
            </w:r>
          </w:p>
        </w:tc>
        <w:tc>
          <w:tcPr>
            <w:tcW w:w="1631" w:type="pct"/>
          </w:tcPr>
          <w:p w:rsidR="00D72956" w:rsidRPr="00631D6E" w:rsidRDefault="00D72956" w:rsidP="001C18DA">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 xml:space="preserve">Придбання спеціалізованої техніки, автомобілів, обладнання для ефективного  функціонування Центру безпеки громади </w:t>
            </w:r>
          </w:p>
        </w:tc>
        <w:tc>
          <w:tcPr>
            <w:tcW w:w="1084" w:type="pct"/>
          </w:tcPr>
          <w:p w:rsidR="00D72956" w:rsidRPr="00631D6E" w:rsidRDefault="005D724C" w:rsidP="00C35A4C">
            <w:pPr>
              <w:pStyle w:val="Default"/>
              <w:rPr>
                <w:rFonts w:asciiTheme="minorHAnsi" w:hAnsiTheme="minorHAnsi" w:cstheme="minorHAnsi"/>
                <w:sz w:val="20"/>
                <w:szCs w:val="20"/>
              </w:rPr>
            </w:pPr>
            <w:r w:rsidRPr="00631D6E">
              <w:rPr>
                <w:rFonts w:asciiTheme="minorHAnsi" w:hAnsiTheme="minorHAnsi" w:cstheme="minorHAnsi"/>
                <w:sz w:val="20"/>
                <w:szCs w:val="20"/>
              </w:rPr>
              <w:t>Придбання</w:t>
            </w:r>
            <w:r>
              <w:rPr>
                <w:rFonts w:asciiTheme="minorHAnsi" w:hAnsiTheme="minorHAnsi" w:cstheme="minorHAnsi"/>
                <w:sz w:val="20"/>
                <w:szCs w:val="20"/>
              </w:rPr>
              <w:t xml:space="preserve"> </w:t>
            </w:r>
            <w:r w:rsidRPr="00631D6E">
              <w:rPr>
                <w:rFonts w:asciiTheme="minorHAnsi" w:hAnsiTheme="minorHAnsi" w:cstheme="minorHAnsi"/>
                <w:sz w:val="20"/>
                <w:szCs w:val="20"/>
              </w:rPr>
              <w:t>пожежно-рятувального</w:t>
            </w:r>
          </w:p>
          <w:p w:rsidR="00D72956" w:rsidRPr="00631D6E" w:rsidRDefault="00D72956" w:rsidP="00C35A4C">
            <w:pPr>
              <w:pStyle w:val="Default"/>
              <w:rPr>
                <w:rFonts w:asciiTheme="minorHAnsi" w:hAnsiTheme="minorHAnsi" w:cstheme="minorHAnsi"/>
                <w:sz w:val="20"/>
                <w:szCs w:val="20"/>
              </w:rPr>
            </w:pPr>
            <w:r w:rsidRPr="00631D6E">
              <w:rPr>
                <w:rFonts w:asciiTheme="minorHAnsi" w:hAnsiTheme="minorHAnsi" w:cstheme="minorHAnsi"/>
                <w:sz w:val="20"/>
                <w:szCs w:val="20"/>
              </w:rPr>
              <w:t>автомобіля ;</w:t>
            </w:r>
          </w:p>
          <w:p w:rsidR="00D72956" w:rsidRPr="00631D6E" w:rsidRDefault="00D72956" w:rsidP="00C35A4C">
            <w:pPr>
              <w:pStyle w:val="Default"/>
              <w:rPr>
                <w:rFonts w:asciiTheme="minorHAnsi" w:hAnsiTheme="minorHAnsi" w:cstheme="minorHAnsi"/>
                <w:sz w:val="20"/>
                <w:szCs w:val="20"/>
              </w:rPr>
            </w:pPr>
            <w:r w:rsidRPr="00631D6E">
              <w:rPr>
                <w:rFonts w:asciiTheme="minorHAnsi" w:hAnsiTheme="minorHAnsi" w:cstheme="minorHAnsi"/>
                <w:sz w:val="20"/>
                <w:szCs w:val="20"/>
              </w:rPr>
              <w:t>придбання інших засобів захисту</w:t>
            </w:r>
          </w:p>
          <w:p w:rsidR="00D72956" w:rsidRPr="00631D6E" w:rsidRDefault="00D72956" w:rsidP="00C35A4C">
            <w:pPr>
              <w:pStyle w:val="Default"/>
              <w:rPr>
                <w:rFonts w:asciiTheme="minorHAnsi" w:hAnsiTheme="minorHAnsi" w:cstheme="minorHAnsi"/>
                <w:sz w:val="20"/>
                <w:szCs w:val="20"/>
              </w:rPr>
            </w:pPr>
          </w:p>
        </w:tc>
        <w:tc>
          <w:tcPr>
            <w:tcW w:w="931" w:type="pct"/>
          </w:tcPr>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Закуплена та отримана на баланс  техніка;рівень безпеки у громаді</w:t>
            </w:r>
          </w:p>
        </w:tc>
        <w:tc>
          <w:tcPr>
            <w:tcW w:w="603"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2.2.5</w:t>
            </w:r>
          </w:p>
        </w:tc>
        <w:tc>
          <w:tcPr>
            <w:tcW w:w="1631"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Сприяння реалізації протипаводкових заходів (очищення русел річок, берегоукріплення)</w:t>
            </w:r>
          </w:p>
        </w:tc>
        <w:tc>
          <w:tcPr>
            <w:tcW w:w="1084" w:type="pct"/>
          </w:tcPr>
          <w:p w:rsidR="00D72956" w:rsidRPr="00631D6E" w:rsidRDefault="00D72956" w:rsidP="001C18DA">
            <w:pPr>
              <w:autoSpaceDE w:val="0"/>
              <w:autoSpaceDN w:val="0"/>
              <w:adjustRightInd w:val="0"/>
              <w:rPr>
                <w:rFonts w:asciiTheme="minorHAnsi" w:hAnsiTheme="minorHAnsi" w:cstheme="minorHAnsi"/>
              </w:rPr>
            </w:pPr>
            <w:r w:rsidRPr="00631D6E">
              <w:rPr>
                <w:rFonts w:asciiTheme="minorHAnsi" w:hAnsiTheme="minorHAnsi" w:cstheme="minorHAnsi"/>
              </w:rPr>
              <w:t>Укріплена берегова</w:t>
            </w:r>
          </w:p>
          <w:p w:rsidR="00D72956" w:rsidRPr="00631D6E" w:rsidRDefault="00D72956" w:rsidP="001C18DA">
            <w:pPr>
              <w:autoSpaceDE w:val="0"/>
              <w:autoSpaceDN w:val="0"/>
              <w:adjustRightInd w:val="0"/>
              <w:rPr>
                <w:rFonts w:asciiTheme="minorHAnsi" w:hAnsiTheme="minorHAnsi" w:cstheme="minorHAnsi"/>
              </w:rPr>
            </w:pPr>
            <w:r w:rsidRPr="00631D6E">
              <w:rPr>
                <w:rFonts w:asciiTheme="minorHAnsi" w:hAnsiTheme="minorHAnsi" w:cstheme="minorHAnsi"/>
              </w:rPr>
              <w:t>лінія річок, що</w:t>
            </w:r>
          </w:p>
          <w:p w:rsidR="00D72956" w:rsidRPr="00631D6E" w:rsidRDefault="00D72956" w:rsidP="001C18DA">
            <w:pPr>
              <w:autoSpaceDE w:val="0"/>
              <w:autoSpaceDN w:val="0"/>
              <w:adjustRightInd w:val="0"/>
              <w:rPr>
                <w:rFonts w:asciiTheme="minorHAnsi" w:hAnsiTheme="minorHAnsi" w:cstheme="minorHAnsi"/>
              </w:rPr>
            </w:pPr>
            <w:r w:rsidRPr="00631D6E">
              <w:rPr>
                <w:rFonts w:asciiTheme="minorHAnsi" w:hAnsiTheme="minorHAnsi" w:cstheme="minorHAnsi"/>
              </w:rPr>
              <w:t>проходять територією</w:t>
            </w:r>
          </w:p>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громади</w:t>
            </w:r>
          </w:p>
        </w:tc>
        <w:tc>
          <w:tcPr>
            <w:tcW w:w="931" w:type="pct"/>
          </w:tcPr>
          <w:p w:rsidR="00D72956" w:rsidRPr="00631D6E" w:rsidRDefault="00D72956" w:rsidP="001C18DA">
            <w:pPr>
              <w:autoSpaceDE w:val="0"/>
              <w:autoSpaceDN w:val="0"/>
              <w:adjustRightInd w:val="0"/>
              <w:rPr>
                <w:rFonts w:asciiTheme="minorHAnsi" w:eastAsia="SimSun" w:hAnsiTheme="minorHAnsi" w:cstheme="minorHAnsi"/>
                <w:kern w:val="1"/>
                <w:lang w:eastAsia="hi-IN" w:bidi="hi-IN"/>
              </w:rPr>
            </w:pPr>
            <w:r w:rsidRPr="00631D6E">
              <w:t>Зменшення підтоплень населених пунктів на 50%</w:t>
            </w:r>
          </w:p>
        </w:tc>
        <w:tc>
          <w:tcPr>
            <w:tcW w:w="60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061"/>
          <w:jc w:val="center"/>
        </w:trPr>
        <w:tc>
          <w:tcPr>
            <w:tcW w:w="168"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2.2.6</w:t>
            </w:r>
          </w:p>
        </w:tc>
        <w:tc>
          <w:tcPr>
            <w:tcW w:w="1631"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Розширення мережі, р</w:t>
            </w:r>
            <w:r w:rsidRPr="00631D6E">
              <w:rPr>
                <w:rFonts w:asciiTheme="minorHAnsi" w:hAnsiTheme="minorHAnsi" w:cstheme="minorHAnsi"/>
                <w:bdr w:val="none" w:sz="0" w:space="0" w:color="auto" w:frame="1"/>
                <w:lang w:eastAsia="uk-UA"/>
              </w:rPr>
              <w:t>еконструкція, ремонт та експлуатаційне утримання мереж вуличного освітлення в населених пунктах громади,  із застосуванням сучасних енергоефективних технологій</w:t>
            </w:r>
          </w:p>
        </w:tc>
        <w:tc>
          <w:tcPr>
            <w:tcW w:w="108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Не менше 20 км мереж освітлення відновлено або прокладено</w:t>
            </w:r>
          </w:p>
        </w:tc>
        <w:tc>
          <w:tcPr>
            <w:tcW w:w="931" w:type="pct"/>
            <w:vAlign w:val="center"/>
          </w:tcPr>
          <w:p w:rsidR="00D72956" w:rsidRPr="00631D6E" w:rsidRDefault="00D72956" w:rsidP="001C18DA">
            <w:pPr>
              <w:spacing w:before="20" w:after="40"/>
              <w:rPr>
                <w:rFonts w:asciiTheme="minorHAnsi" w:hAnsiTheme="minorHAnsi" w:cstheme="minorHAnsi"/>
                <w:color w:val="000000" w:themeColor="text1"/>
              </w:rPr>
            </w:pPr>
            <w:r w:rsidRPr="00631D6E">
              <w:t>Протяжність відремонтованої / модернізованої системи вуличного освітлення</w:t>
            </w:r>
          </w:p>
        </w:tc>
        <w:tc>
          <w:tcPr>
            <w:tcW w:w="60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2.2.7</w:t>
            </w:r>
          </w:p>
        </w:tc>
        <w:tc>
          <w:tcPr>
            <w:tcW w:w="1631"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Розширення мережі та облаштування наявних укриттів (захисних споруд цивільного захисту) у комунальних закладах з урахуванням інклюзивності та безбар’єрності</w:t>
            </w:r>
          </w:p>
        </w:tc>
        <w:tc>
          <w:tcPr>
            <w:tcW w:w="108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Створено або адаптовано наявні укриття</w:t>
            </w:r>
          </w:p>
        </w:tc>
        <w:tc>
          <w:tcPr>
            <w:tcW w:w="931" w:type="pct"/>
            <w:vAlign w:val="center"/>
          </w:tcPr>
          <w:p w:rsidR="00D72956" w:rsidRPr="00631D6E" w:rsidRDefault="00D72956" w:rsidP="001C18DA">
            <w:pPr>
              <w:autoSpaceDE w:val="0"/>
              <w:autoSpaceDN w:val="0"/>
              <w:adjustRightInd w:val="0"/>
              <w:rPr>
                <w:rFonts w:asciiTheme="minorHAnsi" w:hAnsiTheme="minorHAnsi" w:cstheme="minorHAnsi"/>
              </w:rPr>
            </w:pPr>
            <w:r w:rsidRPr="00631D6E">
              <w:t>Кількість облаштованих укриттів на території громади</w:t>
            </w:r>
          </w:p>
        </w:tc>
        <w:tc>
          <w:tcPr>
            <w:tcW w:w="603" w:type="pct"/>
          </w:tcPr>
          <w:p w:rsidR="00D72956" w:rsidRPr="00631D6E" w:rsidRDefault="00D72956" w:rsidP="001C18DA">
            <w:pPr>
              <w:widowControl w:val="0"/>
              <w:suppressAutoHyphens/>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2.2.8</w:t>
            </w:r>
          </w:p>
        </w:tc>
        <w:tc>
          <w:tcPr>
            <w:tcW w:w="1631" w:type="pct"/>
          </w:tcPr>
          <w:p w:rsidR="00D72956" w:rsidRPr="00631D6E" w:rsidRDefault="00D72956" w:rsidP="0007644D">
            <w:pPr>
              <w:rPr>
                <w:rFonts w:asciiTheme="minorHAnsi" w:hAnsiTheme="minorHAnsi" w:cstheme="minorHAnsi"/>
              </w:rPr>
            </w:pPr>
            <w:r w:rsidRPr="00631D6E">
              <w:rPr>
                <w:rFonts w:asciiTheme="minorHAnsi" w:hAnsiTheme="minorHAnsi" w:cstheme="minorHAnsi"/>
              </w:rPr>
              <w:t>Забезпечити облаштування комунальних закладів, об’єктів інфраструктури, закладів соціальної сфери, туристичних об’єктів та маршрутів елементами доступності для осіб з інвалідністю та інших маломобільних груп населення</w:t>
            </w:r>
          </w:p>
        </w:tc>
        <w:tc>
          <w:tcPr>
            <w:tcW w:w="1084" w:type="pct"/>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Підвищення рівня мобільності та самостійності для осіб з обмеженою мобільністю</w:t>
            </w:r>
          </w:p>
        </w:tc>
        <w:tc>
          <w:tcPr>
            <w:tcW w:w="931" w:type="pct"/>
          </w:tcPr>
          <w:p w:rsidR="00D72956" w:rsidRPr="00631D6E" w:rsidRDefault="00D72956" w:rsidP="0007644D">
            <w:pPr>
              <w:autoSpaceDE w:val="0"/>
              <w:autoSpaceDN w:val="0"/>
              <w:adjustRightInd w:val="0"/>
              <w:rPr>
                <w:rFonts w:asciiTheme="minorHAnsi" w:hAnsiTheme="minorHAnsi" w:cstheme="minorHAnsi"/>
              </w:rPr>
            </w:pPr>
            <w:r w:rsidRPr="00631D6E">
              <w:t>Збільшення рівня доступності до 75%;</w:t>
            </w:r>
            <w:r w:rsidRPr="00631D6E">
              <w:rPr>
                <w:rFonts w:asciiTheme="minorHAnsi" w:hAnsiTheme="minorHAnsi" w:cstheme="minorHAnsi"/>
              </w:rPr>
              <w:t>кількість місць/ об’єктів з можливістю вільного пересування/ доступу особам з обмеженою мобільністю</w:t>
            </w:r>
          </w:p>
        </w:tc>
        <w:tc>
          <w:tcPr>
            <w:tcW w:w="603" w:type="pct"/>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D72956" w:rsidRPr="00631D6E" w:rsidTr="000761D6">
        <w:trPr>
          <w:trHeight w:val="1134"/>
          <w:jc w:val="center"/>
        </w:trPr>
        <w:tc>
          <w:tcPr>
            <w:tcW w:w="168" w:type="pct"/>
            <w:shd w:val="clear" w:color="auto" w:fill="D4F8E2"/>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2.2.9</w:t>
            </w:r>
          </w:p>
        </w:tc>
        <w:tc>
          <w:tcPr>
            <w:tcW w:w="1631" w:type="pct"/>
          </w:tcPr>
          <w:p w:rsidR="00D72956" w:rsidRPr="00631D6E" w:rsidRDefault="00D72956" w:rsidP="0007644D">
            <w:pPr>
              <w:rPr>
                <w:rFonts w:asciiTheme="minorHAnsi" w:hAnsiTheme="minorHAnsi" w:cstheme="minorHAnsi"/>
              </w:rPr>
            </w:pPr>
            <w:r w:rsidRPr="00631D6E">
              <w:rPr>
                <w:rFonts w:asciiTheme="minorHAnsi" w:hAnsiTheme="minorHAnsi" w:cstheme="minorHAnsi"/>
              </w:rPr>
              <w:t>Встановлення світлофорів та пішохідних переходів із додатковим led-освітленням в місцях підвищеної небезпеки</w:t>
            </w:r>
          </w:p>
          <w:p w:rsidR="00D72956" w:rsidRPr="00631D6E" w:rsidRDefault="00D72956" w:rsidP="0007644D">
            <w:pPr>
              <w:rPr>
                <w:rFonts w:asciiTheme="minorHAnsi" w:hAnsiTheme="minorHAnsi" w:cstheme="minorHAnsi"/>
              </w:rPr>
            </w:pPr>
          </w:p>
          <w:p w:rsidR="00D72956" w:rsidRPr="00631D6E" w:rsidRDefault="00D72956" w:rsidP="0007644D">
            <w:pPr>
              <w:rPr>
                <w:rFonts w:asciiTheme="minorHAnsi" w:hAnsiTheme="minorHAnsi" w:cstheme="minorHAnsi"/>
                <w:bdr w:val="none" w:sz="0" w:space="0" w:color="auto" w:frame="1"/>
              </w:rPr>
            </w:pPr>
          </w:p>
        </w:tc>
        <w:tc>
          <w:tcPr>
            <w:tcW w:w="1084" w:type="pct"/>
          </w:tcPr>
          <w:p w:rsidR="00D72956" w:rsidRPr="00631D6E" w:rsidRDefault="00D72956" w:rsidP="0007644D">
            <w:pPr>
              <w:pStyle w:val="Default"/>
              <w:rPr>
                <w:rFonts w:asciiTheme="minorHAnsi" w:eastAsia="SimSun" w:hAnsiTheme="minorHAnsi" w:cstheme="minorHAnsi"/>
                <w:kern w:val="1"/>
                <w:sz w:val="20"/>
                <w:szCs w:val="20"/>
                <w:lang w:eastAsia="hi-IN" w:bidi="hi-IN"/>
              </w:rPr>
            </w:pPr>
            <w:r w:rsidRPr="00631D6E">
              <w:rPr>
                <w:rFonts w:asciiTheme="minorHAnsi" w:eastAsia="SimSun" w:hAnsiTheme="minorHAnsi" w:cstheme="minorHAnsi"/>
                <w:kern w:val="1"/>
                <w:sz w:val="20"/>
                <w:szCs w:val="20"/>
                <w:lang w:eastAsia="hi-IN" w:bidi="hi-IN"/>
              </w:rPr>
              <w:t>Обладнано не менше 6 світлофорних об’єктів та переходів</w:t>
            </w:r>
          </w:p>
        </w:tc>
        <w:tc>
          <w:tcPr>
            <w:tcW w:w="931" w:type="pct"/>
          </w:tcPr>
          <w:p w:rsidR="00D72956" w:rsidRPr="00631D6E" w:rsidRDefault="00D72956" w:rsidP="0007644D">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встановленого обладнання, Зменшення ДТП на цих ділянках</w:t>
            </w:r>
          </w:p>
        </w:tc>
        <w:tc>
          <w:tcPr>
            <w:tcW w:w="603" w:type="pct"/>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83" w:type="pct"/>
          </w:tcPr>
          <w:p w:rsidR="00D72956" w:rsidRPr="00631D6E" w:rsidRDefault="00D72956" w:rsidP="0007644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B36C19" w:rsidP="00B36C19">
      <w:pPr>
        <w:spacing w:after="0" w:line="240" w:lineRule="auto"/>
        <w:rPr>
          <w:rFonts w:eastAsia="Times New Roman" w:cstheme="minorHAnsi"/>
          <w:sz w:val="20"/>
          <w:szCs w:val="20"/>
          <w:lang w:eastAsia="hi-IN" w:bidi="hi-IN"/>
        </w:rPr>
      </w:pPr>
    </w:p>
    <w:p w:rsidR="00B36C19" w:rsidRPr="00631D6E" w:rsidRDefault="00B36C19" w:rsidP="00B36C19">
      <w:pPr>
        <w:rPr>
          <w:rFonts w:cstheme="minorHAnsi"/>
          <w:b/>
          <w:color w:val="404040" w:themeColor="text1" w:themeTint="BF"/>
          <w:sz w:val="20"/>
          <w:szCs w:val="20"/>
        </w:rPr>
      </w:pPr>
      <w:r w:rsidRPr="00631D6E">
        <w:rPr>
          <w:rFonts w:cstheme="minorHAnsi"/>
          <w:b/>
          <w:color w:val="404040" w:themeColor="text1" w:themeTint="BF"/>
          <w:sz w:val="20"/>
          <w:szCs w:val="20"/>
        </w:rPr>
        <w:br w:type="page"/>
      </w:r>
    </w:p>
    <w:p w:rsidR="00B36C19" w:rsidRPr="00631D6E" w:rsidRDefault="00DA69D3" w:rsidP="00300906">
      <w:pPr>
        <w:shd w:val="clear" w:color="auto" w:fill="D4F8E2"/>
        <w:spacing w:after="0" w:line="240" w:lineRule="auto"/>
        <w:ind w:left="708" w:firstLine="708"/>
        <w:rPr>
          <w:rFonts w:cstheme="minorHAnsi"/>
          <w:b/>
          <w:color w:val="000000" w:themeColor="text1"/>
          <w:sz w:val="20"/>
          <w:szCs w:val="20"/>
        </w:rPr>
      </w:pPr>
      <w:r w:rsidRPr="00631D6E">
        <w:rPr>
          <w:rFonts w:cstheme="minorHAnsi"/>
          <w:b/>
          <w:noProof/>
          <w:sz w:val="20"/>
          <w:szCs w:val="20"/>
          <w:lang w:val="ru-RU" w:eastAsia="ru-RU"/>
        </w:rPr>
        <w:lastRenderedPageBreak/>
        <w:drawing>
          <wp:anchor distT="0" distB="0" distL="114300" distR="114300" simplePos="0" relativeHeight="251113984" behindDoc="0" locked="0" layoutInCell="1" allowOverlap="1">
            <wp:simplePos x="0" y="0"/>
            <wp:positionH relativeFrom="margin">
              <wp:posOffset>11577</wp:posOffset>
            </wp:positionH>
            <wp:positionV relativeFrom="paragraph">
              <wp:posOffset>-321945</wp:posOffset>
            </wp:positionV>
            <wp:extent cx="791308" cy="603250"/>
            <wp:effectExtent l="0" t="0" r="8890" b="6350"/>
            <wp:wrapNone/>
            <wp:docPr id="17" name="Рисунок 4" descr="Ð ÐµÐ·ÑÐ»ÑÑÐ°Ñ Ð¿Ð¾ÑÑÐºÑ Ð·Ð¾Ð±ÑÐ°Ð¶ÐµÐ½Ñ Ð·Ð° Ð·Ð°Ð¿Ð¸ÑÐ¾Ð¼ &quot;Ð¶Ð¸ÑÐ»Ð¾Ð²Ð¾-ÐºÐ¾Ð¼ÑÐ½Ð°Ð»ÑÐ½Ðµ Ð³Ð¾ÑÐ¿Ð¾Ð´Ð°ÑÑÑÐ²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ÑÐ»Ð¾Ð²Ð¾-ÐºÐ¾Ð¼ÑÐ½Ð°Ð»ÑÐ½Ðµ Ð³Ð¾ÑÐ¿Ð¾Ð´Ð°ÑÑÑÐ²Ð¾&quot;"/>
                    <pic:cNvPicPr>
                      <a:picLocks noChangeAspect="1" noChangeArrowheads="1"/>
                    </pic:cNvPicPr>
                  </pic:nvPicPr>
                  <pic:blipFill>
                    <a:blip r:embed="rId57" cstate="print"/>
                    <a:srcRect/>
                    <a:stretch>
                      <a:fillRect/>
                    </a:stretch>
                  </pic:blipFill>
                  <pic:spPr bwMode="auto">
                    <a:xfrm>
                      <a:off x="0" y="0"/>
                      <a:ext cx="791308" cy="60325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 xml:space="preserve">СТРАТЕГІЧНА ЦІЛЬ 2. </w:t>
      </w:r>
      <w:r w:rsidR="00B36C19" w:rsidRPr="00631D6E">
        <w:rPr>
          <w:rFonts w:cstheme="minorHAnsi"/>
          <w:b/>
          <w:color w:val="000000" w:themeColor="text1"/>
          <w:sz w:val="20"/>
          <w:szCs w:val="20"/>
        </w:rPr>
        <w:t>ГРОМАДА – ТЕРИТОРІЯ КОМФОРТУ</w:t>
      </w:r>
      <w:r w:rsidR="00FB456B" w:rsidRPr="00631D6E">
        <w:rPr>
          <w:rFonts w:cstheme="minorHAnsi"/>
          <w:b/>
          <w:color w:val="000000" w:themeColor="text1"/>
          <w:sz w:val="20"/>
          <w:szCs w:val="20"/>
        </w:rPr>
        <w:t xml:space="preserve"> І БЕЗПЕКИ</w:t>
      </w:r>
    </w:p>
    <w:p w:rsidR="00B36C19" w:rsidRPr="00631D6E" w:rsidRDefault="00B36C19" w:rsidP="00DA69D3">
      <w:pPr>
        <w:spacing w:after="0" w:line="240" w:lineRule="auto"/>
        <w:rPr>
          <w:rFonts w:cstheme="minorHAnsi"/>
          <w:color w:val="000000" w:themeColor="text1"/>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2.3. </w:t>
      </w:r>
      <w:r w:rsidRPr="00631D6E">
        <w:rPr>
          <w:rFonts w:cstheme="minorHAnsi"/>
          <w:b/>
          <w:color w:val="000000" w:themeColor="text1"/>
          <w:sz w:val="20"/>
          <w:szCs w:val="20"/>
        </w:rPr>
        <w:t>Покращ</w:t>
      </w:r>
      <w:r w:rsidR="00E46D1C" w:rsidRPr="00631D6E">
        <w:rPr>
          <w:rFonts w:cstheme="minorHAnsi"/>
          <w:b/>
          <w:color w:val="000000" w:themeColor="text1"/>
          <w:sz w:val="20"/>
          <w:szCs w:val="20"/>
        </w:rPr>
        <w:t>е</w:t>
      </w:r>
      <w:r w:rsidRPr="00631D6E">
        <w:rPr>
          <w:rFonts w:cstheme="minorHAnsi"/>
          <w:b/>
          <w:color w:val="000000" w:themeColor="text1"/>
          <w:sz w:val="20"/>
          <w:szCs w:val="20"/>
        </w:rPr>
        <w:t>ння інженерно-транспортної інфраструктури в громаді</w:t>
      </w:r>
    </w:p>
    <w:tbl>
      <w:tblPr>
        <w:tblStyle w:val="151"/>
        <w:tblW w:w="49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tblPr>
      <w:tblGrid>
        <w:gridCol w:w="554"/>
        <w:gridCol w:w="4422"/>
        <w:gridCol w:w="3137"/>
        <w:gridCol w:w="2569"/>
        <w:gridCol w:w="1853"/>
        <w:gridCol w:w="1458"/>
      </w:tblGrid>
      <w:tr w:rsidR="000316EB" w:rsidRPr="00631D6E" w:rsidTr="000761D6">
        <w:trPr>
          <w:trHeight w:val="1247"/>
          <w:jc w:val="center"/>
        </w:trPr>
        <w:tc>
          <w:tcPr>
            <w:tcW w:w="19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580"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21"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91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62"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521"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1134"/>
          <w:jc w:val="center"/>
        </w:trPr>
        <w:tc>
          <w:tcPr>
            <w:tcW w:w="19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2.3.1</w:t>
            </w:r>
          </w:p>
        </w:tc>
        <w:tc>
          <w:tcPr>
            <w:tcW w:w="1580"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 xml:space="preserve">Капітальний ремонт доріг місцевого значення на Глибочок, Снячів, Тисовець, Великий Кучурів, Годилів </w:t>
            </w:r>
          </w:p>
        </w:tc>
        <w:tc>
          <w:tcPr>
            <w:tcW w:w="1121" w:type="pct"/>
          </w:tcPr>
          <w:p w:rsidR="00D72956" w:rsidRPr="00631D6E" w:rsidRDefault="00D72956" w:rsidP="001C18DA">
            <w:pPr>
              <w:autoSpaceDE w:val="0"/>
              <w:autoSpaceDN w:val="0"/>
              <w:adjustRightInd w:val="0"/>
              <w:rPr>
                <w:rFonts w:asciiTheme="minorHAnsi" w:hAnsiTheme="minorHAnsi" w:cstheme="minorHAnsi"/>
                <w:color w:val="000000" w:themeColor="text1"/>
              </w:rPr>
            </w:pPr>
            <w:r w:rsidRPr="00631D6E">
              <w:rPr>
                <w:rFonts w:asciiTheme="minorHAnsi" w:hAnsiTheme="minorHAnsi" w:cstheme="minorHAnsi"/>
                <w:color w:val="000000" w:themeColor="text1"/>
              </w:rPr>
              <w:t xml:space="preserve">Відновлено якісне покриття </w:t>
            </w:r>
            <w:r w:rsidRPr="00631D6E">
              <w:rPr>
                <w:rFonts w:asciiTheme="minorHAnsi" w:hAnsiTheme="minorHAnsi" w:cstheme="minorHAnsi"/>
              </w:rPr>
              <w:t>місцевих доріг</w:t>
            </w:r>
          </w:p>
          <w:p w:rsidR="00D72956" w:rsidRPr="00631D6E" w:rsidRDefault="00D72956" w:rsidP="001C18DA">
            <w:pPr>
              <w:snapToGrid w:val="0"/>
              <w:spacing w:before="20" w:after="40"/>
              <w:rPr>
                <w:rFonts w:asciiTheme="minorHAnsi" w:hAnsiTheme="minorHAnsi" w:cstheme="minorHAnsi"/>
                <w:color w:val="000000" w:themeColor="text1"/>
              </w:rPr>
            </w:pPr>
          </w:p>
        </w:tc>
        <w:tc>
          <w:tcPr>
            <w:tcW w:w="918" w:type="pct"/>
          </w:tcPr>
          <w:p w:rsidR="00D72956" w:rsidRPr="00631D6E" w:rsidRDefault="00D72956" w:rsidP="001C18DA">
            <w:pPr>
              <w:autoSpaceDE w:val="0"/>
              <w:autoSpaceDN w:val="0"/>
              <w:adjustRightInd w:val="0"/>
              <w:rPr>
                <w:rFonts w:asciiTheme="minorHAnsi" w:hAnsiTheme="minorHAnsi" w:cstheme="minorHAnsi"/>
                <w:color w:val="000000" w:themeColor="text1"/>
              </w:rPr>
            </w:pPr>
            <w:r w:rsidRPr="00631D6E">
              <w:t>Протяжність відремонтованих доріг у населених пунктах</w:t>
            </w:r>
          </w:p>
        </w:tc>
        <w:tc>
          <w:tcPr>
            <w:tcW w:w="662"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2.3.2</w:t>
            </w:r>
          </w:p>
        </w:tc>
        <w:tc>
          <w:tcPr>
            <w:tcW w:w="1580"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Сприяння у покращенні інфраструктури доріг загального користування</w:t>
            </w:r>
          </w:p>
        </w:tc>
        <w:tc>
          <w:tcPr>
            <w:tcW w:w="1121" w:type="pct"/>
          </w:tcPr>
          <w:p w:rsidR="00D72956" w:rsidRPr="00631D6E" w:rsidRDefault="00D72956" w:rsidP="001C18DA">
            <w:pPr>
              <w:autoSpaceDE w:val="0"/>
              <w:autoSpaceDN w:val="0"/>
              <w:adjustRightInd w:val="0"/>
              <w:rPr>
                <w:rFonts w:asciiTheme="minorHAnsi" w:hAnsiTheme="minorHAnsi" w:cstheme="minorHAnsi"/>
                <w:color w:val="000000" w:themeColor="text1"/>
              </w:rPr>
            </w:pPr>
            <w:r w:rsidRPr="00631D6E">
              <w:t>Виконані спільні проєкти з Укравтодором/ службами області</w:t>
            </w:r>
          </w:p>
        </w:tc>
        <w:tc>
          <w:tcPr>
            <w:tcW w:w="918" w:type="pct"/>
          </w:tcPr>
          <w:p w:rsidR="00D72956" w:rsidRPr="00631D6E" w:rsidRDefault="00D72956" w:rsidP="001C18DA">
            <w:pPr>
              <w:autoSpaceDE w:val="0"/>
              <w:autoSpaceDN w:val="0"/>
              <w:adjustRightInd w:val="0"/>
              <w:rPr>
                <w:rFonts w:asciiTheme="minorHAnsi" w:hAnsiTheme="minorHAnsi" w:cstheme="minorHAnsi"/>
              </w:rPr>
            </w:pPr>
            <w:r w:rsidRPr="00631D6E">
              <w:t>Зменшення скарг мешканців на стан доріг загального користування</w:t>
            </w:r>
          </w:p>
        </w:tc>
        <w:tc>
          <w:tcPr>
            <w:tcW w:w="662"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720BBB">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2.3.3</w:t>
            </w:r>
          </w:p>
        </w:tc>
        <w:tc>
          <w:tcPr>
            <w:tcW w:w="1580" w:type="pct"/>
          </w:tcPr>
          <w:p w:rsidR="00D72956" w:rsidRPr="00631D6E" w:rsidRDefault="00D72956" w:rsidP="00720BBB">
            <w:pPr>
              <w:pStyle w:val="Akapitzlist1"/>
              <w:snapToGrid w:val="0"/>
              <w:spacing w:before="20" w:after="60"/>
              <w:ind w:left="0"/>
              <w:rPr>
                <w:rFonts w:asciiTheme="minorHAnsi" w:hAnsiTheme="minorHAnsi" w:cstheme="minorHAnsi"/>
                <w:sz w:val="20"/>
                <w:szCs w:val="20"/>
              </w:rPr>
            </w:pPr>
            <w:r w:rsidRPr="00631D6E">
              <w:rPr>
                <w:rFonts w:asciiTheme="minorHAnsi" w:hAnsiTheme="minorHAnsi" w:cstheme="minorHAnsi"/>
                <w:sz w:val="20"/>
                <w:szCs w:val="20"/>
              </w:rPr>
              <w:t>Будівництво, ремонт, реконструкція та належне утримання вулиць і доріг комунальної власності, зокрема влаштування асфальтобетонного покриття /бруківки</w:t>
            </w:r>
          </w:p>
        </w:tc>
        <w:tc>
          <w:tcPr>
            <w:tcW w:w="1121" w:type="pct"/>
          </w:tcPr>
          <w:p w:rsidR="00D72956" w:rsidRPr="00631D6E" w:rsidRDefault="00D72956" w:rsidP="00405659">
            <w:pPr>
              <w:autoSpaceDE w:val="0"/>
              <w:autoSpaceDN w:val="0"/>
              <w:adjustRightInd w:val="0"/>
              <w:rPr>
                <w:rFonts w:asciiTheme="minorHAnsi" w:hAnsiTheme="minorHAnsi" w:cstheme="minorHAnsi"/>
                <w:color w:val="000000" w:themeColor="text1"/>
              </w:rPr>
            </w:pPr>
            <w:r w:rsidRPr="00631D6E">
              <w:rPr>
                <w:rFonts w:asciiTheme="minorHAnsi" w:hAnsiTheme="minorHAnsi" w:cstheme="minorHAnsi"/>
                <w:color w:val="000000" w:themeColor="text1"/>
              </w:rPr>
              <w:t xml:space="preserve">Відновлено/ збудовано якісне покриття </w:t>
            </w:r>
            <w:r w:rsidRPr="00631D6E">
              <w:rPr>
                <w:rFonts w:asciiTheme="minorHAnsi" w:hAnsiTheme="minorHAnsi" w:cstheme="minorHAnsi"/>
              </w:rPr>
              <w:t>вулиць і доріг комунальної власності</w:t>
            </w:r>
          </w:p>
          <w:p w:rsidR="00D72956" w:rsidRPr="00631D6E" w:rsidRDefault="00D72956" w:rsidP="00720BBB">
            <w:pPr>
              <w:autoSpaceDE w:val="0"/>
              <w:autoSpaceDN w:val="0"/>
              <w:adjustRightInd w:val="0"/>
              <w:rPr>
                <w:rFonts w:asciiTheme="minorHAnsi" w:hAnsiTheme="minorHAnsi" w:cstheme="minorHAnsi"/>
                <w:color w:val="000000" w:themeColor="text1"/>
              </w:rPr>
            </w:pPr>
          </w:p>
        </w:tc>
        <w:tc>
          <w:tcPr>
            <w:tcW w:w="918" w:type="pct"/>
          </w:tcPr>
          <w:p w:rsidR="00D72956" w:rsidRPr="00631D6E" w:rsidRDefault="00D72956" w:rsidP="00720BBB">
            <w:pPr>
              <w:snapToGrid w:val="0"/>
              <w:spacing w:before="20" w:after="40"/>
              <w:rPr>
                <w:rFonts w:asciiTheme="minorHAnsi" w:hAnsiTheme="minorHAnsi" w:cstheme="minorHAnsi"/>
                <w:color w:val="000000" w:themeColor="text1"/>
              </w:rPr>
            </w:pPr>
            <w:r w:rsidRPr="00631D6E">
              <w:t>Протяжність відремонтованих доріг та вулиць у населених пунктах зростає</w:t>
            </w:r>
          </w:p>
        </w:tc>
        <w:tc>
          <w:tcPr>
            <w:tcW w:w="662" w:type="pct"/>
          </w:tcPr>
          <w:p w:rsidR="00D72956" w:rsidRPr="00631D6E" w:rsidRDefault="00D72956" w:rsidP="00720BBB">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720BBB">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2.3.4</w:t>
            </w:r>
          </w:p>
        </w:tc>
        <w:tc>
          <w:tcPr>
            <w:tcW w:w="1580" w:type="pct"/>
          </w:tcPr>
          <w:p w:rsidR="00D72956" w:rsidRPr="00631D6E" w:rsidRDefault="00D72956" w:rsidP="00720BBB">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bdr w:val="none" w:sz="0" w:space="0" w:color="auto" w:frame="1"/>
                <w:lang w:eastAsia="uk-UA"/>
              </w:rPr>
              <w:t xml:space="preserve">Облаштування/ реконструкція придорожньої інфраструктури (дорожні знаки, зупинки, смітники, </w:t>
            </w:r>
            <w:r w:rsidRPr="00631D6E">
              <w:rPr>
                <w:rFonts w:asciiTheme="minorHAnsi" w:hAnsiTheme="minorHAnsi" w:cstheme="minorHAnsi"/>
                <w:sz w:val="20"/>
                <w:szCs w:val="20"/>
              </w:rPr>
              <w:t xml:space="preserve">тротуари, мости </w:t>
            </w:r>
            <w:r w:rsidRPr="00631D6E">
              <w:rPr>
                <w:rFonts w:asciiTheme="minorHAnsi" w:hAnsiTheme="minorHAnsi" w:cstheme="minorHAnsi"/>
                <w:sz w:val="20"/>
                <w:szCs w:val="20"/>
                <w:bdr w:val="none" w:sz="0" w:space="0" w:color="auto" w:frame="1"/>
                <w:lang w:eastAsia="uk-UA"/>
              </w:rPr>
              <w:t>тощо), в тому числі з урахуванням безбар’єрного середовища</w:t>
            </w:r>
          </w:p>
        </w:tc>
        <w:tc>
          <w:tcPr>
            <w:tcW w:w="1121" w:type="pct"/>
          </w:tcPr>
          <w:p w:rsidR="00D72956" w:rsidRPr="00631D6E" w:rsidRDefault="00D72956" w:rsidP="00720BBB">
            <w:pPr>
              <w:autoSpaceDE w:val="0"/>
              <w:autoSpaceDN w:val="0"/>
              <w:adjustRightInd w:val="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Збільшення комфорту та захищеності пасажирів</w:t>
            </w:r>
          </w:p>
        </w:tc>
        <w:tc>
          <w:tcPr>
            <w:tcW w:w="918" w:type="pct"/>
          </w:tcPr>
          <w:p w:rsidR="00D72956" w:rsidRPr="00631D6E" w:rsidRDefault="00D72956" w:rsidP="00720BBB">
            <w:pPr>
              <w:autoSpaceDE w:val="0"/>
              <w:autoSpaceDN w:val="0"/>
              <w:adjustRightInd w:val="0"/>
              <w:rPr>
                <w:rFonts w:asciiTheme="minorHAnsi" w:hAnsiTheme="minorHAnsi" w:cstheme="minorHAnsi"/>
              </w:rPr>
            </w:pPr>
            <w:r w:rsidRPr="00631D6E">
              <w:t>Кількість елементів придорожньої інфраструктури, що зазнали змін</w:t>
            </w:r>
          </w:p>
        </w:tc>
        <w:tc>
          <w:tcPr>
            <w:tcW w:w="662" w:type="pct"/>
          </w:tcPr>
          <w:p w:rsidR="00D72956" w:rsidRPr="00631D6E" w:rsidRDefault="00D72956" w:rsidP="00720BBB">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720BBB">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2.3.5</w:t>
            </w:r>
          </w:p>
        </w:tc>
        <w:tc>
          <w:tcPr>
            <w:tcW w:w="1580" w:type="pct"/>
          </w:tcPr>
          <w:p w:rsidR="00D72956" w:rsidRPr="00631D6E" w:rsidRDefault="00D72956" w:rsidP="00720BBB">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Облаштування пішохідних та вело доріжок вздовж місцевих доріг</w:t>
            </w:r>
          </w:p>
        </w:tc>
        <w:tc>
          <w:tcPr>
            <w:tcW w:w="1121" w:type="pct"/>
          </w:tcPr>
          <w:p w:rsidR="00D72956" w:rsidRPr="00631D6E" w:rsidRDefault="00D72956" w:rsidP="00720BBB">
            <w:pPr>
              <w:pStyle w:val="Default"/>
              <w:rPr>
                <w:rFonts w:asciiTheme="minorHAnsi" w:hAnsiTheme="minorHAnsi" w:cstheme="minorHAnsi"/>
                <w:sz w:val="20"/>
                <w:szCs w:val="20"/>
              </w:rPr>
            </w:pPr>
            <w:r w:rsidRPr="00631D6E">
              <w:rPr>
                <w:rFonts w:asciiTheme="minorHAnsi" w:eastAsia="SimSun" w:hAnsiTheme="minorHAnsi" w:cstheme="minorHAnsi"/>
                <w:kern w:val="1"/>
                <w:sz w:val="20"/>
                <w:szCs w:val="20"/>
                <w:lang w:eastAsia="hi-IN" w:bidi="hi-IN"/>
              </w:rPr>
              <w:t>Збільшення комфорту та захищеності пішоходів та велосипедистів</w:t>
            </w:r>
          </w:p>
        </w:tc>
        <w:tc>
          <w:tcPr>
            <w:tcW w:w="918" w:type="pct"/>
          </w:tcPr>
          <w:p w:rsidR="00D72956" w:rsidRPr="00631D6E" w:rsidRDefault="00D72956" w:rsidP="00720BBB">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кілометрів відремонтованих та облаштованих тротуарів та велодоріжок</w:t>
            </w:r>
          </w:p>
        </w:tc>
        <w:tc>
          <w:tcPr>
            <w:tcW w:w="662"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2.3.6</w:t>
            </w:r>
          </w:p>
        </w:tc>
        <w:tc>
          <w:tcPr>
            <w:tcW w:w="1580" w:type="pct"/>
          </w:tcPr>
          <w:p w:rsidR="00D72956" w:rsidRPr="00631D6E" w:rsidRDefault="00D72956" w:rsidP="00720BBB">
            <w:pPr>
              <w:rPr>
                <w:rFonts w:asciiTheme="minorHAnsi" w:hAnsiTheme="minorHAnsi" w:cstheme="minorHAnsi"/>
              </w:rPr>
            </w:pPr>
            <w:r w:rsidRPr="00631D6E">
              <w:rPr>
                <w:rFonts w:asciiTheme="minorHAnsi" w:hAnsiTheme="minorHAnsi" w:cstheme="minorHAnsi"/>
              </w:rPr>
              <w:t>Облаштування водовідвідних каналів вздовж доріг громади</w:t>
            </w:r>
          </w:p>
        </w:tc>
        <w:tc>
          <w:tcPr>
            <w:tcW w:w="11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t>Зменшення підтоплень і руйнування дорожнього полотна</w:t>
            </w:r>
          </w:p>
        </w:tc>
        <w:tc>
          <w:tcPr>
            <w:tcW w:w="918" w:type="pct"/>
          </w:tcPr>
          <w:p w:rsidR="00D72956" w:rsidRPr="00631D6E" w:rsidRDefault="00D72956" w:rsidP="00720BBB">
            <w:pPr>
              <w:spacing w:before="20" w:after="40"/>
              <w:rPr>
                <w:rFonts w:asciiTheme="minorHAnsi" w:hAnsiTheme="minorHAnsi" w:cstheme="minorHAnsi"/>
              </w:rPr>
            </w:pPr>
            <w:r w:rsidRPr="00631D6E">
              <w:rPr>
                <w:rFonts w:asciiTheme="minorHAnsi" w:eastAsia="SimSun" w:hAnsiTheme="minorHAnsi" w:cstheme="minorHAnsi"/>
                <w:kern w:val="1"/>
                <w:lang w:eastAsia="hi-IN" w:bidi="hi-IN"/>
              </w:rPr>
              <w:t>Довжина облаштованих водовідвідних каналів</w:t>
            </w:r>
          </w:p>
        </w:tc>
        <w:tc>
          <w:tcPr>
            <w:tcW w:w="662"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8" w:type="pct"/>
            <w:shd w:val="clear" w:color="auto" w:fill="D4F8E2"/>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2.3.7</w:t>
            </w:r>
          </w:p>
        </w:tc>
        <w:tc>
          <w:tcPr>
            <w:tcW w:w="1580" w:type="pct"/>
          </w:tcPr>
          <w:p w:rsidR="00D72956" w:rsidRPr="00631D6E" w:rsidRDefault="00D72956" w:rsidP="00720BBB">
            <w:pPr>
              <w:rPr>
                <w:rFonts w:asciiTheme="minorHAnsi" w:hAnsiTheme="minorHAnsi" w:cstheme="minorHAnsi"/>
              </w:rPr>
            </w:pPr>
            <w:r w:rsidRPr="00631D6E">
              <w:rPr>
                <w:rFonts w:asciiTheme="minorHAnsi" w:hAnsiTheme="minorHAnsi" w:cstheme="minorHAnsi"/>
              </w:rPr>
              <w:t xml:space="preserve">Облаштувати паркувальні майданчики біля об’єктів соціальної інфраструктури, адміністративних будівель сільської ради та громадських просторів з забезпеченням доступності для маломобільних груп населення </w:t>
            </w:r>
          </w:p>
        </w:tc>
        <w:tc>
          <w:tcPr>
            <w:tcW w:w="1121" w:type="pct"/>
          </w:tcPr>
          <w:p w:rsidR="00D72956" w:rsidRPr="00631D6E" w:rsidRDefault="00D72956" w:rsidP="00720BBB">
            <w:pPr>
              <w:pStyle w:val="Default"/>
              <w:rPr>
                <w:rFonts w:asciiTheme="minorHAnsi" w:hAnsiTheme="minorHAnsi" w:cstheme="minorHAnsi"/>
                <w:sz w:val="20"/>
                <w:szCs w:val="20"/>
              </w:rPr>
            </w:pPr>
            <w:r w:rsidRPr="00631D6E">
              <w:rPr>
                <w:rFonts w:asciiTheme="minorHAnsi" w:hAnsiTheme="minorHAnsi" w:cstheme="minorHAnsi"/>
                <w:sz w:val="20"/>
                <w:szCs w:val="20"/>
              </w:rPr>
              <w:t>Підвищення доступності паркувальних зон для маломобільних груп населення</w:t>
            </w:r>
          </w:p>
        </w:tc>
        <w:tc>
          <w:tcPr>
            <w:tcW w:w="918" w:type="pct"/>
          </w:tcPr>
          <w:p w:rsidR="00D72956" w:rsidRPr="00631D6E" w:rsidRDefault="00D72956" w:rsidP="00720BBB">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облаштованих паркувальних майданчиків</w:t>
            </w:r>
          </w:p>
          <w:p w:rsidR="00D72956" w:rsidRPr="00631D6E" w:rsidRDefault="00D72956" w:rsidP="00720BBB">
            <w:pPr>
              <w:pStyle w:val="Default"/>
              <w:rPr>
                <w:rFonts w:asciiTheme="minorHAnsi" w:hAnsiTheme="minorHAnsi" w:cstheme="minorHAnsi"/>
                <w:sz w:val="20"/>
                <w:szCs w:val="20"/>
              </w:rPr>
            </w:pPr>
          </w:p>
        </w:tc>
        <w:tc>
          <w:tcPr>
            <w:tcW w:w="662" w:type="pct"/>
          </w:tcPr>
          <w:p w:rsidR="00D72956" w:rsidRPr="00631D6E" w:rsidRDefault="00D72956" w:rsidP="00720BBB">
            <w:pPr>
              <w:widowControl w:val="0"/>
              <w:suppressAutoHyphens/>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21" w:type="pct"/>
          </w:tcPr>
          <w:p w:rsidR="00D72956" w:rsidRPr="00631D6E" w:rsidRDefault="00D72956" w:rsidP="00720BB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B36C19" w:rsidP="00B36C19">
      <w:pPr>
        <w:spacing w:line="240" w:lineRule="auto"/>
        <w:rPr>
          <w:rFonts w:eastAsia="Times New Roman" w:cstheme="minorHAnsi"/>
          <w:sz w:val="20"/>
          <w:szCs w:val="20"/>
          <w:lang w:eastAsia="hi-IN" w:bidi="hi-IN"/>
        </w:rPr>
      </w:pPr>
      <w:r w:rsidRPr="00631D6E">
        <w:rPr>
          <w:rFonts w:eastAsia="Times New Roman" w:cstheme="minorHAnsi"/>
          <w:sz w:val="20"/>
          <w:szCs w:val="20"/>
          <w:lang w:eastAsia="hi-IN" w:bidi="hi-IN"/>
        </w:rPr>
        <w:br w:type="page"/>
      </w:r>
    </w:p>
    <w:p w:rsidR="00B36C19" w:rsidRPr="00631D6E" w:rsidRDefault="00DA69D3" w:rsidP="00300906">
      <w:pPr>
        <w:pBdr>
          <w:left w:val="double" w:sz="6" w:space="4" w:color="0F243E" w:themeColor="text2" w:themeShade="80"/>
        </w:pBdr>
        <w:shd w:val="clear" w:color="auto" w:fill="D4F8E2"/>
        <w:spacing w:after="0" w:line="240" w:lineRule="auto"/>
        <w:ind w:left="708" w:firstLine="708"/>
        <w:rPr>
          <w:rFonts w:cstheme="minorHAnsi"/>
          <w:b/>
          <w:color w:val="000000" w:themeColor="text1"/>
          <w:sz w:val="20"/>
          <w:szCs w:val="20"/>
        </w:rPr>
      </w:pPr>
      <w:r w:rsidRPr="00631D6E">
        <w:rPr>
          <w:rFonts w:cstheme="minorHAnsi"/>
          <w:b/>
          <w:noProof/>
          <w:sz w:val="20"/>
          <w:szCs w:val="20"/>
          <w:lang w:val="ru-RU" w:eastAsia="ru-RU"/>
        </w:rPr>
        <w:lastRenderedPageBreak/>
        <w:drawing>
          <wp:anchor distT="0" distB="0" distL="114300" distR="114300" simplePos="0" relativeHeight="251115008" behindDoc="0" locked="0" layoutInCell="1" allowOverlap="1">
            <wp:simplePos x="0" y="0"/>
            <wp:positionH relativeFrom="margin">
              <wp:posOffset>11577</wp:posOffset>
            </wp:positionH>
            <wp:positionV relativeFrom="paragraph">
              <wp:posOffset>-316230</wp:posOffset>
            </wp:positionV>
            <wp:extent cx="791308" cy="603250"/>
            <wp:effectExtent l="0" t="0" r="8890" b="6350"/>
            <wp:wrapNone/>
            <wp:docPr id="18" name="Рисунок 4" descr="Ð ÐµÐ·ÑÐ»ÑÑÐ°Ñ Ð¿Ð¾ÑÑÐºÑ Ð·Ð¾Ð±ÑÐ°Ð¶ÐµÐ½Ñ Ð·Ð° Ð·Ð°Ð¿Ð¸ÑÐ¾Ð¼ &quot;Ð¶Ð¸ÑÐ»Ð¾Ð²Ð¾-ÐºÐ¾Ð¼ÑÐ½Ð°Ð»ÑÐ½Ðµ Ð³Ð¾ÑÐ¿Ð¾Ð´Ð°ÑÑÑÐ²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ÑÐ»Ð¾Ð²Ð¾-ÐºÐ¾Ð¼ÑÐ½Ð°Ð»ÑÐ½Ðµ Ð³Ð¾ÑÐ¿Ð¾Ð´Ð°ÑÑÑÐ²Ð¾&quot;"/>
                    <pic:cNvPicPr>
                      <a:picLocks noChangeAspect="1" noChangeArrowheads="1"/>
                    </pic:cNvPicPr>
                  </pic:nvPicPr>
                  <pic:blipFill>
                    <a:blip r:embed="rId57" cstate="print"/>
                    <a:srcRect/>
                    <a:stretch>
                      <a:fillRect/>
                    </a:stretch>
                  </pic:blipFill>
                  <pic:spPr bwMode="auto">
                    <a:xfrm>
                      <a:off x="0" y="0"/>
                      <a:ext cx="791308" cy="60325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 xml:space="preserve">СТРАТЕГІЧНА ЦІЛЬ 2. </w:t>
      </w:r>
      <w:r w:rsidR="00B36C19" w:rsidRPr="00631D6E">
        <w:rPr>
          <w:rFonts w:cstheme="minorHAnsi"/>
          <w:b/>
          <w:color w:val="000000" w:themeColor="text1"/>
          <w:sz w:val="20"/>
          <w:szCs w:val="20"/>
        </w:rPr>
        <w:t>ГРОМАДА – ТЕРИТОРІЯ КОМФОРТУ</w:t>
      </w:r>
      <w:r w:rsidR="00FB456B" w:rsidRPr="00631D6E">
        <w:rPr>
          <w:rFonts w:cstheme="minorHAnsi"/>
          <w:b/>
          <w:color w:val="000000" w:themeColor="text1"/>
          <w:sz w:val="20"/>
          <w:szCs w:val="20"/>
        </w:rPr>
        <w:t xml:space="preserve"> І БЕЗПЕКИ</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2.4. </w:t>
      </w:r>
      <w:r w:rsidRPr="00631D6E">
        <w:rPr>
          <w:rFonts w:cstheme="minorHAnsi"/>
          <w:b/>
          <w:color w:val="000000" w:themeColor="text1"/>
          <w:sz w:val="20"/>
          <w:szCs w:val="20"/>
          <w:lang w:eastAsia="en-US"/>
        </w:rPr>
        <w:t>Удосконалення системи послуг з водопостачання та водовідведення</w:t>
      </w:r>
    </w:p>
    <w:tbl>
      <w:tblPr>
        <w:tblStyle w:val="151"/>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tblPr>
      <w:tblGrid>
        <w:gridCol w:w="571"/>
        <w:gridCol w:w="4119"/>
        <w:gridCol w:w="3141"/>
        <w:gridCol w:w="2710"/>
        <w:gridCol w:w="1813"/>
        <w:gridCol w:w="1704"/>
      </w:tblGrid>
      <w:tr w:rsidR="000316EB" w:rsidRPr="00631D6E" w:rsidTr="000761D6">
        <w:trPr>
          <w:trHeight w:val="1247"/>
          <w:jc w:val="center"/>
        </w:trPr>
        <w:tc>
          <w:tcPr>
            <w:tcW w:w="203"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46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17"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964"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4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606"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1134"/>
          <w:jc w:val="center"/>
        </w:trPr>
        <w:tc>
          <w:tcPr>
            <w:tcW w:w="203"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2.4.1</w:t>
            </w:r>
          </w:p>
        </w:tc>
        <w:tc>
          <w:tcPr>
            <w:tcW w:w="1465" w:type="pct"/>
          </w:tcPr>
          <w:p w:rsidR="00D72956" w:rsidRPr="00631D6E" w:rsidRDefault="00761442"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 xml:space="preserve">Розроблення концепції </w:t>
            </w:r>
            <w:r w:rsidR="00D72956" w:rsidRPr="00631D6E">
              <w:rPr>
                <w:rFonts w:asciiTheme="minorHAnsi" w:eastAsia="SimSun" w:hAnsiTheme="minorHAnsi" w:cstheme="minorHAnsi"/>
                <w:sz w:val="20"/>
                <w:szCs w:val="20"/>
              </w:rPr>
              <w:t>системи централізованого водопостачання/ водовідведення</w:t>
            </w:r>
            <w:r w:rsidRPr="00631D6E">
              <w:rPr>
                <w:rFonts w:asciiTheme="minorHAnsi" w:eastAsia="SimSun" w:hAnsiTheme="minorHAnsi" w:cstheme="minorHAnsi"/>
                <w:sz w:val="20"/>
                <w:szCs w:val="20"/>
              </w:rPr>
              <w:t xml:space="preserve"> в населених пунктах громади</w:t>
            </w:r>
          </w:p>
        </w:tc>
        <w:tc>
          <w:tcPr>
            <w:tcW w:w="1117" w:type="pct"/>
          </w:tcPr>
          <w:p w:rsidR="00761442" w:rsidRPr="00631D6E" w:rsidRDefault="00761442" w:rsidP="00761442">
            <w:pPr>
              <w:snapToGrid w:val="0"/>
              <w:spacing w:before="20" w:after="40"/>
              <w:rPr>
                <w:rFonts w:cstheme="minorHAnsi"/>
                <w:color w:val="000000" w:themeColor="text1"/>
              </w:rPr>
            </w:pPr>
            <w:r w:rsidRPr="00631D6E">
              <w:rPr>
                <w:rFonts w:cstheme="minorHAnsi"/>
                <w:color w:val="000000" w:themeColor="text1"/>
              </w:rPr>
              <w:t xml:space="preserve">Наявність розробленої концепції та інвестиційних проектів  </w:t>
            </w:r>
          </w:p>
          <w:p w:rsidR="00D72956" w:rsidRPr="00631D6E" w:rsidRDefault="00D72956" w:rsidP="001C18DA">
            <w:pPr>
              <w:snapToGrid w:val="0"/>
              <w:spacing w:before="20" w:after="40"/>
              <w:rPr>
                <w:rFonts w:asciiTheme="minorHAnsi" w:hAnsiTheme="minorHAnsi" w:cstheme="minorHAnsi"/>
                <w:color w:val="000000" w:themeColor="text1"/>
              </w:rPr>
            </w:pPr>
          </w:p>
        </w:tc>
        <w:tc>
          <w:tcPr>
            <w:tcW w:w="964" w:type="pct"/>
          </w:tcPr>
          <w:p w:rsidR="00761442" w:rsidRPr="00631D6E" w:rsidRDefault="00761442" w:rsidP="00761442">
            <w:pPr>
              <w:autoSpaceDE w:val="0"/>
              <w:autoSpaceDN w:val="0"/>
              <w:adjustRightInd w:val="0"/>
              <w:rPr>
                <w:rFonts w:cstheme="minorHAnsi"/>
                <w:color w:val="000000" w:themeColor="text1"/>
              </w:rPr>
            </w:pPr>
            <w:r w:rsidRPr="00631D6E">
              <w:rPr>
                <w:rFonts w:cstheme="minorHAnsi"/>
                <w:color w:val="000000" w:themeColor="text1"/>
              </w:rPr>
              <w:t>Розроблений проект водопостачання/водовідведення</w:t>
            </w:r>
          </w:p>
          <w:p w:rsidR="00D72956" w:rsidRPr="00631D6E" w:rsidRDefault="00D72956" w:rsidP="001C18DA">
            <w:pPr>
              <w:autoSpaceDE w:val="0"/>
              <w:autoSpaceDN w:val="0"/>
              <w:adjustRightInd w:val="0"/>
              <w:rPr>
                <w:rFonts w:asciiTheme="minorHAnsi" w:hAnsiTheme="minorHAnsi" w:cstheme="minorHAnsi"/>
                <w:color w:val="000000" w:themeColor="text1"/>
              </w:rPr>
            </w:pPr>
          </w:p>
        </w:tc>
        <w:tc>
          <w:tcPr>
            <w:tcW w:w="645"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60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03"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2.4.2</w:t>
            </w:r>
          </w:p>
        </w:tc>
        <w:tc>
          <w:tcPr>
            <w:tcW w:w="146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Будівництво мережі водопостачання та водовідведення</w:t>
            </w:r>
          </w:p>
        </w:tc>
        <w:tc>
          <w:tcPr>
            <w:tcW w:w="1117"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t>Рівень забезпеченості мешканців громади централізованим водопостачанням / водовідведенням</w:t>
            </w:r>
          </w:p>
        </w:tc>
        <w:tc>
          <w:tcPr>
            <w:tcW w:w="964" w:type="pct"/>
          </w:tcPr>
          <w:p w:rsidR="00D72956" w:rsidRPr="00631D6E" w:rsidRDefault="00D72956" w:rsidP="001C18DA">
            <w:pPr>
              <w:autoSpaceDE w:val="0"/>
              <w:autoSpaceDN w:val="0"/>
              <w:adjustRightInd w:val="0"/>
              <w:rPr>
                <w:rFonts w:asciiTheme="minorHAnsi" w:hAnsiTheme="minorHAnsi" w:cstheme="minorHAnsi"/>
              </w:rPr>
            </w:pPr>
            <w:r w:rsidRPr="00631D6E">
              <w:t>Протяжність збудованого водопроводу; - кількість населених пунктів з системою водопостачання та водовідведення</w:t>
            </w:r>
          </w:p>
        </w:tc>
        <w:tc>
          <w:tcPr>
            <w:tcW w:w="645"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60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03"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2.4.3</w:t>
            </w:r>
          </w:p>
        </w:tc>
        <w:tc>
          <w:tcPr>
            <w:tcW w:w="146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Дослідження можливостей підземних вод для окремих населених пунктів громади</w:t>
            </w:r>
          </w:p>
        </w:tc>
        <w:tc>
          <w:tcPr>
            <w:tcW w:w="1117" w:type="pct"/>
          </w:tcPr>
          <w:p w:rsidR="00D72956" w:rsidRPr="00631D6E" w:rsidRDefault="00D72956" w:rsidP="001C18DA">
            <w:pPr>
              <w:autoSpaceDE w:val="0"/>
              <w:autoSpaceDN w:val="0"/>
              <w:adjustRightInd w:val="0"/>
              <w:rPr>
                <w:rFonts w:asciiTheme="minorHAnsi" w:hAnsiTheme="minorHAnsi" w:cstheme="minorHAnsi"/>
              </w:rPr>
            </w:pPr>
            <w:r w:rsidRPr="00631D6E">
              <w:rPr>
                <w:rFonts w:asciiTheme="minorHAnsi" w:hAnsiTheme="minorHAnsi" w:cstheme="minorHAnsi"/>
              </w:rPr>
              <w:t>Результати</w:t>
            </w:r>
          </w:p>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досліджень</w:t>
            </w:r>
          </w:p>
        </w:tc>
        <w:tc>
          <w:tcPr>
            <w:tcW w:w="964" w:type="pct"/>
          </w:tcPr>
          <w:p w:rsidR="00D72956" w:rsidRPr="00631D6E" w:rsidRDefault="00D72956" w:rsidP="00F0650D">
            <w:pPr>
              <w:autoSpaceDE w:val="0"/>
              <w:autoSpaceDN w:val="0"/>
              <w:adjustRightInd w:val="0"/>
              <w:rPr>
                <w:rFonts w:asciiTheme="minorHAnsi" w:hAnsiTheme="minorHAnsi" w:cstheme="minorHAnsi"/>
              </w:rPr>
            </w:pPr>
            <w:r w:rsidRPr="00631D6E">
              <w:rPr>
                <w:rFonts w:asciiTheme="minorHAnsi" w:hAnsiTheme="minorHAnsi" w:cstheme="minorHAnsi"/>
              </w:rPr>
              <w:t>Результати</w:t>
            </w:r>
          </w:p>
          <w:p w:rsidR="00D72956" w:rsidRPr="00631D6E" w:rsidRDefault="00D72956" w:rsidP="00F0650D">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досліджень</w:t>
            </w:r>
          </w:p>
        </w:tc>
        <w:tc>
          <w:tcPr>
            <w:tcW w:w="64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60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203"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2.4.4</w:t>
            </w:r>
          </w:p>
        </w:tc>
        <w:tc>
          <w:tcPr>
            <w:tcW w:w="14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Розроблення концепції очисних споруд в розрізі населених пунктів громади</w:t>
            </w:r>
          </w:p>
        </w:tc>
        <w:tc>
          <w:tcPr>
            <w:tcW w:w="111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Розроблений аналітичний документ з попередніми розрахунками</w:t>
            </w:r>
          </w:p>
        </w:tc>
        <w:tc>
          <w:tcPr>
            <w:tcW w:w="964" w:type="pct"/>
          </w:tcPr>
          <w:p w:rsidR="00D72956" w:rsidRPr="00631D6E" w:rsidRDefault="00D72956" w:rsidP="001C18DA">
            <w:pPr>
              <w:autoSpaceDE w:val="0"/>
              <w:autoSpaceDN w:val="0"/>
              <w:adjustRightInd w:val="0"/>
              <w:rPr>
                <w:rFonts w:asciiTheme="minorHAnsi" w:hAnsiTheme="minorHAnsi" w:cstheme="minorHAnsi"/>
                <w:color w:val="000000" w:themeColor="text1"/>
              </w:rPr>
            </w:pPr>
            <w:r w:rsidRPr="00631D6E">
              <w:t>Наявність погодженого рішення ради або виконкому про затвердження концепції</w:t>
            </w:r>
          </w:p>
        </w:tc>
        <w:tc>
          <w:tcPr>
            <w:tcW w:w="64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земельних відносин, архітектури та містобудування</w:t>
            </w:r>
          </w:p>
        </w:tc>
        <w:tc>
          <w:tcPr>
            <w:tcW w:w="60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AF3277" w:rsidRPr="00631D6E" w:rsidRDefault="00B36C19" w:rsidP="00300906">
      <w:pPr>
        <w:pBdr>
          <w:left w:val="double" w:sz="6" w:space="4" w:color="0F243E" w:themeColor="text2" w:themeShade="80"/>
        </w:pBdr>
        <w:shd w:val="clear" w:color="auto" w:fill="D4F8E2"/>
        <w:spacing w:after="0" w:line="240" w:lineRule="auto"/>
        <w:ind w:left="708"/>
        <w:rPr>
          <w:rFonts w:cstheme="minorHAnsi"/>
          <w:b/>
          <w:color w:val="000000" w:themeColor="text1"/>
          <w:sz w:val="20"/>
          <w:szCs w:val="20"/>
        </w:rPr>
      </w:pPr>
      <w:r w:rsidRPr="00631D6E">
        <w:rPr>
          <w:rFonts w:cstheme="minorHAnsi"/>
          <w:sz w:val="20"/>
          <w:szCs w:val="20"/>
        </w:rPr>
        <w:br w:type="page"/>
      </w:r>
      <w:r w:rsidR="00AF3277" w:rsidRPr="00631D6E">
        <w:rPr>
          <w:rFonts w:cstheme="minorHAnsi"/>
          <w:b/>
          <w:noProof/>
          <w:sz w:val="20"/>
          <w:szCs w:val="20"/>
          <w:lang w:val="ru-RU" w:eastAsia="ru-RU"/>
        </w:rPr>
        <w:lastRenderedPageBreak/>
        <w:drawing>
          <wp:anchor distT="0" distB="0" distL="114300" distR="114300" simplePos="0" relativeHeight="251120128" behindDoc="0" locked="0" layoutInCell="1" allowOverlap="1">
            <wp:simplePos x="0" y="0"/>
            <wp:positionH relativeFrom="margin">
              <wp:posOffset>11577</wp:posOffset>
            </wp:positionH>
            <wp:positionV relativeFrom="paragraph">
              <wp:posOffset>-316230</wp:posOffset>
            </wp:positionV>
            <wp:extent cx="791308" cy="603250"/>
            <wp:effectExtent l="0" t="0" r="8890" b="6350"/>
            <wp:wrapNone/>
            <wp:docPr id="27" name="Рисунок 4" descr="Ð ÐµÐ·ÑÐ»ÑÑÐ°Ñ Ð¿Ð¾ÑÑÐºÑ Ð·Ð¾Ð±ÑÐ°Ð¶ÐµÐ½Ñ Ð·Ð° Ð·Ð°Ð¿Ð¸ÑÐ¾Ð¼ &quot;Ð¶Ð¸ÑÐ»Ð¾Ð²Ð¾-ÐºÐ¾Ð¼ÑÐ½Ð°Ð»ÑÐ½Ðµ Ð³Ð¾ÑÐ¿Ð¾Ð´Ð°ÑÑÑÐ²Ð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Ð¶Ð¸ÑÐ»Ð¾Ð²Ð¾-ÐºÐ¾Ð¼ÑÐ½Ð°Ð»ÑÐ½Ðµ Ð³Ð¾ÑÐ¿Ð¾Ð´Ð°ÑÑÑÐ²Ð¾&quot;"/>
                    <pic:cNvPicPr>
                      <a:picLocks noChangeAspect="1" noChangeArrowheads="1"/>
                    </pic:cNvPicPr>
                  </pic:nvPicPr>
                  <pic:blipFill>
                    <a:blip r:embed="rId57" cstate="print"/>
                    <a:srcRect/>
                    <a:stretch>
                      <a:fillRect/>
                    </a:stretch>
                  </pic:blipFill>
                  <pic:spPr bwMode="auto">
                    <a:xfrm>
                      <a:off x="0" y="0"/>
                      <a:ext cx="791308" cy="603250"/>
                    </a:xfrm>
                    <a:prstGeom prst="rect">
                      <a:avLst/>
                    </a:prstGeom>
                    <a:noFill/>
                    <a:ln w="9525">
                      <a:noFill/>
                      <a:miter lim="800000"/>
                      <a:headEnd/>
                      <a:tailEnd/>
                    </a:ln>
                  </pic:spPr>
                </pic:pic>
              </a:graphicData>
            </a:graphic>
          </wp:anchor>
        </w:drawing>
      </w:r>
      <w:r w:rsidR="00AF3277" w:rsidRPr="00631D6E">
        <w:rPr>
          <w:rFonts w:cstheme="minorHAnsi"/>
          <w:b/>
          <w:color w:val="404040" w:themeColor="text1" w:themeTint="BF"/>
          <w:sz w:val="20"/>
          <w:szCs w:val="20"/>
        </w:rPr>
        <w:t xml:space="preserve">СТРАТЕГІЧНА ЦІЛЬ 2. </w:t>
      </w:r>
      <w:r w:rsidR="00AF3277" w:rsidRPr="00631D6E">
        <w:rPr>
          <w:rFonts w:cstheme="minorHAnsi"/>
          <w:b/>
          <w:color w:val="000000" w:themeColor="text1"/>
          <w:sz w:val="20"/>
          <w:szCs w:val="20"/>
        </w:rPr>
        <w:t>ГРОМАДА – ТЕРИТОРІЯ КОМФОРТУ</w:t>
      </w:r>
      <w:r w:rsidR="00FB456B" w:rsidRPr="00631D6E">
        <w:rPr>
          <w:rFonts w:cstheme="minorHAnsi"/>
          <w:b/>
          <w:color w:val="000000" w:themeColor="text1"/>
          <w:sz w:val="20"/>
          <w:szCs w:val="20"/>
        </w:rPr>
        <w:t xml:space="preserve"> І БЕЗПЕКИ</w:t>
      </w:r>
    </w:p>
    <w:p w:rsidR="00AF3277" w:rsidRPr="00631D6E" w:rsidRDefault="00AF3277" w:rsidP="00AF3277">
      <w:pPr>
        <w:spacing w:after="0" w:line="240" w:lineRule="auto"/>
        <w:rPr>
          <w:rFonts w:cstheme="minorHAnsi"/>
          <w:color w:val="000000" w:themeColor="text1"/>
          <w:sz w:val="20"/>
          <w:szCs w:val="20"/>
        </w:rPr>
      </w:pPr>
    </w:p>
    <w:p w:rsidR="00AF3277" w:rsidRPr="00631D6E" w:rsidRDefault="00AF3277" w:rsidP="00AF3277">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2.5. </w:t>
      </w:r>
      <w:r w:rsidRPr="00631D6E">
        <w:rPr>
          <w:rFonts w:cstheme="minorHAnsi"/>
          <w:b/>
          <w:color w:val="000000" w:themeColor="text1"/>
          <w:sz w:val="20"/>
          <w:szCs w:val="20"/>
          <w:lang w:eastAsia="en-US"/>
        </w:rPr>
        <w:t>Розвиток альтернативних джерел енергії</w:t>
      </w:r>
      <w:r w:rsidR="00EC4B88" w:rsidRPr="00631D6E">
        <w:rPr>
          <w:rFonts w:cstheme="minorHAnsi"/>
          <w:b/>
          <w:color w:val="000000" w:themeColor="text1"/>
          <w:sz w:val="20"/>
          <w:szCs w:val="20"/>
          <w:lang w:eastAsia="en-US"/>
        </w:rPr>
        <w:t xml:space="preserve"> та енергозберігаючих тех</w:t>
      </w:r>
      <w:r w:rsidR="00E65154" w:rsidRPr="00631D6E">
        <w:rPr>
          <w:rFonts w:cstheme="minorHAnsi"/>
          <w:b/>
          <w:color w:val="000000" w:themeColor="text1"/>
          <w:sz w:val="20"/>
          <w:szCs w:val="20"/>
          <w:lang w:eastAsia="en-US"/>
        </w:rPr>
        <w:t>н</w:t>
      </w:r>
      <w:r w:rsidR="00EC4B88" w:rsidRPr="00631D6E">
        <w:rPr>
          <w:rFonts w:cstheme="minorHAnsi"/>
          <w:b/>
          <w:color w:val="000000" w:themeColor="text1"/>
          <w:sz w:val="20"/>
          <w:szCs w:val="20"/>
          <w:lang w:eastAsia="en-US"/>
        </w:rPr>
        <w:t>ологій</w:t>
      </w:r>
    </w:p>
    <w:tbl>
      <w:tblPr>
        <w:tblStyle w:val="151"/>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534"/>
        <w:gridCol w:w="4015"/>
        <w:gridCol w:w="3138"/>
        <w:gridCol w:w="3138"/>
        <w:gridCol w:w="1715"/>
        <w:gridCol w:w="1518"/>
      </w:tblGrid>
      <w:tr w:rsidR="000316EB" w:rsidRPr="00631D6E" w:rsidTr="000761D6">
        <w:trPr>
          <w:trHeight w:val="1247"/>
          <w:jc w:val="center"/>
        </w:trPr>
        <w:tc>
          <w:tcPr>
            <w:tcW w:w="190"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p>
        </w:tc>
        <w:tc>
          <w:tcPr>
            <w:tcW w:w="1428"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16"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 xml:space="preserve">Результат реалізації діяльності / завдання </w:t>
            </w:r>
          </w:p>
        </w:tc>
        <w:tc>
          <w:tcPr>
            <w:tcW w:w="1116"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10"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540" w:type="pct"/>
            <w:shd w:val="clear" w:color="auto" w:fill="D4F8E2"/>
            <w:vAlign w:val="center"/>
          </w:tcPr>
          <w:p w:rsidR="00D72956" w:rsidRPr="00631D6E" w:rsidRDefault="00D72956" w:rsidP="003B5716">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1134"/>
          <w:jc w:val="center"/>
        </w:trPr>
        <w:tc>
          <w:tcPr>
            <w:tcW w:w="190" w:type="pct"/>
            <w:shd w:val="clear" w:color="auto" w:fill="D4F8E2"/>
          </w:tcPr>
          <w:p w:rsidR="00D72956" w:rsidRPr="00631D6E" w:rsidRDefault="00D72956" w:rsidP="003B5716">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2.5.1.</w:t>
            </w:r>
          </w:p>
        </w:tc>
        <w:tc>
          <w:tcPr>
            <w:tcW w:w="1428" w:type="pct"/>
          </w:tcPr>
          <w:p w:rsidR="00D72956" w:rsidRPr="00631D6E" w:rsidRDefault="00D72956" w:rsidP="003B5716">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 xml:space="preserve">Впровадження енергозберігаючих </w:t>
            </w:r>
            <w:r w:rsidR="005D724C" w:rsidRPr="00631D6E">
              <w:rPr>
                <w:rFonts w:asciiTheme="minorHAnsi" w:hAnsiTheme="minorHAnsi" w:cstheme="minorHAnsi"/>
                <w:sz w:val="20"/>
                <w:szCs w:val="20"/>
              </w:rPr>
              <w:t>технологій</w:t>
            </w:r>
            <w:r w:rsidR="005D724C">
              <w:rPr>
                <w:rFonts w:asciiTheme="minorHAnsi" w:hAnsiTheme="minorHAnsi" w:cstheme="minorHAnsi"/>
                <w:sz w:val="20"/>
                <w:szCs w:val="20"/>
              </w:rPr>
              <w:t xml:space="preserve"> </w:t>
            </w:r>
            <w:r w:rsidR="005D724C" w:rsidRPr="00631D6E">
              <w:rPr>
                <w:rFonts w:asciiTheme="minorHAnsi" w:hAnsiTheme="minorHAnsi" w:cstheme="minorHAnsi"/>
                <w:sz w:val="20"/>
                <w:szCs w:val="20"/>
              </w:rPr>
              <w:t>та</w:t>
            </w:r>
            <w:r w:rsidRPr="00631D6E">
              <w:rPr>
                <w:rFonts w:asciiTheme="minorHAnsi" w:hAnsiTheme="minorHAnsi" w:cstheme="minorHAnsi"/>
                <w:sz w:val="20"/>
                <w:szCs w:val="20"/>
              </w:rPr>
              <w:t xml:space="preserve"> енергоефективних заходів в приміщеннях комунальної власності(теплові насоси, LED-освітлення, тощо)</w:t>
            </w:r>
          </w:p>
        </w:tc>
        <w:tc>
          <w:tcPr>
            <w:tcW w:w="1116" w:type="pct"/>
          </w:tcPr>
          <w:p w:rsidR="00D72956" w:rsidRPr="00631D6E" w:rsidRDefault="00D72956" w:rsidP="003B5716">
            <w:pPr>
              <w:snapToGrid w:val="0"/>
              <w:spacing w:before="20" w:after="40"/>
              <w:rPr>
                <w:rFonts w:asciiTheme="minorHAnsi" w:hAnsiTheme="minorHAnsi" w:cstheme="minorHAnsi"/>
                <w:color w:val="000000" w:themeColor="text1"/>
              </w:rPr>
            </w:pPr>
            <w:r w:rsidRPr="00631D6E">
              <w:rPr>
                <w:rFonts w:asciiTheme="minorHAnsi" w:hAnsiTheme="minorHAnsi" w:cstheme="minorHAnsi"/>
              </w:rPr>
              <w:t>Реалізація заходів з утеплення та теплоізоляції, м</w:t>
            </w:r>
            <w:r w:rsidRPr="00631D6E">
              <w:rPr>
                <w:rStyle w:val="ad"/>
                <w:rFonts w:asciiTheme="minorHAnsi" w:hAnsiTheme="minorHAnsi" w:cstheme="minorHAnsi"/>
                <w:b w:val="0"/>
                <w:bCs w:val="0"/>
              </w:rPr>
              <w:t>одернізація систем опалення та освітлення</w:t>
            </w:r>
            <w:r w:rsidRPr="00631D6E">
              <w:rPr>
                <w:rFonts w:asciiTheme="minorHAnsi" w:hAnsiTheme="minorHAnsi" w:cstheme="minorHAnsi"/>
              </w:rPr>
              <w:t xml:space="preserve"> комунальних будівель</w:t>
            </w:r>
          </w:p>
        </w:tc>
        <w:tc>
          <w:tcPr>
            <w:tcW w:w="1116" w:type="pct"/>
          </w:tcPr>
          <w:p w:rsidR="00D72956" w:rsidRPr="00631D6E" w:rsidRDefault="00D72956" w:rsidP="003B5716">
            <w:pPr>
              <w:autoSpaceDE w:val="0"/>
              <w:autoSpaceDN w:val="0"/>
              <w:adjustRightInd w:val="0"/>
              <w:rPr>
                <w:rFonts w:asciiTheme="minorHAnsi" w:hAnsiTheme="minorHAnsi" w:cstheme="minorHAnsi"/>
                <w:color w:val="000000" w:themeColor="text1"/>
              </w:rPr>
            </w:pPr>
            <w:r w:rsidRPr="00631D6E">
              <w:t>Кількість комунальних закладів, в яких підвищено енергоефективність</w:t>
            </w:r>
          </w:p>
        </w:tc>
        <w:tc>
          <w:tcPr>
            <w:tcW w:w="610" w:type="pct"/>
          </w:tcPr>
          <w:p w:rsidR="00D72956" w:rsidRPr="00631D6E" w:rsidRDefault="00D72956" w:rsidP="003B5716">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Великокучурівська сільська рада</w:t>
            </w:r>
          </w:p>
        </w:tc>
        <w:tc>
          <w:tcPr>
            <w:tcW w:w="54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0" w:type="pct"/>
            <w:shd w:val="clear" w:color="auto" w:fill="D4F8E2"/>
          </w:tcPr>
          <w:p w:rsidR="00D72956" w:rsidRPr="00631D6E" w:rsidRDefault="00D72956" w:rsidP="003B5716">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2.5.2</w:t>
            </w:r>
          </w:p>
        </w:tc>
        <w:tc>
          <w:tcPr>
            <w:tcW w:w="1428" w:type="pct"/>
          </w:tcPr>
          <w:p w:rsidR="00D72956" w:rsidRPr="00631D6E" w:rsidRDefault="00D72956" w:rsidP="003B5716">
            <w:pPr>
              <w:pStyle w:val="Akapitzlist1"/>
              <w:snapToGrid w:val="0"/>
              <w:spacing w:before="20" w:after="60"/>
              <w:ind w:left="0"/>
              <w:rPr>
                <w:rFonts w:asciiTheme="minorHAnsi" w:eastAsia="SimSun" w:hAnsiTheme="minorHAnsi" w:cstheme="minorHAnsi"/>
                <w:sz w:val="20"/>
                <w:szCs w:val="20"/>
              </w:rPr>
            </w:pPr>
            <w:r w:rsidRPr="00631D6E">
              <w:rPr>
                <w:rStyle w:val="ad"/>
                <w:rFonts w:asciiTheme="minorHAnsi" w:hAnsiTheme="minorHAnsi" w:cstheme="minorHAnsi"/>
                <w:b w:val="0"/>
                <w:bCs w:val="0"/>
                <w:sz w:val="20"/>
                <w:szCs w:val="20"/>
              </w:rPr>
              <w:t>Підготовка та реалізація проєктів зі встановлення сонячних електростанцій (СЕС) д</w:t>
            </w:r>
            <w:r w:rsidRPr="00631D6E">
              <w:rPr>
                <w:rStyle w:val="ad"/>
                <w:b w:val="0"/>
                <w:bCs w:val="0"/>
                <w:sz w:val="20"/>
                <w:szCs w:val="20"/>
              </w:rPr>
              <w:t>ля</w:t>
            </w:r>
            <w:r w:rsidRPr="00631D6E">
              <w:rPr>
                <w:rStyle w:val="ad"/>
                <w:rFonts w:asciiTheme="minorHAnsi" w:hAnsiTheme="minorHAnsi" w:cstheme="minorHAnsi"/>
                <w:b w:val="0"/>
                <w:bCs w:val="0"/>
                <w:sz w:val="20"/>
                <w:szCs w:val="20"/>
              </w:rPr>
              <w:t xml:space="preserve"> будівель комунальної власності</w:t>
            </w:r>
            <w:r w:rsidRPr="00631D6E">
              <w:rPr>
                <w:rFonts w:asciiTheme="minorHAnsi" w:hAnsiTheme="minorHAnsi" w:cstheme="minorHAnsi"/>
                <w:sz w:val="20"/>
                <w:szCs w:val="20"/>
              </w:rPr>
              <w:t xml:space="preserve"> (ЗЗСО, ЗДО, адмінбудівлі)</w:t>
            </w:r>
          </w:p>
        </w:tc>
        <w:tc>
          <w:tcPr>
            <w:tcW w:w="1116"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 xml:space="preserve">Встановлено СЕС на не менше 5 комунальних  будівлях, </w:t>
            </w:r>
            <w:r w:rsidRPr="00631D6E">
              <w:t>зменшено витрати бюджету на оплату електроенергії, підвищено енергонезалежність громади та сприяння скороченню викидів CO₂.</w:t>
            </w:r>
          </w:p>
        </w:tc>
        <w:tc>
          <w:tcPr>
            <w:tcW w:w="1116" w:type="pct"/>
          </w:tcPr>
          <w:p w:rsidR="00D72956" w:rsidRPr="00631D6E" w:rsidRDefault="00D72956" w:rsidP="00720EDA">
            <w:pPr>
              <w:widowControl w:val="0"/>
              <w:suppressAutoHyphens/>
              <w:rPr>
                <w:rFonts w:asciiTheme="minorHAnsi" w:hAnsiTheme="minorHAnsi" w:cstheme="minorHAnsi"/>
              </w:rPr>
            </w:pPr>
            <w:r w:rsidRPr="00631D6E">
              <w:rPr>
                <w:rFonts w:asciiTheme="minorHAnsi" w:hAnsiTheme="minorHAnsi" w:cstheme="minorHAnsi"/>
              </w:rPr>
              <w:t>Кількість встановлених та введених в експлуатацію сонячних електростанцій (од.),</w:t>
            </w:r>
          </w:p>
          <w:p w:rsidR="00D72956" w:rsidRPr="00631D6E" w:rsidRDefault="00D72956" w:rsidP="00720E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загальна встановлена потужність СЕС (кВт)</w:t>
            </w:r>
          </w:p>
        </w:tc>
        <w:tc>
          <w:tcPr>
            <w:tcW w:w="61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4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0" w:type="pct"/>
            <w:shd w:val="clear" w:color="auto" w:fill="D4F8E2"/>
          </w:tcPr>
          <w:p w:rsidR="00D72956" w:rsidRPr="00631D6E" w:rsidRDefault="00D72956" w:rsidP="003B5716">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2.5.3</w:t>
            </w:r>
          </w:p>
        </w:tc>
        <w:tc>
          <w:tcPr>
            <w:tcW w:w="1428" w:type="pct"/>
          </w:tcPr>
          <w:p w:rsidR="00D72956" w:rsidRPr="00631D6E" w:rsidRDefault="00D72956" w:rsidP="003B5716">
            <w:pPr>
              <w:pStyle w:val="Akapitzlist1"/>
              <w:snapToGrid w:val="0"/>
              <w:spacing w:before="20" w:after="60"/>
              <w:ind w:left="0"/>
              <w:rPr>
                <w:rStyle w:val="ad"/>
                <w:rFonts w:asciiTheme="minorHAnsi" w:hAnsiTheme="minorHAnsi" w:cstheme="minorHAnsi"/>
                <w:sz w:val="20"/>
                <w:szCs w:val="20"/>
              </w:rPr>
            </w:pPr>
            <w:r w:rsidRPr="00631D6E">
              <w:rPr>
                <w:rStyle w:val="ad"/>
                <w:rFonts w:asciiTheme="minorHAnsi" w:hAnsiTheme="minorHAnsi" w:cstheme="minorHAnsi"/>
                <w:b w:val="0"/>
                <w:bCs w:val="0"/>
                <w:sz w:val="20"/>
                <w:szCs w:val="20"/>
              </w:rPr>
              <w:t>Сприяння встановленню приватних сонячних електростанцій</w:t>
            </w:r>
            <w:r w:rsidRPr="00631D6E">
              <w:rPr>
                <w:rFonts w:asciiTheme="minorHAnsi" w:hAnsiTheme="minorHAnsi" w:cstheme="minorHAnsi"/>
                <w:sz w:val="20"/>
                <w:szCs w:val="20"/>
              </w:rPr>
              <w:t xml:space="preserve"> через інформаційні кампанії та консультації для домогосподарств.</w:t>
            </w:r>
          </w:p>
        </w:tc>
        <w:tc>
          <w:tcPr>
            <w:tcW w:w="1116"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Проведено не менше 3 інформаційних заходів на рік</w:t>
            </w:r>
          </w:p>
        </w:tc>
        <w:tc>
          <w:tcPr>
            <w:tcW w:w="1116"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 xml:space="preserve">Збільшено кількість приватних СЕС </w:t>
            </w:r>
          </w:p>
        </w:tc>
        <w:tc>
          <w:tcPr>
            <w:tcW w:w="61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4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1134"/>
          <w:jc w:val="center"/>
        </w:trPr>
        <w:tc>
          <w:tcPr>
            <w:tcW w:w="190" w:type="pct"/>
            <w:shd w:val="clear" w:color="auto" w:fill="D4F8E2"/>
          </w:tcPr>
          <w:p w:rsidR="00D72956" w:rsidRPr="00631D6E" w:rsidRDefault="00D72956" w:rsidP="003B5716">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2.5.4</w:t>
            </w:r>
          </w:p>
        </w:tc>
        <w:tc>
          <w:tcPr>
            <w:tcW w:w="1428" w:type="pct"/>
          </w:tcPr>
          <w:p w:rsidR="00D72956" w:rsidRPr="00631D6E" w:rsidRDefault="00D72956" w:rsidP="003B5716">
            <w:pPr>
              <w:pStyle w:val="Akapitzlist1"/>
              <w:snapToGrid w:val="0"/>
              <w:spacing w:before="20" w:after="60"/>
              <w:ind w:left="0"/>
              <w:rPr>
                <w:rStyle w:val="ad"/>
                <w:rFonts w:asciiTheme="minorHAnsi" w:hAnsiTheme="minorHAnsi" w:cstheme="minorHAnsi"/>
                <w:sz w:val="20"/>
                <w:szCs w:val="20"/>
              </w:rPr>
            </w:pPr>
            <w:r w:rsidRPr="00631D6E">
              <w:rPr>
                <w:rStyle w:val="ad"/>
                <w:rFonts w:asciiTheme="minorHAnsi" w:hAnsiTheme="minorHAnsi" w:cstheme="minorHAnsi"/>
                <w:b w:val="0"/>
                <w:bCs w:val="0"/>
                <w:sz w:val="20"/>
                <w:szCs w:val="20"/>
              </w:rPr>
              <w:t>Встановлення зарядних станцій для електротранспорту</w:t>
            </w:r>
            <w:r w:rsidRPr="00631D6E">
              <w:rPr>
                <w:rFonts w:asciiTheme="minorHAnsi" w:hAnsiTheme="minorHAnsi" w:cstheme="minorHAnsi"/>
                <w:sz w:val="20"/>
                <w:szCs w:val="20"/>
              </w:rPr>
              <w:t xml:space="preserve"> у громадських місцях та біля соціальної інфраструктури.</w:t>
            </w:r>
          </w:p>
        </w:tc>
        <w:tc>
          <w:tcPr>
            <w:tcW w:w="1116"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t>Створено умови для користування електротранспортом на території громади, покращено екологічну ситуацію</w:t>
            </w:r>
          </w:p>
        </w:tc>
        <w:tc>
          <w:tcPr>
            <w:tcW w:w="1116"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t>Кількість встановлених зарядних станцій для електротранспорту (од.)</w:t>
            </w:r>
          </w:p>
        </w:tc>
        <w:tc>
          <w:tcPr>
            <w:tcW w:w="61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Великокучурівська сільська рада</w:t>
            </w:r>
          </w:p>
        </w:tc>
        <w:tc>
          <w:tcPr>
            <w:tcW w:w="540" w:type="pct"/>
          </w:tcPr>
          <w:p w:rsidR="00D72956" w:rsidRPr="00631D6E" w:rsidRDefault="00D72956" w:rsidP="003B5716">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FA2DCB" w:rsidP="00300906">
      <w:pPr>
        <w:shd w:val="clear" w:color="auto" w:fill="D4F8E2"/>
        <w:rPr>
          <w:rFonts w:cstheme="minorHAnsi"/>
          <w:b/>
          <w:color w:val="000000" w:themeColor="text1"/>
          <w:sz w:val="20"/>
          <w:szCs w:val="20"/>
        </w:rPr>
      </w:pPr>
      <w:r w:rsidRPr="00631D6E">
        <w:rPr>
          <w:rFonts w:cstheme="minorHAnsi"/>
          <w:b/>
          <w:color w:val="404040" w:themeColor="text1" w:themeTint="BF"/>
          <w:sz w:val="20"/>
          <w:szCs w:val="20"/>
        </w:rPr>
        <w:br w:type="page"/>
      </w:r>
      <w:r w:rsidR="00C81576" w:rsidRPr="00631D6E">
        <w:rPr>
          <w:rFonts w:cstheme="minorHAnsi"/>
          <w:b/>
          <w:noProof/>
          <w:sz w:val="20"/>
          <w:szCs w:val="20"/>
          <w:lang w:val="ru-RU" w:eastAsia="ru-RU"/>
        </w:rPr>
        <w:lastRenderedPageBreak/>
        <w:drawing>
          <wp:anchor distT="0" distB="0" distL="114300" distR="114300" simplePos="0" relativeHeight="251116032" behindDoc="0" locked="0" layoutInCell="1" allowOverlap="1">
            <wp:simplePos x="0" y="0"/>
            <wp:positionH relativeFrom="column">
              <wp:posOffset>8890</wp:posOffset>
            </wp:positionH>
            <wp:positionV relativeFrom="paragraph">
              <wp:posOffset>-184638</wp:posOffset>
            </wp:positionV>
            <wp:extent cx="926123" cy="468630"/>
            <wp:effectExtent l="0" t="0" r="7620" b="7620"/>
            <wp:wrapNone/>
            <wp:docPr id="19" name="Рисунок 1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Ð²âÑÐ·Ð°Ð½Ðµ Ð·Ð¾Ð±ÑÐ°Ð¶ÐµÐ½Ð½Ñ"/>
                    <pic:cNvPicPr>
                      <a:picLocks noChangeAspect="1" noChangeArrowheads="1"/>
                    </pic:cNvPicPr>
                  </pic:nvPicPr>
                  <pic:blipFill>
                    <a:blip r:embed="rId58" cstate="print"/>
                    <a:srcRect/>
                    <a:stretch>
                      <a:fillRect/>
                    </a:stretch>
                  </pic:blipFill>
                  <pic:spPr bwMode="auto">
                    <a:xfrm>
                      <a:off x="0" y="0"/>
                      <a:ext cx="926123" cy="46863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 xml:space="preserve">СТРАТЕГІЧНА ЦІЛЬ 3. </w:t>
      </w:r>
      <w:r w:rsidR="00B36C19" w:rsidRPr="00631D6E">
        <w:rPr>
          <w:rFonts w:cstheme="minorHAnsi"/>
          <w:b/>
          <w:color w:val="000000" w:themeColor="text1"/>
          <w:sz w:val="20"/>
          <w:szCs w:val="20"/>
        </w:rPr>
        <w:t xml:space="preserve">ГРОМАДА – </w:t>
      </w:r>
      <w:r w:rsidR="00FB456B" w:rsidRPr="00631D6E">
        <w:rPr>
          <w:rFonts w:cstheme="minorHAnsi"/>
          <w:b/>
          <w:color w:val="000000" w:themeColor="text1"/>
          <w:sz w:val="20"/>
          <w:szCs w:val="20"/>
        </w:rPr>
        <w:t>БЕЗПЕЧНИЙ</w:t>
      </w:r>
      <w:r w:rsidR="00B36C19" w:rsidRPr="00631D6E">
        <w:rPr>
          <w:rFonts w:cstheme="minorHAnsi"/>
          <w:b/>
          <w:color w:val="000000" w:themeColor="text1"/>
          <w:sz w:val="20"/>
          <w:szCs w:val="20"/>
        </w:rPr>
        <w:t xml:space="preserve"> ПРОСТІР ДЛЯ РОЗВИТКУ ТА САМОРЕАЛІЗАЦІЇ</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3.1. </w:t>
      </w:r>
      <w:r w:rsidRPr="00631D6E">
        <w:rPr>
          <w:rFonts w:cstheme="minorHAnsi"/>
          <w:b/>
          <w:color w:val="000000" w:themeColor="text1"/>
          <w:sz w:val="20"/>
          <w:szCs w:val="20"/>
          <w:lang w:eastAsia="en-US"/>
        </w:rPr>
        <w:t xml:space="preserve">Розвиток </w:t>
      </w:r>
      <w:r w:rsidR="0098040D" w:rsidRPr="00631D6E">
        <w:rPr>
          <w:rFonts w:cstheme="minorHAnsi"/>
          <w:b/>
          <w:color w:val="000000" w:themeColor="text1"/>
          <w:sz w:val="20"/>
          <w:szCs w:val="20"/>
          <w:lang w:eastAsia="en-US"/>
        </w:rPr>
        <w:t xml:space="preserve">інклюзивного </w:t>
      </w:r>
      <w:r w:rsidRPr="00631D6E">
        <w:rPr>
          <w:rFonts w:cstheme="minorHAnsi"/>
          <w:b/>
          <w:color w:val="000000" w:themeColor="text1"/>
          <w:sz w:val="20"/>
          <w:szCs w:val="20"/>
          <w:lang w:eastAsia="en-US"/>
        </w:rPr>
        <w:t>освітнього простору, орієнтованого на дитину</w:t>
      </w:r>
    </w:p>
    <w:tbl>
      <w:tblPr>
        <w:tblStyle w:val="151"/>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000"/>
      </w:tblPr>
      <w:tblGrid>
        <w:gridCol w:w="568"/>
        <w:gridCol w:w="3838"/>
        <w:gridCol w:w="3281"/>
        <w:gridCol w:w="3281"/>
        <w:gridCol w:w="1673"/>
        <w:gridCol w:w="1417"/>
      </w:tblGrid>
      <w:tr w:rsidR="000316EB" w:rsidRPr="00631D6E" w:rsidTr="000761D6">
        <w:trPr>
          <w:trHeight w:val="1247"/>
          <w:jc w:val="center"/>
        </w:trPr>
        <w:tc>
          <w:tcPr>
            <w:tcW w:w="202"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36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67"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1167"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59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504"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0316EB" w:rsidRPr="00631D6E" w:rsidTr="000761D6">
        <w:trPr>
          <w:trHeight w:val="302"/>
          <w:jc w:val="center"/>
        </w:trPr>
        <w:tc>
          <w:tcPr>
            <w:tcW w:w="202"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3.1.1</w:t>
            </w:r>
          </w:p>
        </w:tc>
        <w:tc>
          <w:tcPr>
            <w:tcW w:w="136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Проведення екологічних уроків у школах та закладах дошкільної освіти</w:t>
            </w:r>
          </w:p>
        </w:tc>
        <w:tc>
          <w:tcPr>
            <w:tcW w:w="1167"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t>Сформовано екологічну свідомість у дітей та учнівської молоді, підвищено рівень знань про захист довкілля та сталий розвиток.</w:t>
            </w:r>
          </w:p>
        </w:tc>
        <w:tc>
          <w:tcPr>
            <w:tcW w:w="1167"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Кількість годин екологічних уроків, к</w:t>
            </w:r>
            <w:r w:rsidRPr="00631D6E">
              <w:t>ількість залучених учнів та вихованців ЗДО</w:t>
            </w:r>
          </w:p>
        </w:tc>
        <w:tc>
          <w:tcPr>
            <w:tcW w:w="595" w:type="pct"/>
          </w:tcPr>
          <w:p w:rsidR="00D72956" w:rsidRPr="00631D6E" w:rsidRDefault="00D72956" w:rsidP="001C18DA">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Відділ освіти, культури, молоді та спорту</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3.1.2</w:t>
            </w:r>
          </w:p>
        </w:tc>
        <w:tc>
          <w:tcPr>
            <w:tcW w:w="1365" w:type="pct"/>
          </w:tcPr>
          <w:p w:rsidR="00D72956" w:rsidRPr="00631D6E" w:rsidRDefault="00D72956" w:rsidP="00F575D6">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Завершення будівництва нового навчального корпусу Тисовецького ЗЗСО І-ІІ ступенів ім.А.Дущак</w:t>
            </w:r>
          </w:p>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Створено сучасні умови для здобуття якісної освіти</w:t>
            </w:r>
          </w:p>
        </w:tc>
        <w:tc>
          <w:tcPr>
            <w:tcW w:w="1167" w:type="pct"/>
          </w:tcPr>
          <w:p w:rsidR="00D72956" w:rsidRPr="00631D6E" w:rsidRDefault="00D72956" w:rsidP="00720EDA">
            <w:pPr>
              <w:pStyle w:val="Default"/>
              <w:rPr>
                <w:rFonts w:asciiTheme="minorHAnsi" w:eastAsia="SimSun" w:hAnsiTheme="minorHAnsi" w:cstheme="minorHAnsi"/>
                <w:kern w:val="1"/>
                <w:sz w:val="20"/>
                <w:szCs w:val="20"/>
                <w:lang w:eastAsia="hi-IN" w:bidi="hi-IN"/>
              </w:rPr>
            </w:pPr>
            <w:r w:rsidRPr="00631D6E">
              <w:rPr>
                <w:rFonts w:asciiTheme="minorHAnsi" w:eastAsia="SimSun" w:hAnsiTheme="minorHAnsi" w:cstheme="minorHAnsi"/>
                <w:kern w:val="1"/>
                <w:sz w:val="20"/>
                <w:szCs w:val="20"/>
                <w:lang w:eastAsia="hi-IN" w:bidi="hi-IN"/>
              </w:rPr>
              <w:t>Загальна площа нового навчального корпусу (м²), кількість учнів, які здобувають освіту в новому корпусі (осіб)</w:t>
            </w:r>
          </w:p>
        </w:tc>
        <w:tc>
          <w:tcPr>
            <w:tcW w:w="59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3.1.3</w:t>
            </w:r>
          </w:p>
        </w:tc>
        <w:tc>
          <w:tcPr>
            <w:tcW w:w="13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Реконструкція адмінприміщення в с.Тисовець під ЗДО</w:t>
            </w:r>
          </w:p>
        </w:tc>
        <w:tc>
          <w:tcPr>
            <w:tcW w:w="1167" w:type="pct"/>
          </w:tcPr>
          <w:p w:rsidR="00D72956" w:rsidRPr="00631D6E" w:rsidRDefault="00D72956" w:rsidP="001C18DA">
            <w:pPr>
              <w:widowControl w:val="0"/>
              <w:suppressAutoHyphens/>
              <w:rPr>
                <w:rFonts w:asciiTheme="minorHAnsi" w:hAnsiTheme="minorHAnsi" w:cstheme="minorHAnsi"/>
              </w:rPr>
            </w:pPr>
            <w:r w:rsidRPr="00631D6E">
              <w:t>Розширено мережу закладів дошкільної освіти</w:t>
            </w:r>
          </w:p>
        </w:tc>
        <w:tc>
          <w:tcPr>
            <w:tcW w:w="1167" w:type="pct"/>
          </w:tcPr>
          <w:p w:rsidR="00D72956" w:rsidRPr="00631D6E" w:rsidRDefault="00D72956" w:rsidP="00720EDA">
            <w:pPr>
              <w:autoSpaceDE w:val="0"/>
              <w:autoSpaceDN w:val="0"/>
              <w:adjustRightInd w:val="0"/>
              <w:rPr>
                <w:rFonts w:asciiTheme="minorHAnsi" w:hAnsiTheme="minorHAnsi" w:cstheme="minorHAnsi"/>
              </w:rPr>
            </w:pPr>
            <w:r w:rsidRPr="00631D6E">
              <w:rPr>
                <w:rFonts w:asciiTheme="minorHAnsi" w:hAnsiTheme="minorHAnsi" w:cstheme="minorHAnsi"/>
              </w:rPr>
              <w:t>Кількість створених місць у ЗДО (осіб), загальна площа реконструйованого приміщення (м²)</w:t>
            </w:r>
          </w:p>
        </w:tc>
        <w:tc>
          <w:tcPr>
            <w:tcW w:w="59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3.1.4</w:t>
            </w:r>
          </w:p>
        </w:tc>
        <w:tc>
          <w:tcPr>
            <w:tcW w:w="1365" w:type="pct"/>
          </w:tcPr>
          <w:p w:rsidR="00D72956" w:rsidRPr="00631D6E" w:rsidRDefault="00D72956" w:rsidP="001C18DA">
            <w:pPr>
              <w:rPr>
                <w:rFonts w:asciiTheme="minorHAnsi" w:hAnsiTheme="minorHAnsi" w:cstheme="minorHAnsi"/>
              </w:rPr>
            </w:pPr>
            <w:r w:rsidRPr="00631D6E">
              <w:rPr>
                <w:rFonts w:asciiTheme="minorHAnsi" w:eastAsia="SimSun" w:hAnsiTheme="minorHAnsi" w:cstheme="minorHAnsi"/>
              </w:rPr>
              <w:t>Завершення будівництва приміщення для двох дошкільних груп у ЗЗСО с. Годилів</w:t>
            </w: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Збільшено охоплення дітей дошкільною освітою</w:t>
            </w:r>
          </w:p>
        </w:tc>
        <w:tc>
          <w:tcPr>
            <w:tcW w:w="1167" w:type="pct"/>
            <w:vAlign w:val="center"/>
          </w:tcPr>
          <w:p w:rsidR="00D72956" w:rsidRPr="00631D6E" w:rsidRDefault="00D72956" w:rsidP="002D7353">
            <w:pPr>
              <w:pStyle w:val="Default"/>
              <w:rPr>
                <w:rFonts w:asciiTheme="minorHAnsi" w:hAnsiTheme="minorHAnsi" w:cstheme="minorHAnsi"/>
                <w:color w:val="000000" w:themeColor="text1"/>
                <w:sz w:val="20"/>
                <w:szCs w:val="20"/>
              </w:rPr>
            </w:pPr>
            <w:r w:rsidRPr="00631D6E">
              <w:rPr>
                <w:rFonts w:asciiTheme="minorHAnsi" w:hAnsiTheme="minorHAnsi" w:cstheme="minorHAnsi"/>
                <w:color w:val="000000" w:themeColor="text1"/>
                <w:sz w:val="20"/>
                <w:szCs w:val="20"/>
              </w:rPr>
              <w:t>Кількість відкритих дошкільних груп (од.), кількість дітей, охоплених дошкільною освітою (осіб)</w:t>
            </w:r>
          </w:p>
        </w:tc>
        <w:tc>
          <w:tcPr>
            <w:tcW w:w="59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 xml:space="preserve"> Великокучурівська сільська рада</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3.1.5</w:t>
            </w:r>
          </w:p>
        </w:tc>
        <w:tc>
          <w:tcPr>
            <w:tcW w:w="1365" w:type="pct"/>
          </w:tcPr>
          <w:p w:rsidR="00D72956" w:rsidRPr="00631D6E" w:rsidRDefault="00D72956" w:rsidP="001C18DA">
            <w:pPr>
              <w:rPr>
                <w:rFonts w:asciiTheme="minorHAnsi" w:hAnsiTheme="minorHAnsi" w:cstheme="minorHAnsi"/>
              </w:rPr>
            </w:pPr>
            <w:r w:rsidRPr="00631D6E">
              <w:rPr>
                <w:rFonts w:asciiTheme="minorHAnsi" w:eastAsia="SimSun" w:hAnsiTheme="minorHAnsi" w:cstheme="minorHAnsi"/>
                <w:kern w:val="1"/>
                <w:lang w:eastAsia="hi-IN" w:bidi="hi-IN"/>
              </w:rPr>
              <w:t>Збільшення кількості годин гурткової роботи зі профорієнтаційним спрямуванням при ЗЗСО</w:t>
            </w: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Підвищено рівень профорієнтаційної підготовки учнів, розширено можливості для вибору професії</w:t>
            </w:r>
            <w:r w:rsidRPr="00631D6E">
              <w:rPr>
                <w:rFonts w:asciiTheme="minorHAnsi" w:eastAsia="SimSun" w:hAnsiTheme="minorHAnsi" w:cstheme="minorHAnsi"/>
                <w:kern w:val="1"/>
                <w:lang w:eastAsia="hi-IN" w:bidi="hi-IN"/>
              </w:rPr>
              <w:t xml:space="preserve"> (</w:t>
            </w:r>
            <w:r w:rsidRPr="00631D6E">
              <w:rPr>
                <w:rFonts w:asciiTheme="minorHAnsi" w:hAnsiTheme="minorHAnsi" w:cstheme="minorHAnsi"/>
                <w:color w:val="000000" w:themeColor="text1"/>
              </w:rPr>
              <w:t>кравчинь, різьблення по дереву, танці, вокал, театральне мистецтво)</w:t>
            </w:r>
          </w:p>
        </w:tc>
        <w:tc>
          <w:tcPr>
            <w:tcW w:w="1167" w:type="pct"/>
            <w:vAlign w:val="center"/>
          </w:tcPr>
          <w:p w:rsidR="00D72956" w:rsidRPr="00631D6E" w:rsidRDefault="00D72956" w:rsidP="002D7353">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Додаткові години гурткової роботи (год/рік), кількість учнів, охоплених гуртковою роботою (осіб)</w:t>
            </w:r>
          </w:p>
        </w:tc>
        <w:tc>
          <w:tcPr>
            <w:tcW w:w="59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3.1.6</w:t>
            </w:r>
          </w:p>
        </w:tc>
        <w:tc>
          <w:tcPr>
            <w:tcW w:w="13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Облаштування та  покращення технічної оснащеності закладів освіти громади</w:t>
            </w:r>
            <w:r w:rsidR="00115B0B" w:rsidRPr="00631D6E">
              <w:rPr>
                <w:rFonts w:asciiTheme="minorHAnsi" w:hAnsiTheme="minorHAnsi" w:cstheme="minorHAnsi"/>
              </w:rPr>
              <w:t>, в тому числі для доступу маломобільних груп населення</w:t>
            </w: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Забезпечено сучасну матеріально-технічну базу для якісного навчання,</w:t>
            </w:r>
            <w:r w:rsidR="00115B0B" w:rsidRPr="00631D6E">
              <w:t xml:space="preserve"> доступу маломобільних груп населення</w:t>
            </w:r>
          </w:p>
        </w:tc>
        <w:tc>
          <w:tcPr>
            <w:tcW w:w="1167" w:type="pct"/>
            <w:vAlign w:val="center"/>
          </w:tcPr>
          <w:p w:rsidR="00D72956" w:rsidRPr="00631D6E" w:rsidRDefault="00D72956" w:rsidP="002D7353">
            <w:pPr>
              <w:spacing w:before="20" w:after="40"/>
              <w:rPr>
                <w:rFonts w:asciiTheme="minorHAnsi" w:hAnsiTheme="minorHAnsi" w:cstheme="minorHAnsi"/>
                <w:color w:val="000000" w:themeColor="text1"/>
              </w:rPr>
            </w:pPr>
            <w:r w:rsidRPr="00631D6E">
              <w:rPr>
                <w:rFonts w:asciiTheme="minorHAnsi" w:hAnsiTheme="minorHAnsi" w:cstheme="minorHAnsi"/>
                <w:color w:val="000000" w:themeColor="text1"/>
              </w:rPr>
              <w:t>Кількість закладів освіти, де оновлено матеріально-технічну базу (од.)</w:t>
            </w:r>
          </w:p>
        </w:tc>
        <w:tc>
          <w:tcPr>
            <w:tcW w:w="595" w:type="pct"/>
          </w:tcPr>
          <w:p w:rsidR="00D72956" w:rsidRPr="00631D6E" w:rsidRDefault="00D72956" w:rsidP="00A76FCB">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3.1.7</w:t>
            </w:r>
          </w:p>
        </w:tc>
        <w:tc>
          <w:tcPr>
            <w:tcW w:w="13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Реконструкція ЗДО «Казка» (корпус №4)</w:t>
            </w: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Створено комфортні та безпечні умови для перебування дітей у ЗДО.</w:t>
            </w:r>
          </w:p>
        </w:tc>
        <w:tc>
          <w:tcPr>
            <w:tcW w:w="1167" w:type="pct"/>
            <w:vAlign w:val="center"/>
          </w:tcPr>
          <w:p w:rsidR="00D72956" w:rsidRPr="00631D6E" w:rsidRDefault="00D72956" w:rsidP="002D7353">
            <w:pPr>
              <w:pStyle w:val="Default"/>
              <w:rPr>
                <w:rFonts w:asciiTheme="minorHAnsi" w:hAnsiTheme="minorHAnsi" w:cstheme="minorHAnsi"/>
                <w:color w:val="000000" w:themeColor="text1"/>
                <w:sz w:val="20"/>
                <w:szCs w:val="20"/>
              </w:rPr>
            </w:pPr>
            <w:r w:rsidRPr="00631D6E">
              <w:rPr>
                <w:rFonts w:asciiTheme="minorHAnsi" w:hAnsiTheme="minorHAnsi" w:cstheme="minorHAnsi"/>
                <w:color w:val="000000" w:themeColor="text1"/>
                <w:sz w:val="20"/>
                <w:szCs w:val="20"/>
              </w:rPr>
              <w:t>Кількість оновлених груп (од.), загальна площа реконструйованих приміщень (м²)</w:t>
            </w:r>
          </w:p>
        </w:tc>
        <w:tc>
          <w:tcPr>
            <w:tcW w:w="59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Сільський голова, сільська рада</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eastAsia="SimSun" w:cstheme="minorHAnsi"/>
                <w:kern w:val="1"/>
                <w:lang w:eastAsia="hi-IN" w:bidi="hi-IN"/>
              </w:rPr>
            </w:pPr>
            <w:r w:rsidRPr="00631D6E">
              <w:rPr>
                <w:rFonts w:eastAsia="SimSun" w:cstheme="minorHAnsi"/>
                <w:kern w:val="1"/>
                <w:lang w:eastAsia="hi-IN" w:bidi="hi-IN"/>
              </w:rPr>
              <w:lastRenderedPageBreak/>
              <w:t>3.1.8</w:t>
            </w:r>
          </w:p>
        </w:tc>
        <w:tc>
          <w:tcPr>
            <w:tcW w:w="1365" w:type="pct"/>
          </w:tcPr>
          <w:p w:rsidR="00D72956" w:rsidRPr="00631D6E" w:rsidRDefault="00D72956" w:rsidP="001C18DA">
            <w:pPr>
              <w:rPr>
                <w:rFonts w:cstheme="minorHAnsi"/>
              </w:rPr>
            </w:pPr>
            <w:r w:rsidRPr="00631D6E">
              <w:t>Створити належні умови для надання освітніх послуг дітям з особливими освітніми потребами</w:t>
            </w:r>
          </w:p>
        </w:tc>
        <w:tc>
          <w:tcPr>
            <w:tcW w:w="1167" w:type="pct"/>
          </w:tcPr>
          <w:p w:rsidR="00D72956" w:rsidRPr="00631D6E" w:rsidRDefault="00D72956" w:rsidP="001C18DA">
            <w:pPr>
              <w:widowControl w:val="0"/>
              <w:suppressAutoHyphens/>
              <w:rPr>
                <w:rFonts w:eastAsia="SimSun" w:cstheme="minorHAnsi"/>
                <w:kern w:val="1"/>
                <w:lang w:eastAsia="hi-IN" w:bidi="hi-IN"/>
              </w:rPr>
            </w:pPr>
            <w:r w:rsidRPr="00631D6E">
              <w:t>Забезпечено інклюзивне середовище для навчання дітей з ООП, залучено до інклюзивної освіти не менше 90% дітей з ООП</w:t>
            </w:r>
          </w:p>
        </w:tc>
        <w:tc>
          <w:tcPr>
            <w:tcW w:w="1167" w:type="pct"/>
            <w:vAlign w:val="center"/>
          </w:tcPr>
          <w:p w:rsidR="00D72956" w:rsidRPr="00631D6E" w:rsidRDefault="00D72956" w:rsidP="002D7353">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дітей з ООП, охоплених освітою у громаді (осіб), кількість оснащених інклюзивних ресурсних кімнат (од.)</w:t>
            </w:r>
          </w:p>
        </w:tc>
        <w:tc>
          <w:tcPr>
            <w:tcW w:w="595"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hAnsiTheme="minorHAnsi" w:cstheme="minorHAnsi"/>
              </w:rPr>
              <w:t>Відділ освіти, культури, молоді та спорту</w:t>
            </w:r>
          </w:p>
        </w:tc>
        <w:tc>
          <w:tcPr>
            <w:tcW w:w="504"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2025-2027</w:t>
            </w:r>
          </w:p>
        </w:tc>
      </w:tr>
      <w:tr w:rsidR="000E5EF7" w:rsidRPr="00631D6E" w:rsidTr="000761D6">
        <w:trPr>
          <w:trHeight w:val="350"/>
          <w:jc w:val="center"/>
        </w:trPr>
        <w:tc>
          <w:tcPr>
            <w:tcW w:w="202" w:type="pct"/>
            <w:shd w:val="clear" w:color="auto" w:fill="D4F8E2"/>
          </w:tcPr>
          <w:p w:rsidR="000E5EF7" w:rsidRPr="00631D6E" w:rsidRDefault="000E5EF7" w:rsidP="000E5EF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3.1.9</w:t>
            </w:r>
          </w:p>
        </w:tc>
        <w:tc>
          <w:tcPr>
            <w:tcW w:w="1365" w:type="pct"/>
          </w:tcPr>
          <w:p w:rsidR="000E5EF7" w:rsidRPr="00631D6E" w:rsidRDefault="000E5EF7" w:rsidP="000E5EF7">
            <w:pPr>
              <w:rPr>
                <w:rFonts w:asciiTheme="minorHAnsi" w:hAnsiTheme="minorHAnsi" w:cstheme="minorHAnsi"/>
              </w:rPr>
            </w:pPr>
            <w:r w:rsidRPr="00631D6E">
              <w:rPr>
                <w:rFonts w:asciiTheme="minorHAnsi" w:hAnsiTheme="minorHAnsi" w:cstheme="minorHAnsi"/>
              </w:rPr>
              <w:t>Підвищення якості організації освітнього процесу в ЗДО громади</w:t>
            </w:r>
          </w:p>
        </w:tc>
        <w:tc>
          <w:tcPr>
            <w:tcW w:w="1167" w:type="pct"/>
          </w:tcPr>
          <w:p w:rsidR="000E5EF7" w:rsidRPr="00631D6E" w:rsidRDefault="000E5EF7" w:rsidP="000E5EF7">
            <w:pPr>
              <w:pStyle w:val="aff4"/>
              <w:spacing w:before="0" w:beforeAutospacing="0" w:after="0" w:afterAutospacing="0"/>
              <w:rPr>
                <w:lang w:val="uk-UA"/>
              </w:rPr>
            </w:pPr>
            <w:r w:rsidRPr="00631D6E">
              <w:rPr>
                <w:color w:val="000000"/>
                <w:sz w:val="20"/>
                <w:szCs w:val="20"/>
                <w:lang w:val="uk-UA"/>
              </w:rPr>
              <w:t>Оснащено не менше 5 груп</w:t>
            </w:r>
            <w:r w:rsidR="00631D6E" w:rsidRPr="00631D6E">
              <w:rPr>
                <w:color w:val="000000"/>
                <w:sz w:val="20"/>
                <w:szCs w:val="20"/>
                <w:lang w:val="uk-UA"/>
              </w:rPr>
              <w:t xml:space="preserve"> </w:t>
            </w:r>
            <w:r w:rsidRPr="00631D6E">
              <w:rPr>
                <w:color w:val="000000"/>
                <w:sz w:val="20"/>
                <w:szCs w:val="20"/>
                <w:lang w:val="uk-UA"/>
              </w:rPr>
              <w:t>сучасним</w:t>
            </w:r>
            <w:r w:rsidR="00631D6E" w:rsidRPr="00631D6E">
              <w:rPr>
                <w:color w:val="000000"/>
                <w:sz w:val="20"/>
                <w:szCs w:val="20"/>
                <w:lang w:val="uk-UA"/>
              </w:rPr>
              <w:t xml:space="preserve"> </w:t>
            </w:r>
            <w:r w:rsidRPr="00631D6E">
              <w:rPr>
                <w:color w:val="000000"/>
                <w:sz w:val="20"/>
                <w:szCs w:val="20"/>
                <w:lang w:val="uk-UA"/>
              </w:rPr>
              <w:t>обладнанням та методичними</w:t>
            </w:r>
            <w:r w:rsidR="00631D6E" w:rsidRPr="00631D6E">
              <w:rPr>
                <w:color w:val="000000"/>
                <w:sz w:val="20"/>
                <w:szCs w:val="20"/>
                <w:lang w:val="uk-UA"/>
              </w:rPr>
              <w:t xml:space="preserve"> </w:t>
            </w:r>
            <w:r w:rsidRPr="00631D6E">
              <w:rPr>
                <w:color w:val="000000"/>
                <w:sz w:val="20"/>
                <w:szCs w:val="20"/>
                <w:lang w:val="uk-UA"/>
              </w:rPr>
              <w:t>матеріалами Створено умови для всебічного</w:t>
            </w:r>
            <w:r w:rsidR="00631D6E" w:rsidRPr="00631D6E">
              <w:rPr>
                <w:color w:val="000000"/>
                <w:sz w:val="20"/>
                <w:szCs w:val="20"/>
                <w:lang w:val="uk-UA"/>
              </w:rPr>
              <w:t xml:space="preserve"> </w:t>
            </w:r>
            <w:r w:rsidRPr="00631D6E">
              <w:rPr>
                <w:color w:val="000000"/>
                <w:sz w:val="20"/>
                <w:szCs w:val="20"/>
                <w:lang w:val="uk-UA"/>
              </w:rPr>
              <w:t>розвитку та соціалізації</w:t>
            </w:r>
            <w:r w:rsidR="00631D6E" w:rsidRPr="00631D6E">
              <w:rPr>
                <w:color w:val="000000"/>
                <w:sz w:val="20"/>
                <w:szCs w:val="20"/>
                <w:lang w:val="uk-UA"/>
              </w:rPr>
              <w:t xml:space="preserve"> </w:t>
            </w:r>
            <w:r w:rsidRPr="00631D6E">
              <w:rPr>
                <w:color w:val="000000"/>
                <w:sz w:val="20"/>
                <w:szCs w:val="20"/>
                <w:lang w:val="uk-UA"/>
              </w:rPr>
              <w:t>дітей</w:t>
            </w:r>
            <w:r w:rsidR="00631D6E" w:rsidRPr="00631D6E">
              <w:rPr>
                <w:color w:val="000000"/>
                <w:sz w:val="20"/>
                <w:szCs w:val="20"/>
                <w:lang w:val="uk-UA"/>
              </w:rPr>
              <w:t xml:space="preserve"> </w:t>
            </w:r>
            <w:r w:rsidRPr="00631D6E">
              <w:rPr>
                <w:color w:val="000000"/>
                <w:sz w:val="20"/>
                <w:szCs w:val="20"/>
                <w:lang w:val="uk-UA"/>
              </w:rPr>
              <w:t>дошкільного</w:t>
            </w:r>
            <w:r w:rsidR="00631D6E" w:rsidRPr="00631D6E">
              <w:rPr>
                <w:color w:val="000000"/>
                <w:sz w:val="20"/>
                <w:szCs w:val="20"/>
                <w:lang w:val="uk-UA"/>
              </w:rPr>
              <w:t xml:space="preserve"> </w:t>
            </w:r>
            <w:r w:rsidRPr="00631D6E">
              <w:rPr>
                <w:color w:val="000000"/>
                <w:sz w:val="20"/>
                <w:szCs w:val="20"/>
                <w:lang w:val="uk-UA"/>
              </w:rPr>
              <w:t>віку. </w:t>
            </w:r>
          </w:p>
        </w:tc>
        <w:tc>
          <w:tcPr>
            <w:tcW w:w="1167" w:type="pct"/>
          </w:tcPr>
          <w:p w:rsidR="000E5EF7" w:rsidRPr="00631D6E" w:rsidRDefault="000E5EF7" w:rsidP="000E5EF7">
            <w:pPr>
              <w:pStyle w:val="aff4"/>
              <w:spacing w:before="0" w:beforeAutospacing="0" w:after="0" w:afterAutospacing="0"/>
              <w:rPr>
                <w:lang w:val="uk-UA"/>
              </w:rPr>
            </w:pPr>
            <w:r w:rsidRPr="00631D6E">
              <w:rPr>
                <w:rFonts w:ascii="Calibri" w:hAnsi="Calibri" w:cs="Calibri"/>
                <w:color w:val="000000"/>
                <w:sz w:val="20"/>
                <w:szCs w:val="20"/>
                <w:lang w:val="uk-UA"/>
              </w:rPr>
              <w:t>Підвищення</w:t>
            </w:r>
            <w:r w:rsidR="00631D6E" w:rsidRPr="00631D6E">
              <w:rPr>
                <w:rFonts w:ascii="Calibri" w:hAnsi="Calibri" w:cs="Calibri"/>
                <w:color w:val="000000"/>
                <w:sz w:val="20"/>
                <w:szCs w:val="20"/>
                <w:lang w:val="uk-UA"/>
              </w:rPr>
              <w:t xml:space="preserve"> </w:t>
            </w:r>
            <w:r w:rsidRPr="00631D6E">
              <w:rPr>
                <w:rFonts w:ascii="Calibri" w:hAnsi="Calibri" w:cs="Calibri"/>
                <w:color w:val="000000"/>
                <w:sz w:val="20"/>
                <w:szCs w:val="20"/>
                <w:lang w:val="uk-UA"/>
              </w:rPr>
              <w:t>задоволеності</w:t>
            </w:r>
            <w:r w:rsidR="00631D6E" w:rsidRPr="00631D6E">
              <w:rPr>
                <w:rFonts w:ascii="Calibri" w:hAnsi="Calibri" w:cs="Calibri"/>
                <w:color w:val="000000"/>
                <w:sz w:val="20"/>
                <w:szCs w:val="20"/>
                <w:lang w:val="uk-UA"/>
              </w:rPr>
              <w:t xml:space="preserve"> </w:t>
            </w:r>
            <w:r w:rsidRPr="00631D6E">
              <w:rPr>
                <w:rFonts w:ascii="Calibri" w:hAnsi="Calibri" w:cs="Calibri"/>
                <w:color w:val="000000"/>
                <w:sz w:val="20"/>
                <w:szCs w:val="20"/>
                <w:lang w:val="uk-UA"/>
              </w:rPr>
              <w:t>батьків</w:t>
            </w:r>
            <w:r w:rsidR="00631D6E" w:rsidRPr="00631D6E">
              <w:rPr>
                <w:rFonts w:ascii="Calibri" w:hAnsi="Calibri" w:cs="Calibri"/>
                <w:color w:val="000000"/>
                <w:sz w:val="20"/>
                <w:szCs w:val="20"/>
                <w:lang w:val="uk-UA"/>
              </w:rPr>
              <w:t xml:space="preserve"> </w:t>
            </w:r>
            <w:r w:rsidRPr="00631D6E">
              <w:rPr>
                <w:rFonts w:ascii="Calibri" w:hAnsi="Calibri" w:cs="Calibri"/>
                <w:color w:val="000000"/>
                <w:sz w:val="20"/>
                <w:szCs w:val="20"/>
                <w:lang w:val="uk-UA"/>
              </w:rPr>
              <w:t>послугами ЗДО до 90% (за опитуваннями) Кількість ЗДО, де оновлено</w:t>
            </w:r>
            <w:r w:rsidR="00631D6E" w:rsidRPr="00631D6E">
              <w:rPr>
                <w:rFonts w:ascii="Calibri" w:hAnsi="Calibri" w:cs="Calibri"/>
                <w:color w:val="000000"/>
                <w:sz w:val="20"/>
                <w:szCs w:val="20"/>
                <w:lang w:val="uk-UA"/>
              </w:rPr>
              <w:t xml:space="preserve"> </w:t>
            </w:r>
            <w:r w:rsidRPr="00631D6E">
              <w:rPr>
                <w:rFonts w:ascii="Calibri" w:hAnsi="Calibri" w:cs="Calibri"/>
                <w:color w:val="000000"/>
                <w:sz w:val="20"/>
                <w:szCs w:val="20"/>
                <w:lang w:val="uk-UA"/>
              </w:rPr>
              <w:t>обладнання та ігрові</w:t>
            </w:r>
            <w:r w:rsidR="00631D6E" w:rsidRPr="00631D6E">
              <w:rPr>
                <w:rFonts w:ascii="Calibri" w:hAnsi="Calibri" w:cs="Calibri"/>
                <w:color w:val="000000"/>
                <w:sz w:val="20"/>
                <w:szCs w:val="20"/>
                <w:lang w:val="uk-UA"/>
              </w:rPr>
              <w:t xml:space="preserve"> </w:t>
            </w:r>
            <w:r w:rsidRPr="00631D6E">
              <w:rPr>
                <w:rFonts w:ascii="Calibri" w:hAnsi="Calibri" w:cs="Calibri"/>
                <w:color w:val="000000"/>
                <w:sz w:val="20"/>
                <w:szCs w:val="20"/>
                <w:lang w:val="uk-UA"/>
              </w:rPr>
              <w:t>матеріали (од.)</w:t>
            </w:r>
          </w:p>
        </w:tc>
        <w:tc>
          <w:tcPr>
            <w:tcW w:w="595" w:type="pct"/>
          </w:tcPr>
          <w:p w:rsidR="000E5EF7" w:rsidRPr="00631D6E" w:rsidRDefault="000E5EF7" w:rsidP="000E5EF7">
            <w:pPr>
              <w:pStyle w:val="Default"/>
              <w:rPr>
                <w:rFonts w:asciiTheme="minorHAnsi" w:hAnsiTheme="minorHAnsi" w:cstheme="minorHAnsi"/>
                <w:sz w:val="20"/>
                <w:szCs w:val="20"/>
              </w:rPr>
            </w:pPr>
            <w:r w:rsidRPr="00631D6E">
              <w:rPr>
                <w:rFonts w:asciiTheme="minorHAnsi" w:hAnsiTheme="minorHAnsi" w:cstheme="minorHAnsi"/>
                <w:sz w:val="20"/>
                <w:szCs w:val="20"/>
              </w:rPr>
              <w:t>Відділ освіти, культури, молоді та спорту</w:t>
            </w:r>
          </w:p>
        </w:tc>
        <w:tc>
          <w:tcPr>
            <w:tcW w:w="504" w:type="pct"/>
          </w:tcPr>
          <w:p w:rsidR="000E5EF7" w:rsidRPr="00631D6E" w:rsidRDefault="000E5EF7" w:rsidP="000E5EF7">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3.1.10</w:t>
            </w:r>
          </w:p>
        </w:tc>
        <w:tc>
          <w:tcPr>
            <w:tcW w:w="13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Розвиток мережі позашкільної освіти та дитячих гуртків</w:t>
            </w:r>
          </w:p>
        </w:tc>
        <w:tc>
          <w:tcPr>
            <w:tcW w:w="1167" w:type="pct"/>
          </w:tcPr>
          <w:p w:rsidR="00D72956" w:rsidRPr="00631D6E" w:rsidRDefault="000E5EF7" w:rsidP="001C18DA">
            <w:pPr>
              <w:widowControl w:val="0"/>
              <w:suppressAutoHyphens/>
              <w:rPr>
                <w:rFonts w:asciiTheme="minorHAnsi" w:eastAsia="SimSun" w:hAnsiTheme="minorHAnsi" w:cstheme="minorHAnsi"/>
                <w:kern w:val="1"/>
                <w:lang w:eastAsia="hi-IN" w:bidi="hi-IN"/>
              </w:rPr>
            </w:pPr>
            <w:r w:rsidRPr="00631D6E">
              <w:rPr>
                <w:color w:val="000000"/>
              </w:rPr>
              <w:t>Розширено можливості для творчого, інтелектуального та фізичного розвитку дітей; підвищено рівень залучення дітей до змістовного дозвілля</w:t>
            </w:r>
          </w:p>
        </w:tc>
        <w:tc>
          <w:tcPr>
            <w:tcW w:w="1167" w:type="pct"/>
          </w:tcPr>
          <w:p w:rsidR="00D72956" w:rsidRPr="00631D6E" w:rsidRDefault="00D72956" w:rsidP="002D7353">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створених або оновлених гуртків (од.), кількість дітей, охоплених позашкільною освітою (осіб)</w:t>
            </w:r>
          </w:p>
        </w:tc>
        <w:tc>
          <w:tcPr>
            <w:tcW w:w="595"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Відділ освіти, культури, молоді та спорту</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0316EB" w:rsidRPr="00631D6E" w:rsidTr="000761D6">
        <w:trPr>
          <w:trHeight w:val="350"/>
          <w:jc w:val="center"/>
        </w:trPr>
        <w:tc>
          <w:tcPr>
            <w:tcW w:w="202"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3.1.11</w:t>
            </w:r>
          </w:p>
        </w:tc>
        <w:tc>
          <w:tcPr>
            <w:tcW w:w="136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Впровадження навчальних програм з цифрової</w:t>
            </w:r>
            <w:r w:rsidR="00ED45BF" w:rsidRPr="00631D6E">
              <w:rPr>
                <w:rFonts w:asciiTheme="minorHAnsi" w:hAnsiTheme="minorHAnsi" w:cstheme="minorHAnsi"/>
              </w:rPr>
              <w:t xml:space="preserve"> та інфомедійної</w:t>
            </w:r>
            <w:r w:rsidRPr="00631D6E">
              <w:rPr>
                <w:rFonts w:asciiTheme="minorHAnsi" w:hAnsiTheme="minorHAnsi" w:cstheme="minorHAnsi"/>
              </w:rPr>
              <w:t xml:space="preserve"> грамотності для різних категорій населення, таких як школярі, студенти, дорослі, люди похилого віку, ВПО.</w:t>
            </w:r>
          </w:p>
        </w:tc>
        <w:tc>
          <w:tcPr>
            <w:tcW w:w="1167"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 xml:space="preserve">Підвищено рівень цифрової </w:t>
            </w:r>
            <w:r w:rsidR="00ED45BF" w:rsidRPr="00631D6E">
              <w:rPr>
                <w:rFonts w:asciiTheme="minorHAnsi" w:hAnsiTheme="minorHAnsi" w:cstheme="minorHAnsi"/>
              </w:rPr>
              <w:t>та інфомедійної</w:t>
            </w:r>
            <w:r w:rsidR="00631D6E" w:rsidRPr="00631D6E">
              <w:rPr>
                <w:rFonts w:asciiTheme="minorHAnsi" w:hAnsiTheme="minorHAnsi" w:cstheme="minorHAnsi"/>
              </w:rPr>
              <w:t xml:space="preserve"> </w:t>
            </w:r>
            <w:r w:rsidRPr="00631D6E">
              <w:rPr>
                <w:rFonts w:asciiTheme="minorHAnsi" w:hAnsiTheme="minorHAnsi" w:cstheme="minorHAnsi"/>
              </w:rPr>
              <w:t>грамотності населення.</w:t>
            </w:r>
            <w:r w:rsidRPr="00631D6E">
              <w:t xml:space="preserve"> Проведено не менше 6 навчальних заходів щорічно</w:t>
            </w:r>
          </w:p>
        </w:tc>
        <w:tc>
          <w:tcPr>
            <w:tcW w:w="1167" w:type="pct"/>
          </w:tcPr>
          <w:p w:rsidR="00D72956" w:rsidRPr="00631D6E" w:rsidRDefault="00D72956" w:rsidP="002D7353">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проведених навчальних заходів / курсів (од.), кількість учасників навчальних програм (осіб)</w:t>
            </w:r>
          </w:p>
        </w:tc>
        <w:tc>
          <w:tcPr>
            <w:tcW w:w="595" w:type="pct"/>
          </w:tcPr>
          <w:p w:rsidR="00D72956" w:rsidRPr="00631D6E" w:rsidRDefault="00D72956" w:rsidP="001C18DA">
            <w:pPr>
              <w:pStyle w:val="Default"/>
              <w:rPr>
                <w:rFonts w:asciiTheme="minorHAnsi" w:hAnsiTheme="minorHAnsi" w:cstheme="minorHAnsi"/>
                <w:sz w:val="20"/>
                <w:szCs w:val="20"/>
              </w:rPr>
            </w:pPr>
            <w:r w:rsidRPr="00631D6E">
              <w:rPr>
                <w:rFonts w:asciiTheme="minorHAnsi" w:hAnsiTheme="minorHAnsi" w:cstheme="minorHAnsi"/>
                <w:sz w:val="20"/>
                <w:szCs w:val="20"/>
              </w:rPr>
              <w:t>Відділ освіти, культури, молоді та спорту</w:t>
            </w:r>
          </w:p>
        </w:tc>
        <w:tc>
          <w:tcPr>
            <w:tcW w:w="504"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115B0B" w:rsidRPr="00631D6E" w:rsidTr="000761D6">
        <w:trPr>
          <w:trHeight w:val="350"/>
          <w:jc w:val="center"/>
        </w:trPr>
        <w:tc>
          <w:tcPr>
            <w:tcW w:w="202" w:type="pct"/>
            <w:shd w:val="clear" w:color="auto" w:fill="D4F8E2"/>
          </w:tcPr>
          <w:p w:rsidR="00115B0B" w:rsidRPr="00631D6E" w:rsidRDefault="00115B0B" w:rsidP="001C18DA">
            <w:pPr>
              <w:widowControl w:val="0"/>
              <w:suppressAutoHyphens/>
              <w:rPr>
                <w:rFonts w:eastAsia="SimSun" w:cstheme="minorHAnsi"/>
                <w:kern w:val="1"/>
                <w:lang w:eastAsia="hi-IN" w:bidi="hi-IN"/>
              </w:rPr>
            </w:pPr>
            <w:r w:rsidRPr="00631D6E">
              <w:rPr>
                <w:rFonts w:eastAsia="SimSun" w:cstheme="minorHAnsi"/>
                <w:kern w:val="1"/>
                <w:lang w:eastAsia="hi-IN" w:bidi="hi-IN"/>
              </w:rPr>
              <w:t>3.1.12</w:t>
            </w:r>
          </w:p>
        </w:tc>
        <w:tc>
          <w:tcPr>
            <w:tcW w:w="1365" w:type="pct"/>
          </w:tcPr>
          <w:p w:rsidR="00115B0B" w:rsidRPr="00631D6E" w:rsidRDefault="00115B0B" w:rsidP="001C18DA">
            <w:pPr>
              <w:rPr>
                <w:rFonts w:cstheme="minorHAnsi"/>
              </w:rPr>
            </w:pPr>
            <w:r w:rsidRPr="00631D6E">
              <w:rPr>
                <w:rFonts w:asciiTheme="minorHAnsi" w:hAnsiTheme="minorHAnsi" w:cstheme="minorHAnsi"/>
              </w:rPr>
              <w:t xml:space="preserve">Створення та розвиток мережі STEM-лабораторій для забезпечення сучасної матеріально-технічної бази освіти  </w:t>
            </w:r>
          </w:p>
        </w:tc>
        <w:tc>
          <w:tcPr>
            <w:tcW w:w="1167" w:type="pct"/>
          </w:tcPr>
          <w:p w:rsidR="00115B0B" w:rsidRPr="00631D6E" w:rsidRDefault="00115B0B" w:rsidP="001C18DA">
            <w:pPr>
              <w:widowControl w:val="0"/>
              <w:suppressAutoHyphens/>
              <w:rPr>
                <w:rFonts w:cstheme="minorHAnsi"/>
              </w:rPr>
            </w:pPr>
            <w:r w:rsidRPr="00631D6E">
              <w:t>Розвиток STEM-навичок учнів.</w:t>
            </w:r>
          </w:p>
        </w:tc>
        <w:tc>
          <w:tcPr>
            <w:tcW w:w="1167" w:type="pct"/>
          </w:tcPr>
          <w:p w:rsidR="00115B0B" w:rsidRPr="00631D6E" w:rsidRDefault="00115B0B" w:rsidP="002D7353">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обладнаних STEM-лабораторій (од.)</w:t>
            </w:r>
          </w:p>
        </w:tc>
        <w:tc>
          <w:tcPr>
            <w:tcW w:w="595" w:type="pct"/>
          </w:tcPr>
          <w:p w:rsidR="00115B0B" w:rsidRPr="00631D6E" w:rsidRDefault="00115B0B" w:rsidP="001C18DA">
            <w:pPr>
              <w:pStyle w:val="Default"/>
              <w:rPr>
                <w:rFonts w:asciiTheme="minorHAnsi" w:hAnsiTheme="minorHAnsi" w:cstheme="minorHAnsi"/>
                <w:sz w:val="20"/>
                <w:szCs w:val="20"/>
              </w:rPr>
            </w:pPr>
          </w:p>
        </w:tc>
        <w:tc>
          <w:tcPr>
            <w:tcW w:w="504" w:type="pct"/>
          </w:tcPr>
          <w:p w:rsidR="00115B0B" w:rsidRPr="00631D6E" w:rsidRDefault="00115B0B" w:rsidP="001C18DA">
            <w:pPr>
              <w:widowControl w:val="0"/>
              <w:suppressAutoHyphens/>
              <w:rPr>
                <w:rFonts w:eastAsia="SimSun" w:cstheme="minorHAnsi"/>
                <w:kern w:val="1"/>
                <w:lang w:eastAsia="hi-IN" w:bidi="hi-IN"/>
              </w:rPr>
            </w:pPr>
          </w:p>
        </w:tc>
      </w:tr>
    </w:tbl>
    <w:p w:rsidR="00B36C19" w:rsidRPr="00631D6E" w:rsidRDefault="00B36C19" w:rsidP="00B36C19">
      <w:pPr>
        <w:spacing w:line="240" w:lineRule="auto"/>
        <w:rPr>
          <w:rFonts w:eastAsia="Times New Roman" w:cstheme="minorHAnsi"/>
          <w:sz w:val="20"/>
          <w:szCs w:val="20"/>
          <w:lang w:eastAsia="hi-IN" w:bidi="hi-IN"/>
        </w:rPr>
      </w:pPr>
      <w:r w:rsidRPr="00631D6E">
        <w:rPr>
          <w:rFonts w:eastAsia="Times New Roman" w:cstheme="minorHAnsi"/>
          <w:sz w:val="20"/>
          <w:szCs w:val="20"/>
          <w:lang w:eastAsia="hi-IN" w:bidi="hi-IN"/>
        </w:rPr>
        <w:br w:type="page"/>
      </w:r>
    </w:p>
    <w:p w:rsidR="00B36C19" w:rsidRPr="00631D6E" w:rsidRDefault="00C81576" w:rsidP="00300906">
      <w:pPr>
        <w:pBdr>
          <w:left w:val="double" w:sz="6" w:space="4" w:color="0F243E" w:themeColor="text2" w:themeShade="80"/>
        </w:pBdr>
        <w:shd w:val="clear" w:color="auto" w:fill="D4F8E2"/>
        <w:spacing w:after="0" w:line="240" w:lineRule="auto"/>
        <w:ind w:left="708" w:firstLine="708"/>
        <w:rPr>
          <w:rFonts w:cstheme="minorHAnsi"/>
          <w:b/>
          <w:color w:val="000000" w:themeColor="text1"/>
          <w:sz w:val="20"/>
          <w:szCs w:val="20"/>
        </w:rPr>
      </w:pPr>
      <w:r w:rsidRPr="00631D6E">
        <w:rPr>
          <w:rFonts w:cstheme="minorHAnsi"/>
          <w:b/>
          <w:noProof/>
          <w:sz w:val="20"/>
          <w:szCs w:val="20"/>
          <w:lang w:val="ru-RU" w:eastAsia="ru-RU"/>
        </w:rPr>
        <w:lastRenderedPageBreak/>
        <w:drawing>
          <wp:anchor distT="0" distB="0" distL="114300" distR="114300" simplePos="0" relativeHeight="251117056" behindDoc="0" locked="0" layoutInCell="1" allowOverlap="1">
            <wp:simplePos x="0" y="0"/>
            <wp:positionH relativeFrom="margin">
              <wp:align>left</wp:align>
            </wp:positionH>
            <wp:positionV relativeFrom="paragraph">
              <wp:posOffset>-181708</wp:posOffset>
            </wp:positionV>
            <wp:extent cx="926123" cy="468630"/>
            <wp:effectExtent l="0" t="0" r="7620" b="7620"/>
            <wp:wrapNone/>
            <wp:docPr id="20" name="Рисунок 2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Ð²âÑÐ·Ð°Ð½Ðµ Ð·Ð¾Ð±ÑÐ°Ð¶ÐµÐ½Ð½Ñ"/>
                    <pic:cNvPicPr>
                      <a:picLocks noChangeAspect="1" noChangeArrowheads="1"/>
                    </pic:cNvPicPr>
                  </pic:nvPicPr>
                  <pic:blipFill>
                    <a:blip r:embed="rId58" cstate="print"/>
                    <a:srcRect/>
                    <a:stretch>
                      <a:fillRect/>
                    </a:stretch>
                  </pic:blipFill>
                  <pic:spPr bwMode="auto">
                    <a:xfrm>
                      <a:off x="0" y="0"/>
                      <a:ext cx="926123" cy="46863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 xml:space="preserve">СТРАТЕГІЧНА ЦІЛЬ 3. </w:t>
      </w:r>
      <w:r w:rsidR="00B36C19" w:rsidRPr="00631D6E">
        <w:rPr>
          <w:rFonts w:cstheme="minorHAnsi"/>
          <w:b/>
          <w:color w:val="000000" w:themeColor="text1"/>
          <w:sz w:val="20"/>
          <w:szCs w:val="20"/>
        </w:rPr>
        <w:t xml:space="preserve">ГРОМАДА – </w:t>
      </w:r>
      <w:r w:rsidR="00FB456B" w:rsidRPr="00631D6E">
        <w:rPr>
          <w:rFonts w:cstheme="minorHAnsi"/>
          <w:b/>
          <w:color w:val="000000" w:themeColor="text1"/>
          <w:sz w:val="20"/>
          <w:szCs w:val="20"/>
        </w:rPr>
        <w:t>БЕЗПЕЧНИЙ ПРОСТІР ДЛЯ РОЗВИТКУ ТА САМОРЕАЛІЗАЦІЇ</w:t>
      </w:r>
    </w:p>
    <w:p w:rsidR="00B36C19" w:rsidRPr="00631D6E" w:rsidRDefault="00B36C19" w:rsidP="00B36C19">
      <w:pPr>
        <w:spacing w:after="0" w:line="240" w:lineRule="auto"/>
        <w:rPr>
          <w:rFonts w:cstheme="minorHAnsi"/>
          <w:color w:val="000000" w:themeColor="text1"/>
          <w:sz w:val="20"/>
          <w:szCs w:val="20"/>
        </w:rPr>
      </w:pPr>
    </w:p>
    <w:p w:rsidR="00B36C19" w:rsidRPr="00631D6E" w:rsidRDefault="00B36C19" w:rsidP="00DA69D3">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3.2. </w:t>
      </w:r>
      <w:r w:rsidR="004F00F0" w:rsidRPr="00631D6E">
        <w:rPr>
          <w:rFonts w:cstheme="minorHAnsi"/>
          <w:b/>
          <w:color w:val="000000" w:themeColor="text1"/>
          <w:sz w:val="20"/>
          <w:szCs w:val="20"/>
          <w:lang w:eastAsia="en-US"/>
        </w:rPr>
        <w:t>Збереження та розвиток потенціалу громади у сфері культури і спорту</w:t>
      </w:r>
    </w:p>
    <w:tbl>
      <w:tblPr>
        <w:tblStyle w:val="151"/>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tblPr>
      <w:tblGrid>
        <w:gridCol w:w="534"/>
        <w:gridCol w:w="3869"/>
        <w:gridCol w:w="3284"/>
        <w:gridCol w:w="3405"/>
        <w:gridCol w:w="1659"/>
        <w:gridCol w:w="1307"/>
      </w:tblGrid>
      <w:tr w:rsidR="00F63726" w:rsidRPr="00631D6E" w:rsidTr="000761D6">
        <w:trPr>
          <w:trHeight w:val="1247"/>
          <w:jc w:val="center"/>
        </w:trPr>
        <w:tc>
          <w:tcPr>
            <w:tcW w:w="190"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376"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68"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1211"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590"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6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3.2.1</w:t>
            </w:r>
          </w:p>
        </w:tc>
        <w:tc>
          <w:tcPr>
            <w:tcW w:w="137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 xml:space="preserve">Покращення </w:t>
            </w:r>
            <w:r w:rsidR="005D724C" w:rsidRPr="00631D6E">
              <w:rPr>
                <w:rFonts w:asciiTheme="minorHAnsi" w:hAnsiTheme="minorHAnsi" w:cstheme="minorHAnsi"/>
              </w:rPr>
              <w:t>матеріально-технічної</w:t>
            </w:r>
            <w:r w:rsidR="005D724C">
              <w:rPr>
                <w:rFonts w:cstheme="minorHAnsi"/>
              </w:rPr>
              <w:t xml:space="preserve"> </w:t>
            </w:r>
            <w:r w:rsidR="005D724C" w:rsidRPr="00631D6E">
              <w:rPr>
                <w:rFonts w:asciiTheme="minorHAnsi" w:hAnsiTheme="minorHAnsi" w:cstheme="minorHAnsi"/>
              </w:rPr>
              <w:t>бази</w:t>
            </w:r>
            <w:r w:rsidR="005D724C">
              <w:rPr>
                <w:rFonts w:cstheme="minorHAnsi"/>
              </w:rPr>
              <w:t xml:space="preserve"> </w:t>
            </w:r>
            <w:r w:rsidR="005D724C" w:rsidRPr="00631D6E">
              <w:t>закладів</w:t>
            </w:r>
            <w:r w:rsidRPr="00631D6E">
              <w:t xml:space="preserve"> культури та позашкільної освіти</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eastAsia="SimSun" w:cstheme="minorHAnsi"/>
                <w:kern w:val="1"/>
                <w:lang w:eastAsia="hi-IN" w:bidi="hi-IN"/>
              </w:rPr>
              <w:t xml:space="preserve">Доступний до використання </w:t>
            </w:r>
            <w:r w:rsidR="005D724C" w:rsidRPr="00631D6E">
              <w:rPr>
                <w:rFonts w:eastAsia="SimSun" w:cstheme="minorHAnsi"/>
                <w:kern w:val="1"/>
                <w:lang w:eastAsia="hi-IN" w:bidi="hi-IN"/>
              </w:rPr>
              <w:t>сценічний</w:t>
            </w:r>
            <w:r w:rsidR="005D724C">
              <w:rPr>
                <w:rFonts w:eastAsia="SimSun" w:cstheme="minorHAnsi"/>
                <w:kern w:val="1"/>
                <w:lang w:eastAsia="hi-IN" w:bidi="hi-IN"/>
              </w:rPr>
              <w:t xml:space="preserve"> </w:t>
            </w:r>
            <w:r w:rsidR="005D724C" w:rsidRPr="00631D6E">
              <w:rPr>
                <w:rFonts w:eastAsia="SimSun" w:cstheme="minorHAnsi"/>
                <w:kern w:val="1"/>
                <w:lang w:eastAsia="hi-IN" w:bidi="hi-IN"/>
              </w:rPr>
              <w:t>та</w:t>
            </w:r>
            <w:r w:rsidRPr="00631D6E">
              <w:rPr>
                <w:rFonts w:eastAsia="SimSun" w:cstheme="minorHAnsi"/>
                <w:kern w:val="1"/>
                <w:lang w:eastAsia="hi-IN" w:bidi="hi-IN"/>
              </w:rPr>
              <w:t xml:space="preserve"> спортивний інвентар</w:t>
            </w:r>
          </w:p>
        </w:tc>
        <w:tc>
          <w:tcPr>
            <w:tcW w:w="1211" w:type="pct"/>
          </w:tcPr>
          <w:p w:rsidR="00D72956" w:rsidRPr="00631D6E" w:rsidRDefault="00D72956" w:rsidP="00EC48A1">
            <w:pPr>
              <w:widowControl w:val="0"/>
              <w:suppressAutoHyphens/>
            </w:pPr>
            <w:r w:rsidRPr="00631D6E">
              <w:t>Кількість закладів культури та позашкільної освіти, де оновлено матеріально-технічну базу (од.)</w:t>
            </w:r>
          </w:p>
          <w:p w:rsidR="00D72956" w:rsidRPr="00631D6E" w:rsidRDefault="00D72956" w:rsidP="00EC48A1">
            <w:pPr>
              <w:widowControl w:val="0"/>
              <w:suppressAutoHyphens/>
              <w:rPr>
                <w:rFonts w:asciiTheme="minorHAnsi" w:eastAsia="SimSun" w:hAnsiTheme="minorHAnsi" w:cstheme="minorHAnsi"/>
                <w:kern w:val="1"/>
                <w:lang w:eastAsia="hi-IN" w:bidi="hi-IN"/>
              </w:rPr>
            </w:pPr>
          </w:p>
        </w:tc>
        <w:tc>
          <w:tcPr>
            <w:tcW w:w="590" w:type="pct"/>
          </w:tcPr>
          <w:p w:rsidR="00D72956" w:rsidRPr="00631D6E" w:rsidRDefault="00D72956" w:rsidP="001C18DA">
            <w:pPr>
              <w:pStyle w:val="Default"/>
              <w:rPr>
                <w:rFonts w:asciiTheme="minorHAnsi" w:eastAsia="SimSun" w:hAnsiTheme="minorHAnsi" w:cstheme="minorHAnsi"/>
                <w:kern w:val="1"/>
                <w:sz w:val="20"/>
                <w:szCs w:val="20"/>
                <w:lang w:eastAsia="hi-IN" w:bidi="hi-IN"/>
              </w:rPr>
            </w:pPr>
            <w:r w:rsidRPr="00631D6E">
              <w:rPr>
                <w:rFonts w:asciiTheme="minorHAnsi" w:eastAsia="SimSun" w:hAnsiTheme="minorHAnsi" w:cstheme="minorHAnsi"/>
                <w:kern w:val="1"/>
                <w:sz w:val="20"/>
                <w:szCs w:val="20"/>
                <w:lang w:eastAsia="hi-IN" w:bidi="hi-IN"/>
              </w:rPr>
              <w:t>Відділ освіти, культури, молоді та спорту</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3.2.2</w:t>
            </w:r>
          </w:p>
        </w:tc>
        <w:tc>
          <w:tcPr>
            <w:tcW w:w="137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Диверсифікація діяльності публічних бібліотек</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Розширено спектр послуг бібліотек - з</w:t>
            </w:r>
            <w:r w:rsidRPr="00631D6E">
              <w:rPr>
                <w:rFonts w:asciiTheme="minorHAnsi" w:eastAsia="SimSun" w:hAnsiTheme="minorHAnsi" w:cstheme="minorHAnsi"/>
                <w:kern w:val="1"/>
                <w:lang w:eastAsia="hi-IN" w:bidi="hi-IN"/>
              </w:rPr>
              <w:t>апроваджено не менше 4 нових напрямків (клуби, цифрові лабораторії, виставки тощо)</w:t>
            </w:r>
          </w:p>
        </w:tc>
        <w:tc>
          <w:tcPr>
            <w:tcW w:w="1211" w:type="pct"/>
          </w:tcPr>
          <w:p w:rsidR="00D72956" w:rsidRPr="00631D6E" w:rsidRDefault="00D72956" w:rsidP="00EC48A1">
            <w:pPr>
              <w:autoSpaceDE w:val="0"/>
              <w:autoSpaceDN w:val="0"/>
              <w:adjustRightInd w:val="0"/>
              <w:rPr>
                <w:rFonts w:asciiTheme="minorHAnsi" w:hAnsiTheme="minorHAnsi" w:cstheme="minorHAnsi"/>
              </w:rPr>
            </w:pPr>
            <w:r w:rsidRPr="00631D6E">
              <w:t>Кількість запроваджених нових напрямів діяльності бібліотек, кількість користувачів бібліотечних послуг (осіб)</w:t>
            </w:r>
          </w:p>
        </w:tc>
        <w:tc>
          <w:tcPr>
            <w:tcW w:w="59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3.2.3</w:t>
            </w:r>
          </w:p>
        </w:tc>
        <w:tc>
          <w:tcPr>
            <w:tcW w:w="137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 xml:space="preserve">Благоустрій та реконструкція/реставрація історичних,  культурних та </w:t>
            </w:r>
            <w:r w:rsidRPr="00631D6E">
              <w:rPr>
                <w:rFonts w:asciiTheme="minorHAnsi" w:hAnsiTheme="minorHAnsi" w:cstheme="minorHAnsi"/>
              </w:rPr>
              <w:t>архітектурних</w:t>
            </w:r>
            <w:r w:rsidRPr="00631D6E">
              <w:rPr>
                <w:rFonts w:asciiTheme="minorHAnsi" w:eastAsia="SimSun" w:hAnsiTheme="minorHAnsi" w:cstheme="minorHAnsi"/>
                <w:kern w:val="1"/>
                <w:lang w:eastAsia="hi-IN" w:bidi="hi-IN"/>
              </w:rPr>
              <w:t xml:space="preserve"> пам’яток громади</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Збережено та покращено стан історичних і культурних об’єктів, підвищено туристичну привабливість громади</w:t>
            </w:r>
          </w:p>
        </w:tc>
        <w:tc>
          <w:tcPr>
            <w:tcW w:w="1211" w:type="pct"/>
          </w:tcPr>
          <w:p w:rsidR="00D72956" w:rsidRPr="00631D6E" w:rsidRDefault="00D72956" w:rsidP="001C18DA">
            <w:pPr>
              <w:spacing w:before="20" w:after="40"/>
              <w:rPr>
                <w:rFonts w:asciiTheme="minorHAnsi" w:hAnsiTheme="minorHAnsi" w:cstheme="minorHAnsi"/>
              </w:rPr>
            </w:pPr>
            <w:r w:rsidRPr="00631D6E">
              <w:t>Кількість об’єктів, де проведено благоустрій або реставрацію (од.), кількість відвідувачів / туристів (осіб)</w:t>
            </w:r>
          </w:p>
        </w:tc>
        <w:tc>
          <w:tcPr>
            <w:tcW w:w="59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Відділ освіти, культури, молоді та спорту</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3.2.4</w:t>
            </w:r>
          </w:p>
        </w:tc>
        <w:tc>
          <w:tcPr>
            <w:tcW w:w="1376"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Інвентаризація (паспортизація) культурних об’єктів громади</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Створено актуальну базу даних про культурні об’єкти громади для ефективного управління та збереження.</w:t>
            </w:r>
          </w:p>
        </w:tc>
        <w:tc>
          <w:tcPr>
            <w:tcW w:w="1211" w:type="pct"/>
          </w:tcPr>
          <w:p w:rsidR="00D72956" w:rsidRPr="00631D6E" w:rsidRDefault="00D72956" w:rsidP="001C18DA">
            <w:pPr>
              <w:autoSpaceDE w:val="0"/>
              <w:autoSpaceDN w:val="0"/>
              <w:adjustRightInd w:val="0"/>
              <w:rPr>
                <w:rFonts w:asciiTheme="minorHAnsi" w:hAnsiTheme="minorHAnsi" w:cstheme="minorHAnsi"/>
              </w:rPr>
            </w:pPr>
            <w:r w:rsidRPr="00631D6E">
              <w:t>Кількість об’єктів, внесених до переліку / паспортів (од.)</w:t>
            </w:r>
          </w:p>
        </w:tc>
        <w:tc>
          <w:tcPr>
            <w:tcW w:w="59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eastAsia="SimSun" w:cstheme="minorHAnsi"/>
                <w:kern w:val="1"/>
                <w:lang w:eastAsia="hi-IN" w:bidi="hi-IN"/>
              </w:rPr>
            </w:pPr>
            <w:r w:rsidRPr="00631D6E">
              <w:rPr>
                <w:rFonts w:eastAsia="SimSun" w:cstheme="minorHAnsi"/>
                <w:kern w:val="1"/>
                <w:lang w:eastAsia="hi-IN" w:bidi="hi-IN"/>
              </w:rPr>
              <w:t>3.2.5</w:t>
            </w:r>
          </w:p>
        </w:tc>
        <w:tc>
          <w:tcPr>
            <w:tcW w:w="1376" w:type="pct"/>
          </w:tcPr>
          <w:p w:rsidR="00D72956" w:rsidRPr="00631D6E" w:rsidRDefault="00D72956" w:rsidP="001C18DA">
            <w:pPr>
              <w:rPr>
                <w:rFonts w:cstheme="minorHAnsi"/>
              </w:rPr>
            </w:pPr>
            <w:r w:rsidRPr="00631D6E">
              <w:t xml:space="preserve">Розвиток різних видів спорту та розширення мережі спортивних споруд та об’єктів з урахуванням потреб маломобільних груп населення  </w:t>
            </w:r>
          </w:p>
        </w:tc>
        <w:tc>
          <w:tcPr>
            <w:tcW w:w="1168" w:type="pct"/>
          </w:tcPr>
          <w:p w:rsidR="00D72956" w:rsidRPr="00631D6E" w:rsidRDefault="00D72956" w:rsidP="001C18DA">
            <w:pPr>
              <w:widowControl w:val="0"/>
              <w:suppressAutoHyphens/>
              <w:rPr>
                <w:rFonts w:eastAsia="SimSun" w:cstheme="minorHAnsi"/>
                <w:kern w:val="1"/>
                <w:lang w:eastAsia="hi-IN" w:bidi="hi-IN"/>
              </w:rPr>
            </w:pPr>
            <w:r w:rsidRPr="00631D6E">
              <w:t>Забезпечено доступність занять спортом для всіх верств населення, у тому числі для людей з інвалідністю</w:t>
            </w:r>
          </w:p>
        </w:tc>
        <w:tc>
          <w:tcPr>
            <w:tcW w:w="1211" w:type="pct"/>
          </w:tcPr>
          <w:p w:rsidR="00D72956" w:rsidRPr="00631D6E" w:rsidRDefault="00D72956" w:rsidP="00A15808">
            <w:pPr>
              <w:autoSpaceDE w:val="0"/>
              <w:autoSpaceDN w:val="0"/>
              <w:adjustRightInd w:val="0"/>
              <w:rPr>
                <w:rFonts w:cstheme="minorHAnsi"/>
              </w:rPr>
            </w:pPr>
            <w:r w:rsidRPr="00631D6E">
              <w:rPr>
                <w:rFonts w:cstheme="minorHAnsi"/>
              </w:rPr>
              <w:t>Кількість створених або модернізованих спортивних об’єктів (од.), кількість осіб, залучених до занять спортом (осіб)</w:t>
            </w:r>
          </w:p>
        </w:tc>
        <w:tc>
          <w:tcPr>
            <w:tcW w:w="590"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hAnsiTheme="minorHAnsi" w:cstheme="minorHAnsi"/>
              </w:rPr>
              <w:t>Відділ освіти, культури, молоді та спорту</w:t>
            </w:r>
          </w:p>
        </w:tc>
        <w:tc>
          <w:tcPr>
            <w:tcW w:w="465" w:type="pct"/>
          </w:tcPr>
          <w:p w:rsidR="00D72956" w:rsidRPr="00631D6E" w:rsidRDefault="00D72956" w:rsidP="001C18DA">
            <w:pPr>
              <w:widowControl w:val="0"/>
              <w:suppressAutoHyphens/>
              <w:rPr>
                <w:rFonts w:eastAsia="SimSun"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3.2.6</w:t>
            </w:r>
          </w:p>
        </w:tc>
        <w:tc>
          <w:tcPr>
            <w:tcW w:w="137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Модернізація та розвиток об’єктів спортивної інфраструктури; оновлення матеріально-технічної бази закладів фізичної культури і спорту</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Підвищено рівень забезпеченості населення якісною спортивною інфраструктурою</w:t>
            </w:r>
          </w:p>
        </w:tc>
        <w:tc>
          <w:tcPr>
            <w:tcW w:w="1211" w:type="pct"/>
          </w:tcPr>
          <w:p w:rsidR="00D72956" w:rsidRPr="00631D6E" w:rsidRDefault="00D72956" w:rsidP="00A15808">
            <w:pPr>
              <w:autoSpaceDE w:val="0"/>
              <w:autoSpaceDN w:val="0"/>
              <w:adjustRightInd w:val="0"/>
            </w:pPr>
            <w:r w:rsidRPr="00631D6E">
              <w:t>Кількість оновлених спортивних залів, стадіонів, майданчиків (од.), кількість закупленого спортивного обладнання (од./тис. грн)</w:t>
            </w:r>
          </w:p>
        </w:tc>
        <w:tc>
          <w:tcPr>
            <w:tcW w:w="59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rPr>
              <w:t>Відділ освіти, культури, молоді та спорту</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3.2.7</w:t>
            </w:r>
          </w:p>
        </w:tc>
        <w:tc>
          <w:tcPr>
            <w:tcW w:w="1376"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Співробітництво між громадами у проведенні регулярних спортивних та культурних заходів і змагань</w:t>
            </w:r>
          </w:p>
        </w:tc>
        <w:tc>
          <w:tcPr>
            <w:tcW w:w="1168"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Розвинуто міжмуніципальну співпрацю та активне культурно-спортивне життя</w:t>
            </w:r>
          </w:p>
        </w:tc>
        <w:tc>
          <w:tcPr>
            <w:tcW w:w="1211" w:type="pct"/>
          </w:tcPr>
          <w:p w:rsidR="00D72956" w:rsidRPr="00631D6E" w:rsidRDefault="00D72956" w:rsidP="00A15808">
            <w:pPr>
              <w:autoSpaceDE w:val="0"/>
              <w:autoSpaceDN w:val="0"/>
              <w:adjustRightInd w:val="0"/>
            </w:pPr>
            <w:r w:rsidRPr="00631D6E">
              <w:t>Кількість спільних заходів, організованих разом із сусідніми громадами (од.), кількість учасників та глядачів (осіб)</w:t>
            </w:r>
          </w:p>
        </w:tc>
        <w:tc>
          <w:tcPr>
            <w:tcW w:w="590"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w:t>
            </w:r>
          </w:p>
        </w:tc>
        <w:tc>
          <w:tcPr>
            <w:tcW w:w="465"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3.2.8</w:t>
            </w:r>
          </w:p>
        </w:tc>
        <w:tc>
          <w:tcPr>
            <w:tcW w:w="1376" w:type="pct"/>
          </w:tcPr>
          <w:p w:rsidR="00D72956" w:rsidRPr="00631D6E" w:rsidRDefault="00D72956" w:rsidP="005948AC">
            <w:pPr>
              <w:rPr>
                <w:rFonts w:asciiTheme="minorHAnsi" w:hAnsiTheme="minorHAnsi" w:cstheme="minorHAnsi"/>
              </w:rPr>
            </w:pPr>
            <w:r w:rsidRPr="00631D6E">
              <w:rPr>
                <w:rFonts w:asciiTheme="minorHAnsi" w:hAnsiTheme="minorHAnsi" w:cstheme="minorHAnsi"/>
              </w:rPr>
              <w:t>Облаштування / р</w:t>
            </w:r>
            <w:r w:rsidRPr="00631D6E">
              <w:rPr>
                <w:rFonts w:asciiTheme="minorHAnsi" w:eastAsia="SimSun" w:hAnsiTheme="minorHAnsi" w:cstheme="minorHAnsi"/>
              </w:rPr>
              <w:t>еконструкція/ модернізація</w:t>
            </w:r>
            <w:r w:rsidRPr="00631D6E">
              <w:rPr>
                <w:rFonts w:asciiTheme="minorHAnsi" w:hAnsiTheme="minorHAnsi" w:cstheme="minorHAnsi"/>
              </w:rPr>
              <w:t xml:space="preserve"> сучасних спортивних майданчиків та </w:t>
            </w:r>
            <w:r w:rsidR="005D724C" w:rsidRPr="00631D6E">
              <w:rPr>
                <w:rFonts w:asciiTheme="minorHAnsi" w:hAnsiTheme="minorHAnsi" w:cstheme="minorHAnsi"/>
              </w:rPr>
              <w:t>стадіонів</w:t>
            </w:r>
            <w:r w:rsidR="005D724C">
              <w:rPr>
                <w:rFonts w:cstheme="minorHAnsi"/>
              </w:rPr>
              <w:t xml:space="preserve"> </w:t>
            </w:r>
            <w:r w:rsidR="005D724C" w:rsidRPr="00631D6E">
              <w:rPr>
                <w:rFonts w:asciiTheme="minorHAnsi" w:hAnsiTheme="minorHAnsi" w:cstheme="minorHAnsi"/>
              </w:rPr>
              <w:t>у</w:t>
            </w:r>
            <w:r w:rsidRPr="00631D6E">
              <w:rPr>
                <w:rFonts w:asciiTheme="minorHAnsi" w:hAnsiTheme="minorHAnsi" w:cstheme="minorHAnsi"/>
              </w:rPr>
              <w:t xml:space="preserve"> населених пунктах громади </w:t>
            </w:r>
          </w:p>
        </w:tc>
        <w:tc>
          <w:tcPr>
            <w:tcW w:w="1168" w:type="pct"/>
          </w:tcPr>
          <w:p w:rsidR="00D72956" w:rsidRPr="00631D6E" w:rsidRDefault="00D72956" w:rsidP="005948AC">
            <w:pPr>
              <w:snapToGrid w:val="0"/>
              <w:spacing w:before="20" w:after="40"/>
              <w:rPr>
                <w:rFonts w:asciiTheme="minorHAnsi" w:hAnsiTheme="minorHAnsi" w:cstheme="minorHAnsi"/>
                <w:color w:val="000000" w:themeColor="text1"/>
              </w:rPr>
            </w:pPr>
            <w:r w:rsidRPr="00631D6E">
              <w:t>Створено комфортні умови для занять спортом та активного відпочинку</w:t>
            </w:r>
          </w:p>
        </w:tc>
        <w:tc>
          <w:tcPr>
            <w:tcW w:w="1211" w:type="pct"/>
          </w:tcPr>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Кількість облаштованих спортивних</w:t>
            </w:r>
          </w:p>
          <w:p w:rsidR="00D72956" w:rsidRPr="00631D6E" w:rsidRDefault="00D72956" w:rsidP="00A33405">
            <w:pPr>
              <w:pStyle w:val="Default"/>
              <w:rPr>
                <w:rFonts w:asciiTheme="minorHAnsi" w:hAnsiTheme="minorHAnsi" w:cstheme="minorHAnsi"/>
                <w:sz w:val="20"/>
                <w:szCs w:val="20"/>
              </w:rPr>
            </w:pPr>
            <w:r w:rsidRPr="00631D6E">
              <w:rPr>
                <w:rFonts w:asciiTheme="minorHAnsi" w:hAnsiTheme="minorHAnsi" w:cstheme="minorHAnsi"/>
                <w:sz w:val="20"/>
                <w:szCs w:val="20"/>
              </w:rPr>
              <w:t>майданчиків та стадіонів</w:t>
            </w:r>
          </w:p>
        </w:tc>
        <w:tc>
          <w:tcPr>
            <w:tcW w:w="590" w:type="pct"/>
          </w:tcPr>
          <w:p w:rsidR="00D72956" w:rsidRPr="00631D6E" w:rsidRDefault="00D72956" w:rsidP="005948AC">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Великокучурівська сільська рада</w:t>
            </w:r>
          </w:p>
        </w:tc>
        <w:tc>
          <w:tcPr>
            <w:tcW w:w="465" w:type="pct"/>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0" w:type="pct"/>
            <w:shd w:val="clear" w:color="auto" w:fill="D4F8E2"/>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3.2.9</w:t>
            </w:r>
          </w:p>
        </w:tc>
        <w:tc>
          <w:tcPr>
            <w:tcW w:w="1376" w:type="pct"/>
          </w:tcPr>
          <w:p w:rsidR="00D72956" w:rsidRPr="00631D6E" w:rsidRDefault="00D72956" w:rsidP="005948AC">
            <w:pPr>
              <w:rPr>
                <w:rFonts w:asciiTheme="minorHAnsi" w:hAnsiTheme="minorHAnsi" w:cstheme="minorHAnsi"/>
              </w:rPr>
            </w:pPr>
            <w:r w:rsidRPr="00631D6E">
              <w:rPr>
                <w:rFonts w:asciiTheme="minorHAnsi" w:hAnsiTheme="minorHAnsi" w:cstheme="minorHAnsi"/>
              </w:rPr>
              <w:t>Диверсифікація напрямків діяльності ДЮСШ</w:t>
            </w:r>
          </w:p>
        </w:tc>
        <w:tc>
          <w:tcPr>
            <w:tcW w:w="1168" w:type="pct"/>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t>Розширено перелік спортивних секцій для дітей та молоді, збільшено охоплення</w:t>
            </w:r>
          </w:p>
        </w:tc>
        <w:tc>
          <w:tcPr>
            <w:tcW w:w="1211" w:type="pct"/>
          </w:tcPr>
          <w:p w:rsidR="00D72956" w:rsidRPr="00631D6E" w:rsidRDefault="00D72956" w:rsidP="005948AC">
            <w:pPr>
              <w:spacing w:before="20" w:after="40"/>
              <w:rPr>
                <w:rFonts w:asciiTheme="minorHAnsi" w:hAnsiTheme="minorHAnsi" w:cstheme="minorHAnsi"/>
                <w:color w:val="000000" w:themeColor="text1"/>
              </w:rPr>
            </w:pPr>
            <w:r w:rsidRPr="00631D6E">
              <w:rPr>
                <w:rFonts w:asciiTheme="minorHAnsi" w:eastAsia="SimSun" w:hAnsiTheme="minorHAnsi" w:cstheme="minorHAnsi"/>
                <w:kern w:val="1"/>
                <w:lang w:eastAsia="hi-IN" w:bidi="hi-IN"/>
              </w:rPr>
              <w:t xml:space="preserve">Кількість нових напрямків/ секцій, заснованих на базі ДЮСШ, </w:t>
            </w:r>
            <w:r w:rsidRPr="00631D6E">
              <w:rPr>
                <w:kern w:val="1"/>
                <w:lang w:bidi="hi-IN"/>
              </w:rPr>
              <w:t>к</w:t>
            </w:r>
            <w:r w:rsidRPr="00631D6E">
              <w:t>ількість вихованців, які займаються в ДЮСШ (осіб)</w:t>
            </w:r>
          </w:p>
        </w:tc>
        <w:tc>
          <w:tcPr>
            <w:tcW w:w="590" w:type="pct"/>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Відділ освіти, культури, молоді та спорту</w:t>
            </w:r>
          </w:p>
        </w:tc>
        <w:tc>
          <w:tcPr>
            <w:tcW w:w="465" w:type="pct"/>
          </w:tcPr>
          <w:p w:rsidR="00D72956" w:rsidRPr="00631D6E" w:rsidRDefault="00D72956" w:rsidP="005948AC">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bl>
    <w:p w:rsidR="00B36C19" w:rsidRPr="00631D6E" w:rsidRDefault="002106E2" w:rsidP="0035038C">
      <w:pPr>
        <w:rPr>
          <w:rFonts w:eastAsia="Times New Roman" w:cstheme="minorHAnsi"/>
          <w:sz w:val="20"/>
          <w:szCs w:val="20"/>
          <w:lang w:eastAsia="hi-IN" w:bidi="hi-IN"/>
        </w:rPr>
      </w:pPr>
      <w:r w:rsidRPr="00631D6E">
        <w:rPr>
          <w:rFonts w:eastAsia="Times New Roman" w:cstheme="minorHAnsi"/>
          <w:sz w:val="20"/>
          <w:szCs w:val="20"/>
          <w:lang w:eastAsia="hi-IN" w:bidi="hi-IN"/>
        </w:rPr>
        <w:br w:type="page"/>
      </w:r>
    </w:p>
    <w:p w:rsidR="00B36C19" w:rsidRPr="00631D6E" w:rsidRDefault="00C81576" w:rsidP="00300906">
      <w:pPr>
        <w:pBdr>
          <w:left w:val="double" w:sz="6" w:space="4" w:color="0F243E" w:themeColor="text2" w:themeShade="80"/>
        </w:pBdr>
        <w:shd w:val="clear" w:color="auto" w:fill="D4F8E2"/>
        <w:spacing w:after="0" w:line="240" w:lineRule="auto"/>
        <w:ind w:left="708" w:firstLine="708"/>
        <w:rPr>
          <w:rFonts w:cstheme="minorHAnsi"/>
          <w:b/>
          <w:color w:val="000000" w:themeColor="text1"/>
          <w:sz w:val="20"/>
          <w:szCs w:val="20"/>
        </w:rPr>
      </w:pPr>
      <w:r w:rsidRPr="00631D6E">
        <w:rPr>
          <w:rFonts w:cstheme="minorHAnsi"/>
          <w:b/>
          <w:noProof/>
          <w:sz w:val="20"/>
          <w:szCs w:val="20"/>
          <w:lang w:val="ru-RU" w:eastAsia="ru-RU"/>
        </w:rPr>
        <w:lastRenderedPageBreak/>
        <w:drawing>
          <wp:anchor distT="0" distB="0" distL="114300" distR="114300" simplePos="0" relativeHeight="251118080" behindDoc="0" locked="0" layoutInCell="1" allowOverlap="1">
            <wp:simplePos x="0" y="0"/>
            <wp:positionH relativeFrom="margin">
              <wp:align>left</wp:align>
            </wp:positionH>
            <wp:positionV relativeFrom="paragraph">
              <wp:posOffset>-145415</wp:posOffset>
            </wp:positionV>
            <wp:extent cx="926123" cy="468630"/>
            <wp:effectExtent l="0" t="0" r="7620" b="7620"/>
            <wp:wrapNone/>
            <wp:docPr id="21" name="Рисунок 2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¾Ð²âÑÐ·Ð°Ð½Ðµ Ð·Ð¾Ð±ÑÐ°Ð¶ÐµÐ½Ð½Ñ"/>
                    <pic:cNvPicPr>
                      <a:picLocks noChangeAspect="1" noChangeArrowheads="1"/>
                    </pic:cNvPicPr>
                  </pic:nvPicPr>
                  <pic:blipFill>
                    <a:blip r:embed="rId58" cstate="print"/>
                    <a:srcRect/>
                    <a:stretch>
                      <a:fillRect/>
                    </a:stretch>
                  </pic:blipFill>
                  <pic:spPr bwMode="auto">
                    <a:xfrm>
                      <a:off x="0" y="0"/>
                      <a:ext cx="926123" cy="468630"/>
                    </a:xfrm>
                    <a:prstGeom prst="rect">
                      <a:avLst/>
                    </a:prstGeom>
                    <a:noFill/>
                    <a:ln w="9525">
                      <a:noFill/>
                      <a:miter lim="800000"/>
                      <a:headEnd/>
                      <a:tailEnd/>
                    </a:ln>
                  </pic:spPr>
                </pic:pic>
              </a:graphicData>
            </a:graphic>
          </wp:anchor>
        </w:drawing>
      </w:r>
      <w:r w:rsidR="00B36C19" w:rsidRPr="00631D6E">
        <w:rPr>
          <w:rFonts w:cstheme="minorHAnsi"/>
          <w:b/>
          <w:color w:val="404040" w:themeColor="text1" w:themeTint="BF"/>
          <w:sz w:val="20"/>
          <w:szCs w:val="20"/>
        </w:rPr>
        <w:t xml:space="preserve">СТРАТЕГІЧНА ЦІЛЬ 3. </w:t>
      </w:r>
      <w:r w:rsidR="00B36C19" w:rsidRPr="00631D6E">
        <w:rPr>
          <w:rFonts w:cstheme="minorHAnsi"/>
          <w:b/>
          <w:color w:val="000000" w:themeColor="text1"/>
          <w:sz w:val="20"/>
          <w:szCs w:val="20"/>
        </w:rPr>
        <w:t xml:space="preserve">ГРОМАДА – </w:t>
      </w:r>
      <w:r w:rsidR="004A0969" w:rsidRPr="00631D6E">
        <w:rPr>
          <w:rFonts w:cstheme="minorHAnsi"/>
          <w:b/>
          <w:color w:val="000000" w:themeColor="text1"/>
          <w:sz w:val="20"/>
          <w:szCs w:val="20"/>
        </w:rPr>
        <w:t>БЕЗПЕЧНИЙ ПРОСТІР ДЛЯ РОЗВИТКУ ТА САМОРЕАЛІЗАЦІЇ</w:t>
      </w:r>
    </w:p>
    <w:p w:rsidR="00B36C19" w:rsidRPr="00631D6E" w:rsidRDefault="00B36C19" w:rsidP="00300906">
      <w:pPr>
        <w:shd w:val="clear" w:color="auto" w:fill="D4F8E2"/>
        <w:spacing w:after="0" w:line="240" w:lineRule="auto"/>
        <w:rPr>
          <w:rFonts w:cstheme="minorHAnsi"/>
          <w:color w:val="000000" w:themeColor="text1"/>
          <w:sz w:val="20"/>
          <w:szCs w:val="20"/>
        </w:rPr>
      </w:pPr>
    </w:p>
    <w:p w:rsidR="00B36C19" w:rsidRPr="00631D6E" w:rsidRDefault="00B36C19" w:rsidP="00BA131E">
      <w:pPr>
        <w:pBdr>
          <w:left w:val="double" w:sz="4" w:space="4" w:color="auto"/>
        </w:pBdr>
        <w:spacing w:after="0" w:line="360" w:lineRule="auto"/>
        <w:ind w:left="142"/>
        <w:rPr>
          <w:rFonts w:eastAsia="Times New Roman" w:cstheme="minorHAnsi"/>
          <w:b/>
          <w:color w:val="000000" w:themeColor="text1"/>
          <w:sz w:val="20"/>
          <w:szCs w:val="20"/>
          <w:lang w:eastAsia="hi-IN" w:bidi="hi-IN"/>
        </w:rPr>
      </w:pPr>
      <w:r w:rsidRPr="00631D6E">
        <w:rPr>
          <w:rFonts w:cstheme="minorHAnsi"/>
          <w:b/>
          <w:color w:val="404040" w:themeColor="text1" w:themeTint="BF"/>
          <w:sz w:val="20"/>
          <w:szCs w:val="20"/>
        </w:rPr>
        <w:t xml:space="preserve">Операційна ціль 3.3. </w:t>
      </w:r>
      <w:r w:rsidRPr="00631D6E">
        <w:rPr>
          <w:rFonts w:cstheme="minorHAnsi"/>
          <w:b/>
          <w:color w:val="000000" w:themeColor="text1"/>
          <w:sz w:val="20"/>
          <w:szCs w:val="20"/>
          <w:lang w:eastAsia="en-US"/>
        </w:rPr>
        <w:t>Підвищення рівня медичного і соціального захисту населення</w:t>
      </w:r>
    </w:p>
    <w:tbl>
      <w:tblPr>
        <w:tblStyle w:val="151"/>
        <w:tblW w:w="507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tblPr>
      <w:tblGrid>
        <w:gridCol w:w="568"/>
        <w:gridCol w:w="3977"/>
        <w:gridCol w:w="3287"/>
        <w:gridCol w:w="3284"/>
        <w:gridCol w:w="1887"/>
        <w:gridCol w:w="1252"/>
      </w:tblGrid>
      <w:tr w:rsidR="00F63726" w:rsidRPr="00631D6E" w:rsidTr="000761D6">
        <w:trPr>
          <w:trHeight w:val="1247"/>
          <w:jc w:val="center"/>
        </w:trPr>
        <w:tc>
          <w:tcPr>
            <w:tcW w:w="199"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p>
        </w:tc>
        <w:tc>
          <w:tcPr>
            <w:tcW w:w="1395"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Діяльність/ завдання</w:t>
            </w:r>
          </w:p>
        </w:tc>
        <w:tc>
          <w:tcPr>
            <w:tcW w:w="1153"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Результат реалізації діяльності / завдання</w:t>
            </w:r>
          </w:p>
        </w:tc>
        <w:tc>
          <w:tcPr>
            <w:tcW w:w="1152"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eastAsia="SimSun" w:cstheme="minorHAnsi"/>
                <w:b/>
                <w:bCs/>
                <w:kern w:val="1"/>
                <w:lang w:eastAsia="hi-IN" w:bidi="hi-IN"/>
              </w:rPr>
              <w:t>Індикатор виконання</w:t>
            </w:r>
          </w:p>
        </w:tc>
        <w:tc>
          <w:tcPr>
            <w:tcW w:w="662"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Відповідальний за виконання діяльності чи завдання</w:t>
            </w:r>
          </w:p>
        </w:tc>
        <w:tc>
          <w:tcPr>
            <w:tcW w:w="439" w:type="pct"/>
            <w:shd w:val="clear" w:color="auto" w:fill="D4F8E2"/>
            <w:vAlign w:val="center"/>
          </w:tcPr>
          <w:p w:rsidR="00D72956" w:rsidRPr="00631D6E" w:rsidRDefault="00D72956" w:rsidP="001C18DA">
            <w:pPr>
              <w:widowControl w:val="0"/>
              <w:suppressAutoHyphens/>
              <w:jc w:val="center"/>
              <w:rPr>
                <w:rFonts w:asciiTheme="minorHAnsi" w:eastAsia="SimSun" w:hAnsiTheme="minorHAnsi" w:cstheme="minorHAnsi"/>
                <w:b/>
                <w:kern w:val="1"/>
                <w:lang w:eastAsia="hi-IN" w:bidi="hi-IN"/>
              </w:rPr>
            </w:pPr>
            <w:r w:rsidRPr="00631D6E">
              <w:rPr>
                <w:rFonts w:asciiTheme="minorHAnsi" w:eastAsia="SimSun" w:hAnsiTheme="minorHAnsi" w:cstheme="minorHAnsi"/>
                <w:b/>
                <w:bCs/>
                <w:kern w:val="1"/>
                <w:lang w:eastAsia="hi-IN" w:bidi="hi-IN"/>
              </w:rPr>
              <w:t>Термін реалізації</w:t>
            </w:r>
          </w:p>
        </w:tc>
      </w:tr>
      <w:tr w:rsidR="00F63726" w:rsidRPr="00631D6E" w:rsidTr="000761D6">
        <w:trPr>
          <w:trHeight w:val="302"/>
          <w:jc w:val="center"/>
        </w:trPr>
        <w:tc>
          <w:tcPr>
            <w:tcW w:w="199"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w:t>
            </w:r>
          </w:p>
        </w:tc>
        <w:tc>
          <w:tcPr>
            <w:tcW w:w="139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Капітальний ремонт вільних приміщень Великокучурівської АЗПСМ для облаштування додаткових кабінетів</w:t>
            </w:r>
          </w:p>
        </w:tc>
        <w:tc>
          <w:tcPr>
            <w:tcW w:w="1153" w:type="pct"/>
          </w:tcPr>
          <w:p w:rsidR="00D72956" w:rsidRPr="00631D6E" w:rsidRDefault="00D72956" w:rsidP="001C18DA">
            <w:pPr>
              <w:snapToGrid w:val="0"/>
              <w:spacing w:before="20" w:after="40"/>
              <w:rPr>
                <w:rFonts w:asciiTheme="minorHAnsi" w:hAnsiTheme="minorHAnsi" w:cstheme="minorHAnsi"/>
                <w:color w:val="000000" w:themeColor="text1"/>
              </w:rPr>
            </w:pPr>
            <w:r w:rsidRPr="00631D6E">
              <w:t>Розширено можливості надання медичних послуг у громаді, покращено умови для пацієнтів і медичного персоналу</w:t>
            </w:r>
          </w:p>
        </w:tc>
        <w:tc>
          <w:tcPr>
            <w:tcW w:w="1152" w:type="pct"/>
          </w:tcPr>
          <w:p w:rsidR="00D72956" w:rsidRPr="00631D6E" w:rsidRDefault="00D72956" w:rsidP="00A15808">
            <w:pPr>
              <w:autoSpaceDE w:val="0"/>
              <w:autoSpaceDN w:val="0"/>
              <w:adjustRightInd w:val="0"/>
              <w:rPr>
                <w:rFonts w:asciiTheme="minorHAnsi" w:hAnsiTheme="minorHAnsi" w:cstheme="minorHAnsi"/>
              </w:rPr>
            </w:pPr>
            <w:r w:rsidRPr="00631D6E">
              <w:rPr>
                <w:rFonts w:asciiTheme="minorHAnsi" w:hAnsiTheme="minorHAnsi" w:cstheme="minorHAnsi"/>
              </w:rPr>
              <w:t>Загальна площа відремонтованих приміщень (м²), кількість облаштованих додаткових кабінетів (од.)</w:t>
            </w:r>
          </w:p>
        </w:tc>
        <w:tc>
          <w:tcPr>
            <w:tcW w:w="662" w:type="pct"/>
          </w:tcPr>
          <w:p w:rsidR="00D72956" w:rsidRPr="00631D6E" w:rsidRDefault="00D72956" w:rsidP="001C18DA">
            <w:pPr>
              <w:pStyle w:val="aff5"/>
              <w:rPr>
                <w:rFonts w:asciiTheme="minorHAnsi" w:hAnsiTheme="minorHAnsi" w:cstheme="minorHAnsi"/>
                <w:color w:val="000000"/>
                <w:lang w:eastAsia="pl-PL"/>
              </w:rPr>
            </w:pPr>
            <w:r w:rsidRPr="00631D6E">
              <w:rPr>
                <w:rFonts w:asciiTheme="minorHAnsi" w:hAnsiTheme="minorHAnsi" w:cstheme="minorHAnsi"/>
                <w:color w:val="000000" w:themeColor="text1"/>
              </w:rPr>
              <w:t xml:space="preserve">АЗПСМ, </w:t>
            </w:r>
            <w:r w:rsidRPr="00631D6E">
              <w:rPr>
                <w:rFonts w:asciiTheme="minorHAnsi" w:eastAsia="SimSun" w:hAnsiTheme="minorHAnsi" w:cstheme="minorHAnsi"/>
                <w:kern w:val="1"/>
                <w:lang w:eastAsia="hi-IN" w:bidi="hi-IN"/>
              </w:rPr>
              <w:t>Великокучурівська сільська рада</w:t>
            </w:r>
          </w:p>
        </w:tc>
        <w:tc>
          <w:tcPr>
            <w:tcW w:w="439" w:type="pct"/>
          </w:tcPr>
          <w:p w:rsidR="00D72956" w:rsidRPr="00631D6E" w:rsidRDefault="00D72956" w:rsidP="001C18DA">
            <w:pPr>
              <w:pStyle w:val="aff5"/>
              <w:rPr>
                <w:rFonts w:asciiTheme="minorHAnsi" w:hAnsiTheme="minorHAnsi" w:cstheme="minorHAnsi"/>
                <w:lang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color w:val="5B9BD5"/>
                <w:kern w:val="1"/>
                <w:lang w:eastAsia="hi-IN" w:bidi="hi-IN"/>
              </w:rPr>
            </w:pPr>
            <w:r w:rsidRPr="00631D6E">
              <w:rPr>
                <w:rFonts w:asciiTheme="minorHAnsi" w:eastAsia="SimSun" w:hAnsiTheme="minorHAnsi" w:cstheme="minorHAnsi"/>
                <w:kern w:val="1"/>
                <w:lang w:eastAsia="hi-IN" w:bidi="hi-IN"/>
              </w:rPr>
              <w:t>3.3.2</w:t>
            </w:r>
          </w:p>
        </w:tc>
        <w:tc>
          <w:tcPr>
            <w:tcW w:w="139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eastAsia="SimSun" w:hAnsiTheme="minorHAnsi" w:cstheme="minorHAnsi"/>
                <w:sz w:val="20"/>
                <w:szCs w:val="20"/>
              </w:rPr>
              <w:t>Придбання обладнання для АЗПСМ (УЗД, автомобіль для сімейного лікаря)</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Підвищено якість та доступність медичних послуг для населення громади.</w:t>
            </w:r>
          </w:p>
        </w:tc>
        <w:tc>
          <w:tcPr>
            <w:tcW w:w="1152" w:type="pct"/>
          </w:tcPr>
          <w:p w:rsidR="00D72956" w:rsidRPr="00631D6E" w:rsidRDefault="00D72956" w:rsidP="000256F9">
            <w:pPr>
              <w:autoSpaceDE w:val="0"/>
              <w:autoSpaceDN w:val="0"/>
              <w:adjustRightInd w:val="0"/>
              <w:rPr>
                <w:rFonts w:asciiTheme="minorHAnsi" w:hAnsiTheme="minorHAnsi" w:cstheme="minorHAnsi"/>
              </w:rPr>
            </w:pPr>
            <w:r w:rsidRPr="00631D6E">
              <w:rPr>
                <w:rFonts w:asciiTheme="minorHAnsi" w:hAnsiTheme="minorHAnsi" w:cstheme="minorHAnsi"/>
              </w:rPr>
              <w:t>Кількість одиниць придбаного обладнання (од.)</w:t>
            </w:r>
          </w:p>
        </w:tc>
        <w:tc>
          <w:tcPr>
            <w:tcW w:w="662" w:type="pct"/>
          </w:tcPr>
          <w:p w:rsidR="00D72956" w:rsidRPr="00631D6E" w:rsidRDefault="00D72956" w:rsidP="001C18DA">
            <w:pPr>
              <w:pStyle w:val="aff5"/>
              <w:rPr>
                <w:rFonts w:asciiTheme="minorHAnsi" w:hAnsiTheme="minorHAnsi" w:cstheme="minorHAnsi"/>
                <w:color w:val="000000"/>
                <w:lang w:eastAsia="pl-PL"/>
              </w:rPr>
            </w:pPr>
            <w:r w:rsidRPr="00631D6E">
              <w:rPr>
                <w:rFonts w:asciiTheme="minorHAnsi" w:hAnsiTheme="minorHAnsi" w:cstheme="minorHAnsi"/>
                <w:color w:val="000000" w:themeColor="text1"/>
              </w:rPr>
              <w:t xml:space="preserve">АЗПСМ, </w:t>
            </w:r>
            <w:r w:rsidRPr="00631D6E">
              <w:rPr>
                <w:rFonts w:asciiTheme="minorHAnsi" w:eastAsia="SimSun" w:hAnsiTheme="minorHAnsi" w:cstheme="minorHAnsi"/>
                <w:kern w:val="1"/>
                <w:lang w:eastAsia="hi-IN" w:bidi="hi-IN"/>
              </w:rPr>
              <w:t>Великокучурівська сільська рада</w:t>
            </w:r>
          </w:p>
        </w:tc>
        <w:tc>
          <w:tcPr>
            <w:tcW w:w="439" w:type="pct"/>
          </w:tcPr>
          <w:p w:rsidR="00D72956" w:rsidRPr="00631D6E" w:rsidRDefault="00D72956" w:rsidP="001C18DA">
            <w:pPr>
              <w:pStyle w:val="aff5"/>
              <w:rPr>
                <w:rFonts w:asciiTheme="minorHAnsi" w:hAnsiTheme="minorHAnsi" w:cstheme="minorHAnsi"/>
                <w:lang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snapToGrid w:val="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3.3.3</w:t>
            </w:r>
          </w:p>
        </w:tc>
        <w:tc>
          <w:tcPr>
            <w:tcW w:w="1395" w:type="pct"/>
          </w:tcPr>
          <w:p w:rsidR="00D72956" w:rsidRPr="00631D6E" w:rsidRDefault="00D72956" w:rsidP="001C18DA">
            <w:pPr>
              <w:pStyle w:val="Akapitzlist1"/>
              <w:snapToGrid w:val="0"/>
              <w:spacing w:before="20" w:after="60"/>
              <w:ind w:left="0"/>
              <w:rPr>
                <w:rFonts w:asciiTheme="minorHAnsi" w:eastAsia="SimSun" w:hAnsiTheme="minorHAnsi" w:cstheme="minorHAnsi"/>
                <w:sz w:val="20"/>
                <w:szCs w:val="20"/>
              </w:rPr>
            </w:pPr>
            <w:r w:rsidRPr="00631D6E">
              <w:rPr>
                <w:rFonts w:asciiTheme="minorHAnsi" w:hAnsiTheme="minorHAnsi" w:cstheme="minorHAnsi"/>
                <w:sz w:val="20"/>
                <w:szCs w:val="20"/>
              </w:rPr>
              <w:t>Організація проведення планових профілактичних щеплень жителів громади у закладах первинної медичної допомоги та стимулювання здорового способу життя.</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Збільшено охоплення населення профілактичними щепленнями, підвищено рівень обізнаності про здоровий спосіб життя, зменшення захворюваності на керовані інфекції</w:t>
            </w:r>
          </w:p>
        </w:tc>
        <w:tc>
          <w:tcPr>
            <w:tcW w:w="1152" w:type="pct"/>
          </w:tcPr>
          <w:p w:rsidR="00D72956" w:rsidRPr="00631D6E" w:rsidRDefault="00D72956" w:rsidP="000256F9">
            <w:pPr>
              <w:autoSpaceDE w:val="0"/>
              <w:autoSpaceDN w:val="0"/>
              <w:adjustRightInd w:val="0"/>
              <w:rPr>
                <w:rFonts w:asciiTheme="minorHAnsi" w:hAnsiTheme="minorHAnsi" w:cstheme="minorHAnsi"/>
              </w:rPr>
            </w:pPr>
            <w:r w:rsidRPr="00631D6E">
              <w:rPr>
                <w:rFonts w:asciiTheme="minorHAnsi" w:hAnsiTheme="minorHAnsi" w:cstheme="minorHAnsi"/>
              </w:rPr>
              <w:t>Частка населення, охопленого плановою вакцинацією (%), кількість проведених інформаційних заходів (од.)</w:t>
            </w:r>
          </w:p>
        </w:tc>
        <w:tc>
          <w:tcPr>
            <w:tcW w:w="662" w:type="pct"/>
          </w:tcPr>
          <w:p w:rsidR="00D72956" w:rsidRPr="00631D6E" w:rsidRDefault="00D72956" w:rsidP="001C18DA">
            <w:pPr>
              <w:pStyle w:val="aff5"/>
              <w:rPr>
                <w:rFonts w:asciiTheme="minorHAnsi" w:hAnsiTheme="minorHAnsi" w:cstheme="minorHAnsi"/>
                <w:color w:val="000000" w:themeColor="text1"/>
              </w:rPr>
            </w:pPr>
            <w:r w:rsidRPr="00631D6E">
              <w:rPr>
                <w:rFonts w:asciiTheme="minorHAnsi" w:hAnsiTheme="minorHAnsi" w:cstheme="minorHAnsi"/>
                <w:color w:val="000000" w:themeColor="text1"/>
              </w:rPr>
              <w:t xml:space="preserve">АЗПСМ, </w:t>
            </w:r>
            <w:r w:rsidRPr="00631D6E">
              <w:rPr>
                <w:rFonts w:asciiTheme="minorHAnsi" w:eastAsia="SimSun" w:hAnsiTheme="minorHAnsi" w:cstheme="minorHAnsi"/>
                <w:kern w:val="1"/>
                <w:lang w:eastAsia="hi-IN" w:bidi="hi-IN"/>
              </w:rPr>
              <w:t>Великокучурівська сільська рада</w:t>
            </w:r>
          </w:p>
        </w:tc>
        <w:tc>
          <w:tcPr>
            <w:tcW w:w="439" w:type="pct"/>
          </w:tcPr>
          <w:p w:rsidR="00D72956" w:rsidRPr="00631D6E" w:rsidRDefault="00D72956" w:rsidP="001C18DA">
            <w:pPr>
              <w:pStyle w:val="aff5"/>
              <w:rPr>
                <w:rFonts w:asciiTheme="minorHAnsi" w:hAnsiTheme="minorHAnsi" w:cstheme="minorHAnsi"/>
                <w:lang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3.3.4</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Здача в оренду приміщення та обладнання УЗД</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Оптимізовано використання ресурсів закладу, отримано додаткові надходження до бюджету.</w:t>
            </w:r>
          </w:p>
        </w:tc>
        <w:tc>
          <w:tcPr>
            <w:tcW w:w="1152" w:type="pct"/>
          </w:tcPr>
          <w:p w:rsidR="00D72956" w:rsidRPr="00631D6E" w:rsidRDefault="00D72956" w:rsidP="000256F9">
            <w:pPr>
              <w:spacing w:before="20" w:after="40"/>
            </w:pPr>
            <w:r w:rsidRPr="00631D6E">
              <w:t>Сума коштів, отриманих від оренди (тис. грн/рік), кількість укладених договорів оренди (од.)</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hAnsiTheme="minorHAnsi" w:cstheme="minorHAnsi"/>
                <w:color w:val="000000" w:themeColor="text1"/>
              </w:rPr>
              <w:t xml:space="preserve">АЗПСМ, </w:t>
            </w:r>
            <w:r w:rsidRPr="00631D6E">
              <w:rPr>
                <w:rFonts w:asciiTheme="minorHAnsi" w:eastAsia="SimSun" w:hAnsiTheme="minorHAnsi" w:cstheme="minorHAnsi"/>
                <w:kern w:val="1"/>
                <w:lang w:eastAsia="hi-IN" w:bidi="hi-IN"/>
              </w:rPr>
              <w:t>Великокучурівська сільська рада</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rPr>
                <w:rStyle w:val="rvts0"/>
                <w:rFonts w:asciiTheme="minorHAnsi" w:hAnsiTheme="minorHAnsi" w:cstheme="minorHAnsi"/>
              </w:rPr>
            </w:pPr>
            <w:r w:rsidRPr="00631D6E">
              <w:rPr>
                <w:rStyle w:val="rvts0"/>
                <w:rFonts w:asciiTheme="minorHAnsi" w:hAnsiTheme="minorHAnsi" w:cstheme="minorHAnsi"/>
              </w:rPr>
              <w:t>3.3.5</w:t>
            </w:r>
          </w:p>
        </w:tc>
        <w:tc>
          <w:tcPr>
            <w:tcW w:w="1395" w:type="pct"/>
          </w:tcPr>
          <w:p w:rsidR="00D72956" w:rsidRPr="00631D6E" w:rsidRDefault="00D72956" w:rsidP="001C18DA">
            <w:pPr>
              <w:rPr>
                <w:rStyle w:val="rvts0"/>
                <w:rFonts w:asciiTheme="minorHAnsi" w:hAnsiTheme="minorHAnsi" w:cstheme="minorHAnsi"/>
              </w:rPr>
            </w:pPr>
            <w:r w:rsidRPr="00631D6E">
              <w:rPr>
                <w:rFonts w:asciiTheme="minorHAnsi" w:hAnsiTheme="minorHAnsi" w:cstheme="minorHAnsi"/>
                <w:lang w:eastAsia="uk-UA"/>
              </w:rPr>
              <w:t>Створення мережі спеціалізованих служб підтримки осіб, які постраждали від домашнього насильства та/або насильства за ознакою статі</w:t>
            </w:r>
          </w:p>
        </w:tc>
        <w:tc>
          <w:tcPr>
            <w:tcW w:w="1153" w:type="pct"/>
          </w:tcPr>
          <w:p w:rsidR="00D72956" w:rsidRPr="00631D6E" w:rsidRDefault="00D72956" w:rsidP="001C18DA">
            <w:pPr>
              <w:rPr>
                <w:rStyle w:val="rvts0"/>
                <w:rFonts w:asciiTheme="minorHAnsi" w:hAnsiTheme="minorHAnsi" w:cstheme="minorHAnsi"/>
              </w:rPr>
            </w:pPr>
            <w:r w:rsidRPr="00631D6E">
              <w:rPr>
                <w:rStyle w:val="rvts0"/>
                <w:rFonts w:asciiTheme="minorHAnsi" w:hAnsiTheme="minorHAnsi" w:cstheme="minorHAnsi"/>
              </w:rPr>
              <w:t xml:space="preserve">Функціонування: </w:t>
            </w:r>
          </w:p>
          <w:p w:rsidR="00D72956" w:rsidRPr="00631D6E" w:rsidRDefault="00D72956" w:rsidP="001C18DA">
            <w:pPr>
              <w:rPr>
                <w:rStyle w:val="rvts0"/>
                <w:rFonts w:asciiTheme="minorHAnsi" w:hAnsiTheme="minorHAnsi" w:cstheme="minorHAnsi"/>
              </w:rPr>
            </w:pPr>
            <w:r w:rsidRPr="00631D6E">
              <w:rPr>
                <w:rStyle w:val="rvts0"/>
                <w:rFonts w:asciiTheme="minorHAnsi" w:hAnsiTheme="minorHAnsi" w:cstheme="minorHAnsi"/>
              </w:rPr>
              <w:t>- спеціалізованої служби первинного соціально-психологічного консультування осіб, які постраждали від домашнього насильства та/або насильства за ознакою статі;</w:t>
            </w:r>
          </w:p>
          <w:p w:rsidR="00D72956" w:rsidRPr="00631D6E" w:rsidRDefault="00631D6E" w:rsidP="001C18DA">
            <w:pPr>
              <w:rPr>
                <w:rFonts w:asciiTheme="minorHAnsi" w:hAnsiTheme="minorHAnsi" w:cstheme="minorHAnsi"/>
              </w:rPr>
            </w:pPr>
            <w:r w:rsidRPr="00631D6E">
              <w:rPr>
                <w:rStyle w:val="rvts0"/>
                <w:rFonts w:asciiTheme="minorHAnsi" w:hAnsiTheme="minorHAnsi" w:cstheme="minorHAnsi"/>
              </w:rPr>
              <w:t>- мобільної бригади соціально-психологічної</w:t>
            </w:r>
            <w:r>
              <w:rPr>
                <w:rStyle w:val="rvts0"/>
                <w:rFonts w:cstheme="minorHAnsi"/>
              </w:rPr>
              <w:t xml:space="preserve"> </w:t>
            </w:r>
            <w:r w:rsidRPr="00631D6E">
              <w:rPr>
                <w:rStyle w:val="rvts0"/>
                <w:rFonts w:asciiTheme="minorHAnsi" w:hAnsiTheme="minorHAnsi" w:cstheme="minorHAnsi"/>
              </w:rPr>
              <w:t>допомоги</w:t>
            </w:r>
            <w:r>
              <w:rPr>
                <w:rStyle w:val="rvts0"/>
                <w:rFonts w:cstheme="minorHAnsi"/>
              </w:rPr>
              <w:t xml:space="preserve"> </w:t>
            </w:r>
            <w:r w:rsidRPr="00631D6E">
              <w:rPr>
                <w:rStyle w:val="rvts0"/>
                <w:rFonts w:asciiTheme="minorHAnsi" w:hAnsiTheme="minorHAnsi" w:cstheme="minorHAnsi"/>
              </w:rPr>
              <w:t>особам,які</w:t>
            </w:r>
            <w:r>
              <w:rPr>
                <w:rStyle w:val="rvts0"/>
                <w:rFonts w:cstheme="minorHAnsi"/>
              </w:rPr>
              <w:t xml:space="preserve"> </w:t>
            </w:r>
            <w:r w:rsidRPr="00631D6E">
              <w:rPr>
                <w:rStyle w:val="rvts0"/>
                <w:rFonts w:asciiTheme="minorHAnsi" w:hAnsiTheme="minorHAnsi" w:cstheme="minorHAnsi"/>
              </w:rPr>
              <w:t>постраждали</w:t>
            </w:r>
            <w:r>
              <w:rPr>
                <w:rStyle w:val="rvts0"/>
                <w:rFonts w:cstheme="minorHAnsi"/>
              </w:rPr>
              <w:t xml:space="preserve"> </w:t>
            </w:r>
            <w:r w:rsidRPr="00631D6E">
              <w:rPr>
                <w:rStyle w:val="rvts0"/>
                <w:rFonts w:asciiTheme="minorHAnsi" w:hAnsiTheme="minorHAnsi" w:cstheme="minorHAnsi"/>
              </w:rPr>
              <w:t>від домашнього насильства та/або насильства за ознакою статі.</w:t>
            </w:r>
          </w:p>
        </w:tc>
        <w:tc>
          <w:tcPr>
            <w:tcW w:w="1152" w:type="pct"/>
          </w:tcPr>
          <w:p w:rsidR="00D72956" w:rsidRPr="00631D6E" w:rsidRDefault="00D72956" w:rsidP="000256F9">
            <w:pPr>
              <w:spacing w:before="20" w:after="40"/>
            </w:pPr>
            <w:r w:rsidRPr="00631D6E">
              <w:t>Кількість створених служб підтримки (од.), кількість осіб, які отримали допомогу (осіб)</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3.3.6</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Заснування «Школи відповідального батьківства»</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Підвищено рівень відповідального ставлення батьків до виховання дітей. Проведено не менше 6 тренінгів на рік</w:t>
            </w:r>
          </w:p>
        </w:tc>
        <w:tc>
          <w:tcPr>
            <w:tcW w:w="1152" w:type="pct"/>
          </w:tcPr>
          <w:p w:rsidR="00D72956" w:rsidRPr="00631D6E" w:rsidRDefault="00D72956" w:rsidP="000256F9">
            <w:pPr>
              <w:spacing w:before="20" w:after="40"/>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Кількість проведених занять / тренінгів (од.), кількість учасників програми (осіб)</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 ССД</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3.3.7</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Забезпечення функціонування Центру безоплатної первинної правової допомоги населенню громади</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Забезпечено рівний доступ мешканців громади до правової допомоги.</w:t>
            </w:r>
          </w:p>
        </w:tc>
        <w:tc>
          <w:tcPr>
            <w:tcW w:w="1152" w:type="pct"/>
          </w:tcPr>
          <w:p w:rsidR="00D72956" w:rsidRPr="00631D6E" w:rsidRDefault="00D72956" w:rsidP="001C18DA">
            <w:pPr>
              <w:spacing w:before="20" w:after="40"/>
              <w:rPr>
                <w:rFonts w:asciiTheme="minorHAnsi" w:hAnsiTheme="minorHAnsi" w:cstheme="minorHAnsi"/>
                <w:color w:val="000000"/>
              </w:rPr>
            </w:pPr>
            <w:r w:rsidRPr="00631D6E">
              <w:t>Кількість осіб, які скористалися послугами Центру (осіб/рік)</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Великокучурівська сільська рада, 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3.3.8</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Відкриття Центру денного перебування дітей з інвалідністю</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Створено в громаді соціальна послуга денного догляду для дітей з інвалідністю, організації/групи підтримки батьків дітей з інвалідністю</w:t>
            </w:r>
          </w:p>
        </w:tc>
        <w:tc>
          <w:tcPr>
            <w:tcW w:w="1152" w:type="pct"/>
          </w:tcPr>
          <w:p w:rsidR="00D72956" w:rsidRPr="00631D6E" w:rsidRDefault="00D72956" w:rsidP="001C18DA">
            <w:pPr>
              <w:spacing w:before="20" w:after="40"/>
              <w:rPr>
                <w:rFonts w:asciiTheme="minorHAnsi" w:hAnsiTheme="minorHAnsi" w:cstheme="minorHAnsi"/>
                <w:color w:val="000000" w:themeColor="text1"/>
              </w:rPr>
            </w:pPr>
            <w:r w:rsidRPr="00631D6E">
              <w:t>Кількість дітей, охоплених послугами Центру (осіб)</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3.3.9</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Розширення надання соціальних послуг одиноким непрацездатним, особам з інвалідністю та особам похилого віку</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Поліпшено якість життя вразливих груп населення громади</w:t>
            </w:r>
          </w:p>
        </w:tc>
        <w:tc>
          <w:tcPr>
            <w:tcW w:w="1152" w:type="pct"/>
          </w:tcPr>
          <w:p w:rsidR="00D72956" w:rsidRPr="00631D6E" w:rsidRDefault="00D72956" w:rsidP="001C18DA">
            <w:pPr>
              <w:spacing w:before="20" w:after="40"/>
              <w:rPr>
                <w:rFonts w:asciiTheme="minorHAnsi" w:hAnsiTheme="minorHAnsi" w:cstheme="minorHAnsi"/>
                <w:color w:val="000000"/>
              </w:rPr>
            </w:pPr>
            <w:r w:rsidRPr="00631D6E">
              <w:t>Кількість осіб, які отримують соціальні послуги (осіб)</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3.3.10</w:t>
            </w:r>
          </w:p>
        </w:tc>
        <w:tc>
          <w:tcPr>
            <w:tcW w:w="1395" w:type="pct"/>
          </w:tcPr>
          <w:p w:rsidR="00D72956" w:rsidRPr="00631D6E" w:rsidRDefault="00D72956" w:rsidP="001C18DA">
            <w:pPr>
              <w:rPr>
                <w:rFonts w:asciiTheme="minorHAnsi" w:hAnsiTheme="minorHAnsi" w:cstheme="minorHAnsi"/>
              </w:rPr>
            </w:pPr>
            <w:r w:rsidRPr="00631D6E">
              <w:rPr>
                <w:rFonts w:asciiTheme="minorHAnsi" w:hAnsiTheme="minorHAnsi" w:cstheme="minorHAnsi"/>
              </w:rPr>
              <w:t>Опрацювання концепції надання соціальних послуг особам, що потребують додаткової уваги</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Опрацьований та затверджений сесією сільської ради  документ</w:t>
            </w:r>
          </w:p>
        </w:tc>
        <w:tc>
          <w:tcPr>
            <w:tcW w:w="1152" w:type="pct"/>
          </w:tcPr>
          <w:p w:rsidR="00D72956" w:rsidRPr="00631D6E" w:rsidRDefault="00D72956" w:rsidP="001C18DA">
            <w:pPr>
              <w:spacing w:before="20" w:after="40"/>
              <w:rPr>
                <w:rFonts w:asciiTheme="minorHAnsi" w:hAnsiTheme="minorHAnsi" w:cstheme="minorHAnsi"/>
              </w:rPr>
            </w:pPr>
            <w:r w:rsidRPr="00631D6E">
              <w:t>Наявність затвердженої концепції</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3.3.11</w:t>
            </w:r>
          </w:p>
        </w:tc>
        <w:tc>
          <w:tcPr>
            <w:tcW w:w="1395" w:type="pct"/>
          </w:tcPr>
          <w:p w:rsidR="00D72956" w:rsidRPr="00631D6E" w:rsidRDefault="00D72956" w:rsidP="001C18DA">
            <w:pPr>
              <w:pStyle w:val="aff5"/>
              <w:ind w:right="113"/>
              <w:rPr>
                <w:rFonts w:asciiTheme="minorHAnsi" w:hAnsiTheme="minorHAnsi" w:cstheme="minorHAnsi"/>
              </w:rPr>
            </w:pPr>
            <w:r w:rsidRPr="00631D6E">
              <w:rPr>
                <w:rFonts w:asciiTheme="minorHAnsi" w:hAnsiTheme="minorHAnsi" w:cstheme="minorHAnsi"/>
              </w:rPr>
              <w:t xml:space="preserve">Проведення інформаційної кампанії по боротьбі з </w:t>
            </w:r>
            <w:r w:rsidRPr="00631D6E">
              <w:rPr>
                <w:rFonts w:asciiTheme="minorHAnsi" w:hAnsiTheme="minorHAnsi" w:cstheme="minorHAnsi"/>
                <w:shd w:val="clear" w:color="auto" w:fill="FFFFFF"/>
              </w:rPr>
              <w:t>ґендер</w:t>
            </w:r>
            <w:r w:rsidRPr="00631D6E">
              <w:rPr>
                <w:rFonts w:asciiTheme="minorHAnsi" w:hAnsiTheme="minorHAnsi" w:cstheme="minorHAnsi"/>
              </w:rPr>
              <w:t>ним та іншими стереотипами, що породжують дискримінацію за різними ознаками</w:t>
            </w:r>
          </w:p>
        </w:tc>
        <w:tc>
          <w:tcPr>
            <w:tcW w:w="1153"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t>Підвищення рівня толерантності у громаді, зменшено рівень дискримінаційних стереотипів у громаді.</w:t>
            </w:r>
          </w:p>
        </w:tc>
        <w:tc>
          <w:tcPr>
            <w:tcW w:w="1152" w:type="pct"/>
          </w:tcPr>
          <w:p w:rsidR="00D72956" w:rsidRPr="00631D6E" w:rsidRDefault="00D72956" w:rsidP="001C18DA">
            <w:pPr>
              <w:spacing w:before="20" w:after="40"/>
              <w:rPr>
                <w:rFonts w:asciiTheme="minorHAnsi" w:hAnsiTheme="minorHAnsi" w:cstheme="minorHAnsi"/>
              </w:rPr>
            </w:pPr>
            <w:r w:rsidRPr="00631D6E">
              <w:rPr>
                <w:rFonts w:asciiTheme="minorHAnsi" w:eastAsia="SimSun" w:hAnsiTheme="minorHAnsi" w:cstheme="minorHAnsi"/>
                <w:kern w:val="1"/>
                <w:lang w:eastAsia="hi-IN" w:bidi="hi-IN"/>
              </w:rPr>
              <w:t xml:space="preserve">Кількість проведених інформаційних кампаній, </w:t>
            </w:r>
            <w:r w:rsidRPr="00631D6E">
              <w:rPr>
                <w:kern w:val="1"/>
                <w:lang w:bidi="hi-IN"/>
              </w:rPr>
              <w:t>к</w:t>
            </w:r>
            <w:r w:rsidRPr="00631D6E">
              <w:t>ількість учасників (осіб)</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3.3.12</w:t>
            </w:r>
          </w:p>
        </w:tc>
        <w:tc>
          <w:tcPr>
            <w:tcW w:w="1395" w:type="pct"/>
          </w:tcPr>
          <w:p w:rsidR="00D72956" w:rsidRPr="00631D6E" w:rsidRDefault="00D72956" w:rsidP="001C18DA">
            <w:pPr>
              <w:pStyle w:val="aff5"/>
              <w:rPr>
                <w:rFonts w:asciiTheme="minorHAnsi" w:hAnsiTheme="minorHAnsi" w:cstheme="minorHAnsi"/>
                <w:bCs/>
                <w:iCs/>
              </w:rPr>
            </w:pPr>
            <w:r w:rsidRPr="00631D6E">
              <w:rPr>
                <w:rFonts w:asciiTheme="minorHAnsi" w:hAnsiTheme="minorHAnsi" w:cstheme="minorHAnsi"/>
                <w:bCs/>
                <w:iCs/>
              </w:rPr>
              <w:t>Запровадження практики залучення недержавних провайдерів до надання соціальних послуг жителям громади</w:t>
            </w:r>
          </w:p>
        </w:tc>
        <w:tc>
          <w:tcPr>
            <w:tcW w:w="1153" w:type="pct"/>
          </w:tcPr>
          <w:p w:rsidR="00D72956" w:rsidRPr="00631D6E" w:rsidRDefault="00D72956" w:rsidP="001C18DA">
            <w:pPr>
              <w:pStyle w:val="aff5"/>
              <w:rPr>
                <w:rFonts w:asciiTheme="minorHAnsi" w:hAnsiTheme="minorHAnsi" w:cstheme="minorHAnsi"/>
              </w:rPr>
            </w:pPr>
            <w:r w:rsidRPr="00631D6E">
              <w:t>Розширено спектр та доступність соціальних послуг для мешканців громади</w:t>
            </w:r>
          </w:p>
        </w:tc>
        <w:tc>
          <w:tcPr>
            <w:tcW w:w="1152" w:type="pct"/>
          </w:tcPr>
          <w:p w:rsidR="00D72956" w:rsidRPr="00631D6E" w:rsidRDefault="00D72956" w:rsidP="001C18DA">
            <w:pPr>
              <w:spacing w:before="20" w:after="40"/>
              <w:rPr>
                <w:rFonts w:asciiTheme="minorHAnsi" w:hAnsiTheme="minorHAnsi" w:cstheme="minorHAnsi"/>
              </w:rPr>
            </w:pPr>
            <w:r w:rsidRPr="00631D6E">
              <w:t>Кількість укладених договорів / меморандумів з недержавними провайдерами (од.)</w:t>
            </w:r>
          </w:p>
        </w:tc>
        <w:tc>
          <w:tcPr>
            <w:tcW w:w="662"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 xml:space="preserve">Великокучурівська сільська рада, керівник КНП «Центр надання соціальних послуг» </w:t>
            </w:r>
          </w:p>
        </w:tc>
        <w:tc>
          <w:tcPr>
            <w:tcW w:w="439" w:type="pct"/>
          </w:tcPr>
          <w:p w:rsidR="00D72956" w:rsidRPr="00631D6E" w:rsidRDefault="00D72956" w:rsidP="001C18DA">
            <w:pPr>
              <w:pStyle w:val="aff5"/>
              <w:rPr>
                <w:rFonts w:asciiTheme="minorHAnsi" w:hAnsiTheme="minorHAnsi" w:cstheme="minorHAnsi"/>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3.3.13</w:t>
            </w:r>
          </w:p>
        </w:tc>
        <w:tc>
          <w:tcPr>
            <w:tcW w:w="1395" w:type="pct"/>
          </w:tcPr>
          <w:p w:rsidR="00D72956" w:rsidRPr="00631D6E" w:rsidRDefault="00D72956" w:rsidP="001C18DA">
            <w:pPr>
              <w:pStyle w:val="aff5"/>
              <w:rPr>
                <w:rFonts w:asciiTheme="minorHAnsi" w:hAnsiTheme="minorHAnsi" w:cstheme="minorHAnsi"/>
                <w:bCs/>
                <w:iCs/>
              </w:rPr>
            </w:pPr>
            <w:r w:rsidRPr="00631D6E">
              <w:t>Забезпечити соціальний захист військовослужбовців, їхніх сімей, ветеранів, ВПО, дітей і родин Героїв, осіб з інвалідністю, створивши умови для їх активної участі у житті громади.</w:t>
            </w:r>
          </w:p>
        </w:tc>
        <w:tc>
          <w:tcPr>
            <w:tcW w:w="1153" w:type="pct"/>
          </w:tcPr>
          <w:p w:rsidR="00D72956" w:rsidRPr="00631D6E" w:rsidRDefault="00D72956" w:rsidP="001C18DA">
            <w:pPr>
              <w:pStyle w:val="aff5"/>
              <w:rPr>
                <w:rFonts w:asciiTheme="minorHAnsi" w:hAnsiTheme="minorHAnsi" w:cstheme="minorHAnsi"/>
              </w:rPr>
            </w:pPr>
            <w:r w:rsidRPr="00631D6E">
              <w:t>Забезпечено комплексну підтримку та умови для активної участі цих груп у житті громади</w:t>
            </w:r>
          </w:p>
        </w:tc>
        <w:tc>
          <w:tcPr>
            <w:tcW w:w="1152" w:type="pct"/>
          </w:tcPr>
          <w:p w:rsidR="00D72956" w:rsidRPr="00631D6E" w:rsidRDefault="00D72956" w:rsidP="00434CD7">
            <w:pPr>
              <w:spacing w:before="20" w:after="40"/>
              <w:rPr>
                <w:rFonts w:asciiTheme="minorHAnsi" w:hAnsiTheme="minorHAnsi" w:cstheme="minorHAnsi"/>
              </w:rPr>
            </w:pPr>
            <w:r w:rsidRPr="00631D6E">
              <w:rPr>
                <w:rFonts w:asciiTheme="minorHAnsi" w:hAnsiTheme="minorHAnsi" w:cstheme="minorHAnsi"/>
              </w:rPr>
              <w:t>Кількість осіб, які скористалися програмами соціального захисту (осіб), кількість заходів підтримки та інтеграції (од.)</w:t>
            </w:r>
          </w:p>
        </w:tc>
        <w:tc>
          <w:tcPr>
            <w:tcW w:w="662" w:type="pct"/>
          </w:tcPr>
          <w:p w:rsidR="00D72956" w:rsidRPr="00631D6E" w:rsidRDefault="00D72956" w:rsidP="001C18DA">
            <w:pPr>
              <w:widowControl w:val="0"/>
              <w:suppressAutoHyphens/>
              <w:rPr>
                <w:rFonts w:asciiTheme="minorHAnsi" w:hAnsiTheme="minorHAnsi" w:cstheme="minorHAnsi"/>
              </w:rPr>
            </w:pPr>
            <w:r w:rsidRPr="00631D6E">
              <w:rPr>
                <w:rFonts w:asciiTheme="minorHAnsi" w:eastAsia="SimSun" w:hAnsiTheme="minorHAnsi" w:cstheme="minorHAnsi"/>
                <w:kern w:val="1"/>
                <w:lang w:eastAsia="hi-IN" w:bidi="hi-IN"/>
              </w:rPr>
              <w:t>Великокучурівська сільська рада, 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3.3.14</w:t>
            </w:r>
          </w:p>
        </w:tc>
        <w:tc>
          <w:tcPr>
            <w:tcW w:w="1395" w:type="pct"/>
          </w:tcPr>
          <w:p w:rsidR="00D72956" w:rsidRPr="00631D6E" w:rsidRDefault="00D72956" w:rsidP="001C18DA">
            <w:pPr>
              <w:pStyle w:val="aff5"/>
              <w:rPr>
                <w:rFonts w:asciiTheme="minorHAnsi" w:hAnsiTheme="minorHAnsi" w:cstheme="minorHAnsi"/>
                <w:bCs/>
                <w:iCs/>
              </w:rPr>
            </w:pPr>
            <w:r w:rsidRPr="00631D6E">
              <w:rPr>
                <w:rFonts w:asciiTheme="minorHAnsi" w:hAnsiTheme="minorHAnsi" w:cstheme="minorHAnsi"/>
                <w:bCs/>
                <w:iCs/>
              </w:rPr>
              <w:t xml:space="preserve">Облаштування </w:t>
            </w:r>
            <w:r w:rsidR="00631D6E" w:rsidRPr="00631D6E">
              <w:rPr>
                <w:rFonts w:asciiTheme="minorHAnsi" w:hAnsiTheme="minorHAnsi" w:cstheme="minorHAnsi"/>
                <w:bCs/>
                <w:iCs/>
              </w:rPr>
              <w:t>Центру</w:t>
            </w:r>
            <w:r w:rsidR="00631D6E">
              <w:rPr>
                <w:rFonts w:asciiTheme="minorHAnsi" w:hAnsiTheme="minorHAnsi" w:cstheme="minorHAnsi"/>
                <w:bCs/>
                <w:iCs/>
              </w:rPr>
              <w:t xml:space="preserve"> </w:t>
            </w:r>
            <w:r w:rsidR="00631D6E" w:rsidRPr="00631D6E">
              <w:rPr>
                <w:rFonts w:asciiTheme="minorHAnsi" w:hAnsiTheme="minorHAnsi" w:cstheme="minorHAnsi"/>
                <w:bCs/>
                <w:iCs/>
              </w:rPr>
              <w:t>дозвілля</w:t>
            </w:r>
            <w:r w:rsidRPr="00631D6E">
              <w:rPr>
                <w:rFonts w:asciiTheme="minorHAnsi" w:hAnsiTheme="minorHAnsi" w:cstheme="minorHAnsi"/>
                <w:bCs/>
                <w:iCs/>
              </w:rPr>
              <w:t>: простору для дозвілля, навчання та соціальної адаптації пенсіонерів, осіб з інвалідністю, ВПО.</w:t>
            </w:r>
          </w:p>
        </w:tc>
        <w:tc>
          <w:tcPr>
            <w:tcW w:w="1153" w:type="pct"/>
          </w:tcPr>
          <w:p w:rsidR="00D72956" w:rsidRPr="00631D6E" w:rsidRDefault="00D72956" w:rsidP="001C18DA">
            <w:pPr>
              <w:pStyle w:val="aff5"/>
              <w:rPr>
                <w:rFonts w:asciiTheme="minorHAnsi" w:hAnsiTheme="minorHAnsi" w:cstheme="minorHAnsi"/>
              </w:rPr>
            </w:pPr>
            <w:r w:rsidRPr="00631D6E">
              <w:t>Створено умови для дозвілля, навчання та соціальної адаптації вразливих груп населення</w:t>
            </w:r>
          </w:p>
        </w:tc>
        <w:tc>
          <w:tcPr>
            <w:tcW w:w="1152" w:type="pct"/>
          </w:tcPr>
          <w:p w:rsidR="00D72956" w:rsidRPr="00631D6E" w:rsidRDefault="00D72956" w:rsidP="00434CD7">
            <w:pPr>
              <w:spacing w:before="20" w:after="40"/>
            </w:pPr>
            <w:r w:rsidRPr="00631D6E">
              <w:t>Кількість відвідувачів Центру (осіб), кількість проведених заходів / майстер-класів (од.)</w:t>
            </w:r>
          </w:p>
        </w:tc>
        <w:tc>
          <w:tcPr>
            <w:tcW w:w="662" w:type="pct"/>
          </w:tcPr>
          <w:p w:rsidR="00D72956" w:rsidRPr="00631D6E" w:rsidRDefault="00D72956" w:rsidP="001C18DA">
            <w:pPr>
              <w:widowControl w:val="0"/>
              <w:suppressAutoHyphens/>
              <w:rPr>
                <w:rFonts w:asciiTheme="minorHAnsi" w:hAnsiTheme="minorHAnsi" w:cstheme="minorHAnsi"/>
              </w:rPr>
            </w:pPr>
            <w:r w:rsidRPr="00631D6E">
              <w:rPr>
                <w:rFonts w:asciiTheme="minorHAnsi" w:eastAsia="SimSun" w:hAnsiTheme="minorHAnsi" w:cstheme="minorHAnsi"/>
                <w:kern w:val="1"/>
                <w:lang w:eastAsia="hi-IN" w:bidi="hi-IN"/>
              </w:rPr>
              <w:t xml:space="preserve">Великокучурівська сільська рада, КНП «Центр надання </w:t>
            </w:r>
            <w:r w:rsidRPr="00631D6E">
              <w:rPr>
                <w:rFonts w:asciiTheme="minorHAnsi" w:eastAsia="SimSun" w:hAnsiTheme="minorHAnsi" w:cstheme="minorHAnsi"/>
                <w:kern w:val="1"/>
                <w:lang w:eastAsia="hi-IN" w:bidi="hi-IN"/>
              </w:rPr>
              <w:lastRenderedPageBreak/>
              <w:t>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lastRenderedPageBreak/>
              <w:t>3.3.15</w:t>
            </w:r>
          </w:p>
        </w:tc>
        <w:tc>
          <w:tcPr>
            <w:tcW w:w="1395" w:type="pct"/>
          </w:tcPr>
          <w:p w:rsidR="00D72956" w:rsidRPr="00631D6E" w:rsidRDefault="00D72956" w:rsidP="001C18DA">
            <w:pPr>
              <w:pStyle w:val="aff5"/>
              <w:rPr>
                <w:rFonts w:asciiTheme="minorHAnsi" w:hAnsiTheme="minorHAnsi" w:cstheme="minorHAnsi"/>
                <w:bCs/>
                <w:iCs/>
                <w:highlight w:val="yellow"/>
              </w:rPr>
            </w:pPr>
            <w:r w:rsidRPr="00631D6E">
              <w:rPr>
                <w:rFonts w:asciiTheme="minorHAnsi" w:hAnsiTheme="minorHAnsi" w:cstheme="minorHAnsi"/>
              </w:rPr>
              <w:t>Забезпечення доступності до освітніх, соціальних, медичних та інших послуг маломобільних груп населення за допомогою спеціалізованих транспортних засобів для перевезення вразливих категорій населення.</w:t>
            </w:r>
          </w:p>
        </w:tc>
        <w:tc>
          <w:tcPr>
            <w:tcW w:w="1153" w:type="pct"/>
          </w:tcPr>
          <w:p w:rsidR="00D72956" w:rsidRPr="00631D6E" w:rsidRDefault="00D72956" w:rsidP="001C18DA">
            <w:pPr>
              <w:pStyle w:val="aff5"/>
              <w:rPr>
                <w:rFonts w:asciiTheme="minorHAnsi" w:hAnsiTheme="minorHAnsi" w:cstheme="minorHAnsi"/>
              </w:rPr>
            </w:pPr>
            <w:r w:rsidRPr="00631D6E">
              <w:rPr>
                <w:rFonts w:asciiTheme="minorHAnsi" w:hAnsiTheme="minorHAnsi" w:cstheme="minorHAnsi"/>
              </w:rPr>
              <w:t>Створення безперешкодного середовища для вразливих категорій населення та забезпечення рівних можливостей для жителів громади.</w:t>
            </w:r>
          </w:p>
        </w:tc>
        <w:tc>
          <w:tcPr>
            <w:tcW w:w="1152" w:type="pct"/>
          </w:tcPr>
          <w:p w:rsidR="00D72956" w:rsidRPr="00631D6E" w:rsidRDefault="00D72956" w:rsidP="00434CD7">
            <w:pPr>
              <w:spacing w:before="20" w:after="40"/>
              <w:rPr>
                <w:rFonts w:asciiTheme="minorHAnsi" w:hAnsiTheme="minorHAnsi" w:cstheme="minorHAnsi"/>
              </w:rPr>
            </w:pPr>
            <w:r w:rsidRPr="00631D6E">
              <w:rPr>
                <w:rFonts w:asciiTheme="minorHAnsi" w:hAnsiTheme="minorHAnsi" w:cstheme="minorHAnsi"/>
              </w:rPr>
              <w:t>Кількість спеціалізованих транспортних засобів (од.), кількість перевезених осіб (осіб/рік)</w:t>
            </w:r>
          </w:p>
        </w:tc>
        <w:tc>
          <w:tcPr>
            <w:tcW w:w="662" w:type="pct"/>
          </w:tcPr>
          <w:p w:rsidR="00D72956" w:rsidRPr="00631D6E" w:rsidRDefault="00D72956" w:rsidP="001C18DA">
            <w:pPr>
              <w:widowControl w:val="0"/>
              <w:suppressAutoHyphens/>
              <w:rPr>
                <w:rFonts w:asciiTheme="minorHAnsi" w:hAnsiTheme="minorHAnsi" w:cstheme="minorHAnsi"/>
              </w:rPr>
            </w:pPr>
            <w:r w:rsidRPr="00631D6E">
              <w:rPr>
                <w:rFonts w:asciiTheme="minorHAnsi" w:eastAsia="SimSun" w:hAnsiTheme="minorHAnsi" w:cstheme="minorHAnsi"/>
                <w:kern w:val="1"/>
                <w:lang w:eastAsia="hi-IN" w:bidi="hi-IN"/>
              </w:rPr>
              <w:t>Великокучурівська сільська рада, КНП «Центр надання соціальних послуг»</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3.3.16</w:t>
            </w:r>
          </w:p>
        </w:tc>
        <w:tc>
          <w:tcPr>
            <w:tcW w:w="1395" w:type="pct"/>
          </w:tcPr>
          <w:p w:rsidR="00D72956" w:rsidRPr="00631D6E" w:rsidRDefault="00631D6E" w:rsidP="001C18DA">
            <w:pPr>
              <w:pStyle w:val="aff5"/>
              <w:rPr>
                <w:rFonts w:asciiTheme="minorHAnsi" w:hAnsiTheme="minorHAnsi" w:cstheme="minorHAnsi"/>
                <w:spacing w:val="-2"/>
              </w:rPr>
            </w:pPr>
            <w:r w:rsidRPr="00631D6E">
              <w:rPr>
                <w:rFonts w:asciiTheme="minorHAnsi" w:hAnsiTheme="minorHAnsi" w:cstheme="minorHAnsi"/>
              </w:rPr>
              <w:t>Розвиток нової та підтримка існуючої мережі сімейних та альтернативних форм виховання дітей-сиріт та дітей, позбавлених батьківського піклування (ДБСТ,прийомні</w:t>
            </w:r>
            <w:r>
              <w:rPr>
                <w:rFonts w:asciiTheme="minorHAnsi" w:hAnsiTheme="minorHAnsi" w:cstheme="minorHAnsi"/>
              </w:rPr>
              <w:t xml:space="preserve"> </w:t>
            </w:r>
            <w:r w:rsidRPr="00631D6E">
              <w:rPr>
                <w:rFonts w:asciiTheme="minorHAnsi" w:hAnsiTheme="minorHAnsi" w:cstheme="minorHAnsi"/>
              </w:rPr>
              <w:t>сім’ї,патронатні</w:t>
            </w:r>
            <w:r>
              <w:rPr>
                <w:rFonts w:asciiTheme="minorHAnsi" w:hAnsiTheme="minorHAnsi" w:cstheme="minorHAnsi"/>
              </w:rPr>
              <w:t xml:space="preserve"> </w:t>
            </w:r>
            <w:r w:rsidRPr="00631D6E">
              <w:rPr>
                <w:rFonts w:asciiTheme="minorHAnsi" w:hAnsiTheme="minorHAnsi" w:cstheme="minorHAnsi"/>
                <w:spacing w:val="-2"/>
              </w:rPr>
              <w:t xml:space="preserve">сім’ї) </w:t>
            </w:r>
          </w:p>
        </w:tc>
        <w:tc>
          <w:tcPr>
            <w:tcW w:w="1153" w:type="pct"/>
          </w:tcPr>
          <w:p w:rsidR="00D72956" w:rsidRPr="00631D6E" w:rsidRDefault="00D72956" w:rsidP="001C18DA">
            <w:pPr>
              <w:pStyle w:val="aff5"/>
              <w:rPr>
                <w:rFonts w:asciiTheme="minorHAnsi" w:hAnsiTheme="minorHAnsi" w:cstheme="minorHAnsi"/>
              </w:rPr>
            </w:pPr>
            <w:r w:rsidRPr="00631D6E">
              <w:t>Створено не менше 4 нових форм (ДБСТ, патронатні) Збільшено охоплення дітей сімейними та альтернативними формами виховання, забезпечено умови для їх соціалізації</w:t>
            </w:r>
          </w:p>
        </w:tc>
        <w:tc>
          <w:tcPr>
            <w:tcW w:w="1152" w:type="pct"/>
          </w:tcPr>
          <w:p w:rsidR="00D72956" w:rsidRPr="00631D6E" w:rsidRDefault="00D72956" w:rsidP="00434CD7">
            <w:pPr>
              <w:spacing w:before="20" w:after="40"/>
            </w:pPr>
            <w:r w:rsidRPr="00631D6E">
              <w:t>Кількість функціонуючих ДБСТ, прийомних і патронатних сімей (од.), кількість дітей, охоплених такими формами виховання (осіб)</w:t>
            </w:r>
          </w:p>
        </w:tc>
        <w:tc>
          <w:tcPr>
            <w:tcW w:w="662" w:type="pct"/>
          </w:tcPr>
          <w:p w:rsidR="00D72956" w:rsidRPr="00631D6E" w:rsidRDefault="00D72956" w:rsidP="001C18DA">
            <w:pPr>
              <w:widowControl w:val="0"/>
              <w:suppressAutoHyphens/>
              <w:rPr>
                <w:rFonts w:asciiTheme="minorHAnsi" w:hAnsiTheme="minorHAnsi" w:cstheme="minorHAnsi"/>
              </w:rPr>
            </w:pPr>
            <w:r w:rsidRPr="00631D6E">
              <w:rPr>
                <w:rFonts w:asciiTheme="minorHAnsi" w:eastAsia="SimSun" w:hAnsiTheme="minorHAnsi" w:cstheme="minorHAnsi"/>
                <w:kern w:val="1"/>
                <w:lang w:eastAsia="hi-IN" w:bidi="hi-IN"/>
              </w:rPr>
              <w:t>Великокучурівська сільська рада, КНП «Центр надання соціальних послуг», ССД</w:t>
            </w:r>
          </w:p>
        </w:tc>
        <w:tc>
          <w:tcPr>
            <w:tcW w:w="439" w:type="pct"/>
          </w:tcPr>
          <w:p w:rsidR="00D72956" w:rsidRPr="00631D6E" w:rsidRDefault="00D72956" w:rsidP="001C18DA">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tc>
      </w:tr>
      <w:tr w:rsidR="00F63726" w:rsidRPr="00631D6E" w:rsidTr="000761D6">
        <w:trPr>
          <w:trHeight w:val="350"/>
          <w:jc w:val="center"/>
        </w:trPr>
        <w:tc>
          <w:tcPr>
            <w:tcW w:w="199" w:type="pct"/>
            <w:shd w:val="clear" w:color="auto" w:fill="D4F8E2"/>
          </w:tcPr>
          <w:p w:rsidR="00D72956" w:rsidRPr="00631D6E" w:rsidRDefault="00D72956" w:rsidP="008B1D5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3.3.17</w:t>
            </w:r>
          </w:p>
        </w:tc>
        <w:tc>
          <w:tcPr>
            <w:tcW w:w="1395" w:type="pct"/>
          </w:tcPr>
          <w:p w:rsidR="00D72956" w:rsidRPr="00631D6E" w:rsidRDefault="00D72956" w:rsidP="008B1D5D">
            <w:pPr>
              <w:pStyle w:val="aff5"/>
              <w:rPr>
                <w:rFonts w:asciiTheme="minorHAnsi" w:hAnsiTheme="minorHAnsi" w:cstheme="minorHAnsi"/>
                <w:spacing w:val="-2"/>
              </w:rPr>
            </w:pPr>
            <w:r w:rsidRPr="00631D6E">
              <w:rPr>
                <w:rFonts w:asciiTheme="minorHAnsi" w:hAnsiTheme="minorHAnsi" w:cstheme="minorHAnsi"/>
              </w:rPr>
              <w:t>Розвиток нових соціальних послуг (</w:t>
            </w:r>
            <w:r w:rsidRPr="00631D6E">
              <w:rPr>
                <w:rFonts w:asciiTheme="minorHAnsi" w:hAnsiTheme="minorHAnsi" w:cstheme="minorHAnsi"/>
                <w:bCs/>
                <w:iCs/>
              </w:rPr>
              <w:t>тимчасове проживання соціально - незахищених верств населення</w:t>
            </w:r>
            <w:r w:rsidRPr="00631D6E">
              <w:rPr>
                <w:rFonts w:asciiTheme="minorHAnsi" w:hAnsiTheme="minorHAnsi" w:cstheme="minorHAnsi"/>
              </w:rPr>
              <w:t>, життєстійкість, кризове втручання)</w:t>
            </w:r>
          </w:p>
        </w:tc>
        <w:tc>
          <w:tcPr>
            <w:tcW w:w="1153" w:type="pct"/>
          </w:tcPr>
          <w:p w:rsidR="00D72956" w:rsidRPr="00631D6E" w:rsidRDefault="00D72956" w:rsidP="008B1D5D">
            <w:pPr>
              <w:pStyle w:val="aff5"/>
              <w:rPr>
                <w:rFonts w:asciiTheme="minorHAnsi" w:hAnsiTheme="minorHAnsi" w:cstheme="minorHAnsi"/>
              </w:rPr>
            </w:pPr>
            <w:r w:rsidRPr="00631D6E">
              <w:rPr>
                <w:rFonts w:asciiTheme="minorHAnsi" w:eastAsia="SimSun" w:hAnsiTheme="minorHAnsi" w:cstheme="minorHAnsi"/>
                <w:kern w:val="1"/>
                <w:lang w:eastAsia="hi-IN" w:bidi="hi-IN"/>
              </w:rPr>
              <w:t>Зростання кількості наданих соціальних послуг</w:t>
            </w:r>
          </w:p>
        </w:tc>
        <w:tc>
          <w:tcPr>
            <w:tcW w:w="1152" w:type="pct"/>
          </w:tcPr>
          <w:p w:rsidR="00D72956" w:rsidRPr="00631D6E" w:rsidRDefault="00D72956" w:rsidP="008B1D5D">
            <w:pPr>
              <w:pStyle w:val="aff5"/>
              <w:rPr>
                <w:rFonts w:asciiTheme="minorHAnsi" w:hAnsiTheme="minorHAnsi" w:cstheme="minorHAnsi"/>
              </w:rPr>
            </w:pPr>
            <w:r w:rsidRPr="00631D6E">
              <w:t>Створено або запроваджено не менше 2 нових послуг</w:t>
            </w:r>
          </w:p>
        </w:tc>
        <w:tc>
          <w:tcPr>
            <w:tcW w:w="662" w:type="pct"/>
          </w:tcPr>
          <w:p w:rsidR="00D72956" w:rsidRPr="00631D6E" w:rsidRDefault="00D72956" w:rsidP="008B1D5D">
            <w:pPr>
              <w:widowControl w:val="0"/>
              <w:suppressAutoHyphens/>
              <w:rPr>
                <w:rFonts w:asciiTheme="minorHAnsi" w:hAnsiTheme="minorHAnsi" w:cstheme="minorHAnsi"/>
              </w:rPr>
            </w:pPr>
            <w:r w:rsidRPr="00631D6E">
              <w:rPr>
                <w:rFonts w:asciiTheme="minorHAnsi" w:eastAsia="SimSun" w:hAnsiTheme="minorHAnsi" w:cstheme="minorHAnsi"/>
                <w:kern w:val="1"/>
                <w:lang w:eastAsia="hi-IN" w:bidi="hi-IN"/>
              </w:rPr>
              <w:t>Великокучурівська сільська рада, КНП «Центр надання соціальних послуг», ССД</w:t>
            </w:r>
          </w:p>
        </w:tc>
        <w:tc>
          <w:tcPr>
            <w:tcW w:w="439" w:type="pct"/>
          </w:tcPr>
          <w:p w:rsidR="00D72956" w:rsidRPr="00631D6E" w:rsidRDefault="00D72956" w:rsidP="008B1D5D">
            <w:pPr>
              <w:widowControl w:val="0"/>
              <w:suppressAutoHyphens/>
              <w:rPr>
                <w:rFonts w:asciiTheme="minorHAnsi" w:eastAsia="SimSun" w:hAnsiTheme="minorHAnsi" w:cstheme="minorHAnsi"/>
                <w:kern w:val="1"/>
                <w:lang w:eastAsia="hi-IN" w:bidi="hi-IN"/>
              </w:rPr>
            </w:pPr>
            <w:r w:rsidRPr="00631D6E">
              <w:rPr>
                <w:rFonts w:asciiTheme="minorHAnsi" w:eastAsia="SimSun" w:hAnsiTheme="minorHAnsi" w:cstheme="minorHAnsi"/>
                <w:kern w:val="1"/>
                <w:lang w:eastAsia="hi-IN" w:bidi="hi-IN"/>
              </w:rPr>
              <w:t>2025-2027</w:t>
            </w:r>
          </w:p>
          <w:p w:rsidR="00D72956" w:rsidRPr="00631D6E" w:rsidRDefault="00D72956" w:rsidP="008B1D5D">
            <w:pPr>
              <w:widowControl w:val="0"/>
              <w:suppressAutoHyphens/>
              <w:rPr>
                <w:rFonts w:asciiTheme="minorHAnsi" w:eastAsia="SimSun" w:hAnsiTheme="minorHAnsi" w:cstheme="minorHAnsi"/>
                <w:kern w:val="1"/>
                <w:lang w:eastAsia="hi-IN" w:bidi="hi-IN"/>
              </w:rPr>
            </w:pPr>
          </w:p>
          <w:p w:rsidR="00D72956" w:rsidRPr="00631D6E" w:rsidRDefault="00D72956" w:rsidP="008B1D5D">
            <w:pPr>
              <w:widowControl w:val="0"/>
              <w:suppressAutoHyphens/>
              <w:rPr>
                <w:rFonts w:asciiTheme="minorHAnsi" w:eastAsia="SimSun" w:hAnsiTheme="minorHAnsi" w:cstheme="minorHAnsi"/>
                <w:kern w:val="1"/>
                <w:lang w:eastAsia="hi-IN" w:bidi="hi-IN"/>
              </w:rPr>
            </w:pPr>
          </w:p>
        </w:tc>
      </w:tr>
    </w:tbl>
    <w:p w:rsidR="0053288B" w:rsidRPr="00631D6E" w:rsidRDefault="0053288B" w:rsidP="0053288B">
      <w:pPr>
        <w:spacing w:after="0" w:line="240" w:lineRule="auto"/>
        <w:rPr>
          <w:rFonts w:eastAsia="Times New Roman" w:cstheme="minorHAnsi"/>
          <w:sz w:val="20"/>
          <w:szCs w:val="20"/>
          <w:lang w:eastAsia="hi-IN" w:bidi="hi-IN"/>
        </w:rPr>
      </w:pPr>
    </w:p>
    <w:p w:rsidR="0053288B" w:rsidRPr="00631D6E" w:rsidRDefault="0053288B" w:rsidP="0053288B">
      <w:pPr>
        <w:spacing w:after="0" w:line="240" w:lineRule="auto"/>
        <w:rPr>
          <w:rFonts w:eastAsia="Times New Roman" w:cstheme="minorHAnsi"/>
          <w:sz w:val="20"/>
          <w:szCs w:val="20"/>
          <w:lang w:eastAsia="hi-IN" w:bidi="hi-IN"/>
        </w:rPr>
      </w:pPr>
    </w:p>
    <w:p w:rsidR="009D5062" w:rsidRPr="00631D6E" w:rsidRDefault="009D5062">
      <w:pPr>
        <w:rPr>
          <w:rFonts w:cstheme="minorHAnsi"/>
          <w:sz w:val="20"/>
          <w:szCs w:val="20"/>
          <w:lang w:eastAsia="en-US"/>
        </w:rPr>
      </w:pPr>
      <w:r w:rsidRPr="00631D6E">
        <w:rPr>
          <w:rFonts w:cstheme="minorHAnsi"/>
          <w:sz w:val="20"/>
          <w:szCs w:val="20"/>
          <w:lang w:eastAsia="en-US"/>
        </w:rPr>
        <w:br w:type="page"/>
      </w:r>
    </w:p>
    <w:p w:rsidR="009D5062" w:rsidRPr="00631D6E" w:rsidRDefault="009D5062" w:rsidP="00591F76">
      <w:pPr>
        <w:spacing w:before="20" w:after="40" w:line="240" w:lineRule="auto"/>
        <w:jc w:val="both"/>
        <w:rPr>
          <w:lang w:eastAsia="en-US"/>
        </w:rPr>
        <w:sectPr w:rsidR="009D5062" w:rsidRPr="00631D6E" w:rsidSect="00FF5993">
          <w:headerReference w:type="default" r:id="rId59"/>
          <w:pgSz w:w="16838" w:h="11906" w:orient="landscape"/>
          <w:pgMar w:top="1418" w:right="1418" w:bottom="1418" w:left="1418" w:header="425" w:footer="709" w:gutter="0"/>
          <w:cols w:space="708"/>
          <w:docGrid w:linePitch="360"/>
        </w:sectPr>
      </w:pPr>
    </w:p>
    <w:p w:rsidR="009D5062" w:rsidRPr="00631D6E" w:rsidRDefault="009D5062" w:rsidP="009D5062">
      <w:pPr>
        <w:pStyle w:val="2"/>
        <w:jc w:val="center"/>
        <w:rPr>
          <w:rFonts w:ascii="Times New Roman" w:hAnsi="Times New Roman" w:cs="Times New Roman"/>
          <w:b/>
          <w:color w:val="34411B"/>
          <w:sz w:val="28"/>
          <w:szCs w:val="28"/>
        </w:rPr>
      </w:pPr>
      <w:bookmarkStart w:id="24" w:name="_Перелік_скорочень"/>
      <w:bookmarkEnd w:id="24"/>
      <w:r w:rsidRPr="00631D6E">
        <w:rPr>
          <w:rFonts w:ascii="Times New Roman" w:hAnsi="Times New Roman" w:cs="Times New Roman"/>
          <w:b/>
          <w:color w:val="34411B"/>
          <w:sz w:val="28"/>
          <w:szCs w:val="28"/>
        </w:rPr>
        <w:lastRenderedPageBreak/>
        <w:t>Перелік скорочень</w:t>
      </w:r>
    </w:p>
    <w:p w:rsidR="009D5062" w:rsidRPr="00631D6E" w:rsidRDefault="009D5062" w:rsidP="009D5062">
      <w:pPr>
        <w:spacing w:after="0" w:line="240" w:lineRule="auto"/>
        <w:jc w:val="both"/>
        <w:rPr>
          <w:rFonts w:ascii="Times New Roman" w:hAnsi="Times New Roman" w:cs="Times New Roman"/>
          <w:sz w:val="28"/>
          <w:szCs w:val="28"/>
        </w:rPr>
      </w:pPr>
    </w:p>
    <w:p w:rsidR="009D5062" w:rsidRPr="00631D6E" w:rsidRDefault="009D5062" w:rsidP="009D5062">
      <w:pPr>
        <w:spacing w:after="0" w:line="240" w:lineRule="auto"/>
        <w:jc w:val="both"/>
        <w:rPr>
          <w:rFonts w:ascii="Times New Roman" w:hAnsi="Times New Roman" w:cs="Times New Roman"/>
          <w:sz w:val="28"/>
          <w:szCs w:val="28"/>
        </w:rPr>
      </w:pPr>
    </w:p>
    <w:p w:rsidR="00D55485" w:rsidRPr="00631D6E" w:rsidRDefault="00D55485" w:rsidP="00D55485">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АЗПСМ</w:t>
      </w:r>
      <w:r w:rsidRPr="00631D6E">
        <w:rPr>
          <w:rFonts w:ascii="Times New Roman" w:hAnsi="Times New Roman" w:cs="Times New Roman"/>
          <w:sz w:val="28"/>
          <w:szCs w:val="28"/>
        </w:rPr>
        <w:t xml:space="preserve"> – амбулаторія загальної практики сімейної медицини</w:t>
      </w:r>
    </w:p>
    <w:p w:rsidR="00140555" w:rsidRPr="00631D6E" w:rsidRDefault="00140555" w:rsidP="00140555">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ГО</w:t>
      </w:r>
      <w:r w:rsidRPr="00631D6E">
        <w:rPr>
          <w:rFonts w:ascii="Times New Roman" w:hAnsi="Times New Roman" w:cs="Times New Roman"/>
          <w:sz w:val="28"/>
          <w:szCs w:val="28"/>
        </w:rPr>
        <w:t xml:space="preserve"> – громадська організація</w:t>
      </w:r>
    </w:p>
    <w:p w:rsidR="00140555" w:rsidRPr="00631D6E" w:rsidRDefault="00140555" w:rsidP="00140555">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ДТП</w:t>
      </w:r>
      <w:r w:rsidRPr="00631D6E">
        <w:rPr>
          <w:rFonts w:ascii="Times New Roman" w:hAnsi="Times New Roman" w:cs="Times New Roman"/>
          <w:sz w:val="28"/>
          <w:szCs w:val="28"/>
        </w:rPr>
        <w:t xml:space="preserve"> – дорожньо-транспортна пригода</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ДФРР</w:t>
      </w:r>
      <w:r w:rsidRPr="00631D6E">
        <w:rPr>
          <w:rFonts w:ascii="Times New Roman" w:hAnsi="Times New Roman" w:cs="Times New Roman"/>
          <w:sz w:val="28"/>
          <w:szCs w:val="28"/>
        </w:rPr>
        <w:t xml:space="preserve"> – державний фонд регіонального розвитку</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ЄС</w:t>
      </w:r>
      <w:r w:rsidRPr="00631D6E">
        <w:rPr>
          <w:rFonts w:ascii="Times New Roman" w:hAnsi="Times New Roman" w:cs="Times New Roman"/>
          <w:sz w:val="28"/>
          <w:szCs w:val="28"/>
        </w:rPr>
        <w:t xml:space="preserve"> – Європейський Союз</w:t>
      </w:r>
    </w:p>
    <w:p w:rsidR="007076A2" w:rsidRPr="00631D6E" w:rsidRDefault="007076A2" w:rsidP="007076A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ЖКГ</w:t>
      </w:r>
      <w:r w:rsidRPr="00631D6E">
        <w:rPr>
          <w:rFonts w:ascii="Times New Roman" w:hAnsi="Times New Roman" w:cs="Times New Roman"/>
          <w:sz w:val="28"/>
          <w:szCs w:val="28"/>
        </w:rPr>
        <w:t xml:space="preserve"> – житлово-комунальне господарство</w:t>
      </w:r>
    </w:p>
    <w:p w:rsidR="0020139D" w:rsidRPr="00631D6E" w:rsidRDefault="0020139D" w:rsidP="0020139D">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ЗВО</w:t>
      </w:r>
      <w:r w:rsidRPr="00631D6E">
        <w:rPr>
          <w:rFonts w:ascii="Times New Roman" w:hAnsi="Times New Roman" w:cs="Times New Roman"/>
          <w:sz w:val="28"/>
          <w:szCs w:val="28"/>
        </w:rPr>
        <w:t xml:space="preserve"> – заклад вищої освіти</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ЗЗСО</w:t>
      </w:r>
      <w:r w:rsidRPr="00631D6E">
        <w:rPr>
          <w:rFonts w:ascii="Times New Roman" w:hAnsi="Times New Roman" w:cs="Times New Roman"/>
          <w:sz w:val="28"/>
          <w:szCs w:val="28"/>
        </w:rPr>
        <w:t xml:space="preserve"> – заклад загальної середньої освіти</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ЗДО</w:t>
      </w:r>
      <w:r w:rsidRPr="00631D6E">
        <w:rPr>
          <w:rFonts w:ascii="Times New Roman" w:hAnsi="Times New Roman" w:cs="Times New Roman"/>
          <w:sz w:val="28"/>
          <w:szCs w:val="28"/>
        </w:rPr>
        <w:t xml:space="preserve"> – заклад дошкільної освіти</w:t>
      </w:r>
    </w:p>
    <w:p w:rsidR="0020139D" w:rsidRPr="00631D6E" w:rsidRDefault="0020139D" w:rsidP="0020139D">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ЗНО</w:t>
      </w:r>
      <w:r w:rsidRPr="00631D6E">
        <w:rPr>
          <w:rFonts w:ascii="Times New Roman" w:hAnsi="Times New Roman" w:cs="Times New Roman"/>
          <w:sz w:val="28"/>
          <w:szCs w:val="28"/>
        </w:rPr>
        <w:t xml:space="preserve"> – зовнішнє незалежне оцінювання</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ЗМІ</w:t>
      </w:r>
      <w:r w:rsidRPr="00631D6E">
        <w:rPr>
          <w:rFonts w:ascii="Times New Roman" w:hAnsi="Times New Roman" w:cs="Times New Roman"/>
          <w:sz w:val="28"/>
          <w:szCs w:val="28"/>
        </w:rPr>
        <w:t xml:space="preserve"> – засоби масової інформації</w:t>
      </w:r>
    </w:p>
    <w:p w:rsidR="00522B24" w:rsidRPr="00631D6E" w:rsidRDefault="00522B24" w:rsidP="00522B24">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ІКТ</w:t>
      </w:r>
      <w:r w:rsidRPr="00631D6E">
        <w:rPr>
          <w:rFonts w:ascii="Times New Roman" w:hAnsi="Times New Roman" w:cs="Times New Roman"/>
          <w:sz w:val="28"/>
          <w:szCs w:val="28"/>
        </w:rPr>
        <w:t xml:space="preserve"> – інформаційно-комп’ютерні технології</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КП</w:t>
      </w:r>
      <w:r w:rsidRPr="00631D6E">
        <w:rPr>
          <w:rFonts w:ascii="Times New Roman" w:hAnsi="Times New Roman" w:cs="Times New Roman"/>
          <w:sz w:val="28"/>
          <w:szCs w:val="28"/>
        </w:rPr>
        <w:t xml:space="preserve"> – комунальне підприємство</w:t>
      </w:r>
    </w:p>
    <w:p w:rsidR="00FD3DCC" w:rsidRPr="00631D6E" w:rsidRDefault="00FD3DCC" w:rsidP="00FD3DCC">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КНП</w:t>
      </w:r>
      <w:r w:rsidRPr="00631D6E">
        <w:rPr>
          <w:rFonts w:ascii="Times New Roman" w:hAnsi="Times New Roman" w:cs="Times New Roman"/>
          <w:sz w:val="28"/>
          <w:szCs w:val="28"/>
        </w:rPr>
        <w:t xml:space="preserve"> – комунальне </w:t>
      </w:r>
      <w:r w:rsidR="00D55485" w:rsidRPr="00631D6E">
        <w:rPr>
          <w:rFonts w:ascii="Times New Roman" w:hAnsi="Times New Roman" w:cs="Times New Roman"/>
          <w:sz w:val="28"/>
          <w:szCs w:val="28"/>
        </w:rPr>
        <w:t xml:space="preserve">неприбуткове </w:t>
      </w:r>
      <w:r w:rsidRPr="00631D6E">
        <w:rPr>
          <w:rFonts w:ascii="Times New Roman" w:hAnsi="Times New Roman" w:cs="Times New Roman"/>
          <w:sz w:val="28"/>
          <w:szCs w:val="28"/>
        </w:rPr>
        <w:t>підприємство</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КМУ</w:t>
      </w:r>
      <w:r w:rsidRPr="00631D6E">
        <w:rPr>
          <w:rFonts w:ascii="Times New Roman" w:hAnsi="Times New Roman" w:cs="Times New Roman"/>
          <w:sz w:val="28"/>
          <w:szCs w:val="28"/>
        </w:rPr>
        <w:t xml:space="preserve"> – кабінет міністрів України</w:t>
      </w:r>
    </w:p>
    <w:p w:rsidR="00140555" w:rsidRPr="00631D6E" w:rsidRDefault="00140555" w:rsidP="00140555">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КУ</w:t>
      </w:r>
      <w:r w:rsidRPr="00631D6E">
        <w:rPr>
          <w:rFonts w:ascii="Times New Roman" w:hAnsi="Times New Roman" w:cs="Times New Roman"/>
          <w:sz w:val="28"/>
          <w:szCs w:val="28"/>
        </w:rPr>
        <w:t xml:space="preserve"> – комунальна установа</w:t>
      </w:r>
    </w:p>
    <w:p w:rsidR="0020139D" w:rsidRPr="00631D6E" w:rsidRDefault="0020139D" w:rsidP="0020139D">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МОН</w:t>
      </w:r>
      <w:r w:rsidRPr="00631D6E">
        <w:rPr>
          <w:rFonts w:ascii="Times New Roman" w:hAnsi="Times New Roman" w:cs="Times New Roman"/>
          <w:sz w:val="28"/>
          <w:szCs w:val="28"/>
        </w:rPr>
        <w:t xml:space="preserve"> – Міністерство освіти і науки</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МТД</w:t>
      </w:r>
      <w:r w:rsidRPr="00631D6E">
        <w:rPr>
          <w:rFonts w:ascii="Times New Roman" w:hAnsi="Times New Roman" w:cs="Times New Roman"/>
          <w:sz w:val="28"/>
          <w:szCs w:val="28"/>
        </w:rPr>
        <w:t xml:space="preserve"> – матеріально-технічна допомога</w:t>
      </w:r>
    </w:p>
    <w:p w:rsidR="001B296B" w:rsidRPr="00631D6E" w:rsidRDefault="001B296B" w:rsidP="001B296B">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ПКД</w:t>
      </w:r>
      <w:r w:rsidRPr="00631D6E">
        <w:rPr>
          <w:rFonts w:ascii="Times New Roman" w:hAnsi="Times New Roman" w:cs="Times New Roman"/>
          <w:sz w:val="28"/>
          <w:szCs w:val="28"/>
        </w:rPr>
        <w:t xml:space="preserve"> – проектно-кошторисна документація</w:t>
      </w:r>
    </w:p>
    <w:p w:rsidR="002531EC" w:rsidRPr="00631D6E" w:rsidRDefault="002531EC" w:rsidP="002531EC">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СПД</w:t>
      </w:r>
      <w:r w:rsidRPr="00631D6E">
        <w:rPr>
          <w:rFonts w:ascii="Times New Roman" w:hAnsi="Times New Roman" w:cs="Times New Roman"/>
          <w:sz w:val="28"/>
          <w:szCs w:val="28"/>
        </w:rPr>
        <w:t xml:space="preserve"> – суб’єкт підприємницької діяльності</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ТГ</w:t>
      </w:r>
      <w:r w:rsidRPr="00631D6E">
        <w:rPr>
          <w:rFonts w:ascii="Times New Roman" w:hAnsi="Times New Roman" w:cs="Times New Roman"/>
          <w:sz w:val="28"/>
          <w:szCs w:val="28"/>
        </w:rPr>
        <w:t xml:space="preserve"> </w:t>
      </w:r>
      <w:r w:rsidR="00631D6E" w:rsidRPr="00631D6E">
        <w:rPr>
          <w:rFonts w:ascii="Times New Roman" w:hAnsi="Times New Roman" w:cs="Times New Roman"/>
          <w:sz w:val="28"/>
          <w:szCs w:val="28"/>
        </w:rPr>
        <w:t>територіальна</w:t>
      </w:r>
      <w:r w:rsidRPr="00631D6E">
        <w:rPr>
          <w:rFonts w:ascii="Times New Roman" w:hAnsi="Times New Roman" w:cs="Times New Roman"/>
          <w:sz w:val="28"/>
          <w:szCs w:val="28"/>
        </w:rPr>
        <w:t xml:space="preserve"> громада</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ТПВ</w:t>
      </w:r>
      <w:r w:rsidRPr="00631D6E">
        <w:rPr>
          <w:rFonts w:ascii="Times New Roman" w:hAnsi="Times New Roman" w:cs="Times New Roman"/>
          <w:sz w:val="28"/>
          <w:szCs w:val="28"/>
        </w:rPr>
        <w:t xml:space="preserve"> – тверді побутові відходи</w:t>
      </w:r>
    </w:p>
    <w:p w:rsidR="009D5062" w:rsidRPr="00631D6E" w:rsidRDefault="00D55485"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Ф</w:t>
      </w:r>
      <w:r w:rsidR="00631D6E">
        <w:rPr>
          <w:rFonts w:ascii="Times New Roman" w:hAnsi="Times New Roman" w:cs="Times New Roman"/>
          <w:b/>
          <w:sz w:val="28"/>
          <w:szCs w:val="28"/>
        </w:rPr>
        <w:t>А</w:t>
      </w:r>
      <w:r w:rsidR="009D5062" w:rsidRPr="00631D6E">
        <w:rPr>
          <w:rFonts w:ascii="Times New Roman" w:hAnsi="Times New Roman" w:cs="Times New Roman"/>
          <w:b/>
          <w:sz w:val="28"/>
          <w:szCs w:val="28"/>
        </w:rPr>
        <w:t>П</w:t>
      </w:r>
      <w:r w:rsidR="009D5062" w:rsidRPr="00631D6E">
        <w:rPr>
          <w:rFonts w:ascii="Times New Roman" w:hAnsi="Times New Roman" w:cs="Times New Roman"/>
          <w:sz w:val="28"/>
          <w:szCs w:val="28"/>
        </w:rPr>
        <w:t xml:space="preserve"> – фельдшерсько</w:t>
      </w:r>
      <w:r w:rsidR="00631D6E">
        <w:rPr>
          <w:rFonts w:ascii="Times New Roman" w:hAnsi="Times New Roman" w:cs="Times New Roman"/>
          <w:sz w:val="28"/>
          <w:szCs w:val="28"/>
        </w:rPr>
        <w:t>-акушерський</w:t>
      </w:r>
      <w:r w:rsidR="009D5062" w:rsidRPr="00631D6E">
        <w:rPr>
          <w:rFonts w:ascii="Times New Roman" w:hAnsi="Times New Roman" w:cs="Times New Roman"/>
          <w:sz w:val="28"/>
          <w:szCs w:val="28"/>
        </w:rPr>
        <w:t xml:space="preserve"> пункт</w:t>
      </w:r>
    </w:p>
    <w:p w:rsidR="00FD3DCC" w:rsidRPr="00631D6E" w:rsidRDefault="00FD3DCC" w:rsidP="00FD3DCC">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ЦНАП</w:t>
      </w:r>
      <w:r w:rsidRPr="00631D6E">
        <w:rPr>
          <w:rFonts w:ascii="Times New Roman" w:hAnsi="Times New Roman" w:cs="Times New Roman"/>
          <w:sz w:val="28"/>
          <w:szCs w:val="28"/>
        </w:rPr>
        <w:t xml:space="preserve"> – центр надання адміністративних послуг</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ЦН</w:t>
      </w:r>
      <w:r w:rsidR="00FD3DCC" w:rsidRPr="00631D6E">
        <w:rPr>
          <w:rFonts w:ascii="Times New Roman" w:hAnsi="Times New Roman" w:cs="Times New Roman"/>
          <w:b/>
          <w:sz w:val="28"/>
          <w:szCs w:val="28"/>
        </w:rPr>
        <w:t>С</w:t>
      </w:r>
      <w:r w:rsidRPr="00631D6E">
        <w:rPr>
          <w:rFonts w:ascii="Times New Roman" w:hAnsi="Times New Roman" w:cs="Times New Roman"/>
          <w:b/>
          <w:sz w:val="28"/>
          <w:szCs w:val="28"/>
        </w:rPr>
        <w:t>П</w:t>
      </w:r>
      <w:r w:rsidRPr="00631D6E">
        <w:rPr>
          <w:rFonts w:ascii="Times New Roman" w:hAnsi="Times New Roman" w:cs="Times New Roman"/>
          <w:sz w:val="28"/>
          <w:szCs w:val="28"/>
        </w:rPr>
        <w:t xml:space="preserve"> – центр надання </w:t>
      </w:r>
      <w:r w:rsidR="00FD3DCC" w:rsidRPr="00631D6E">
        <w:rPr>
          <w:rFonts w:ascii="Times New Roman" w:hAnsi="Times New Roman" w:cs="Times New Roman"/>
          <w:sz w:val="28"/>
          <w:szCs w:val="28"/>
        </w:rPr>
        <w:t>соціаль</w:t>
      </w:r>
      <w:r w:rsidRPr="00631D6E">
        <w:rPr>
          <w:rFonts w:ascii="Times New Roman" w:hAnsi="Times New Roman" w:cs="Times New Roman"/>
          <w:sz w:val="28"/>
          <w:szCs w:val="28"/>
        </w:rPr>
        <w:t>них послуг</w:t>
      </w:r>
    </w:p>
    <w:p w:rsidR="009D5062" w:rsidRPr="00631D6E" w:rsidRDefault="009D5062" w:rsidP="009D5062">
      <w:pPr>
        <w:spacing w:after="0" w:line="360" w:lineRule="auto"/>
        <w:jc w:val="both"/>
        <w:rPr>
          <w:rFonts w:ascii="Times New Roman" w:hAnsi="Times New Roman" w:cs="Times New Roman"/>
          <w:sz w:val="28"/>
          <w:szCs w:val="28"/>
        </w:rPr>
      </w:pPr>
      <w:r w:rsidRPr="00631D6E">
        <w:rPr>
          <w:rFonts w:ascii="Times New Roman" w:hAnsi="Times New Roman" w:cs="Times New Roman"/>
          <w:b/>
          <w:sz w:val="28"/>
          <w:szCs w:val="28"/>
        </w:rPr>
        <w:t>ЦПМСД</w:t>
      </w:r>
      <w:r w:rsidRPr="00631D6E">
        <w:rPr>
          <w:rFonts w:ascii="Times New Roman" w:hAnsi="Times New Roman" w:cs="Times New Roman"/>
          <w:sz w:val="28"/>
          <w:szCs w:val="28"/>
        </w:rPr>
        <w:t xml:space="preserve"> – центр первинної медико-санітарної допомоги</w:t>
      </w:r>
    </w:p>
    <w:p w:rsidR="00FC7B1B" w:rsidRPr="00631D6E" w:rsidRDefault="00FC7B1B" w:rsidP="00591F76">
      <w:pPr>
        <w:spacing w:before="20" w:after="40" w:line="240" w:lineRule="auto"/>
        <w:jc w:val="both"/>
        <w:rPr>
          <w:lang w:eastAsia="en-US"/>
        </w:rPr>
      </w:pPr>
    </w:p>
    <w:sectPr w:rsidR="00FC7B1B" w:rsidRPr="00631D6E" w:rsidSect="009D5062">
      <w:pgSz w:w="11906" w:h="16838"/>
      <w:pgMar w:top="1418" w:right="1418" w:bottom="1418" w:left="1418"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CFF" w:rsidRDefault="006E3CFF" w:rsidP="00C97AC3">
      <w:pPr>
        <w:spacing w:after="0" w:line="240" w:lineRule="auto"/>
      </w:pPr>
      <w:r>
        <w:separator/>
      </w:r>
    </w:p>
  </w:endnote>
  <w:endnote w:type="continuationSeparator" w:id="1">
    <w:p w:rsidR="006E3CFF" w:rsidRDefault="006E3CFF" w:rsidP="00C97A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D6E" w:rsidRPr="002859B9" w:rsidRDefault="00631D6E" w:rsidP="004972A5">
    <w:pPr>
      <w:pStyle w:val="a7"/>
      <w:tabs>
        <w:tab w:val="clear" w:pos="4536"/>
        <w:tab w:val="clear" w:pos="9072"/>
      </w:tabs>
      <w:ind w:right="566"/>
      <w:jc w:val="center"/>
      <w:rPr>
        <w:rFonts w:asciiTheme="majorHAnsi" w:hAnsiTheme="majorHAnsi"/>
        <w:sz w:val="14"/>
        <w:szCs w:val="14"/>
      </w:rPr>
    </w:pPr>
    <w:r w:rsidRPr="002859B9">
      <w:rPr>
        <w:rFonts w:asciiTheme="majorHAnsi" w:hAnsiTheme="majorHAnsi"/>
        <w:sz w:val="14"/>
        <w:szCs w:val="14"/>
      </w:rPr>
      <w:t xml:space="preserve">СТРАТЕГІЯ РОЗВИТКУ </w:t>
    </w:r>
    <w:r>
      <w:rPr>
        <w:rFonts w:asciiTheme="majorHAnsi" w:hAnsiTheme="majorHAnsi"/>
        <w:sz w:val="14"/>
        <w:szCs w:val="14"/>
      </w:rPr>
      <w:t xml:space="preserve">ВЕЛИКОКУЧУРІВСЬКОЇСІЛЬСЬКОЇ </w:t>
    </w:r>
    <w:r w:rsidRPr="002859B9">
      <w:rPr>
        <w:rFonts w:asciiTheme="majorHAnsi" w:hAnsiTheme="majorHAnsi"/>
        <w:sz w:val="14"/>
        <w:szCs w:val="14"/>
      </w:rPr>
      <w:t xml:space="preserve">ТЕРИТОРІАЛЬНОЇ ГРОМАДИ </w:t>
    </w:r>
    <w:r>
      <w:rPr>
        <w:rFonts w:asciiTheme="majorHAnsi" w:hAnsiTheme="majorHAnsi"/>
        <w:sz w:val="14"/>
        <w:szCs w:val="14"/>
      </w:rPr>
      <w:t xml:space="preserve">ДО </w:t>
    </w:r>
    <w:r w:rsidRPr="002859B9">
      <w:rPr>
        <w:rFonts w:asciiTheme="majorHAnsi" w:hAnsiTheme="majorHAnsi"/>
        <w:sz w:val="14"/>
        <w:szCs w:val="14"/>
      </w:rPr>
      <w:t>202</w:t>
    </w:r>
    <w:r>
      <w:rPr>
        <w:rFonts w:asciiTheme="majorHAnsi" w:hAnsiTheme="majorHAnsi"/>
        <w:sz w:val="14"/>
        <w:szCs w:val="14"/>
      </w:rPr>
      <w:t>7</w:t>
    </w:r>
    <w:r w:rsidRPr="002859B9">
      <w:rPr>
        <w:rFonts w:asciiTheme="majorHAnsi" w:hAnsiTheme="majorHAnsi"/>
        <w:sz w:val="14"/>
        <w:szCs w:val="14"/>
      </w:rPr>
      <w:t xml:space="preserve"> Р</w:t>
    </w:r>
    <w:r>
      <w:rPr>
        <w:rFonts w:asciiTheme="majorHAnsi" w:hAnsiTheme="majorHAnsi"/>
        <w:sz w:val="14"/>
        <w:szCs w:val="14"/>
      </w:rPr>
      <w:t>ОКУ</w:t>
    </w:r>
  </w:p>
  <w:p w:rsidR="00631D6E" w:rsidRPr="002859B9" w:rsidRDefault="00566BBF" w:rsidP="007E3264">
    <w:pPr>
      <w:pStyle w:val="a7"/>
      <w:ind w:right="-1"/>
      <w:jc w:val="right"/>
      <w:rPr>
        <w:sz w:val="20"/>
        <w:szCs w:val="20"/>
      </w:rPr>
    </w:pPr>
    <w:sdt>
      <w:sdtPr>
        <w:id w:val="1028915480"/>
        <w:docPartObj>
          <w:docPartGallery w:val="Page Numbers (Bottom of Page)"/>
          <w:docPartUnique/>
        </w:docPartObj>
      </w:sdtPr>
      <w:sdtEndPr>
        <w:rPr>
          <w:sz w:val="20"/>
          <w:szCs w:val="20"/>
        </w:rPr>
      </w:sdtEndPr>
      <w:sdtContent>
        <w:r w:rsidRPr="002859B9">
          <w:rPr>
            <w:sz w:val="20"/>
            <w:szCs w:val="20"/>
          </w:rPr>
          <w:fldChar w:fldCharType="begin"/>
        </w:r>
        <w:r w:rsidR="00631D6E" w:rsidRPr="002859B9">
          <w:rPr>
            <w:sz w:val="20"/>
            <w:szCs w:val="20"/>
          </w:rPr>
          <w:instrText>PAGE   \* MERGEFORMAT</w:instrText>
        </w:r>
        <w:r w:rsidRPr="002859B9">
          <w:rPr>
            <w:sz w:val="20"/>
            <w:szCs w:val="20"/>
          </w:rPr>
          <w:fldChar w:fldCharType="separate"/>
        </w:r>
        <w:r w:rsidR="006E472C">
          <w:rPr>
            <w:noProof/>
            <w:sz w:val="20"/>
            <w:szCs w:val="20"/>
          </w:rPr>
          <w:t>71</w:t>
        </w:r>
        <w:r w:rsidRPr="002859B9">
          <w:rPr>
            <w:sz w:val="20"/>
            <w:szCs w:val="20"/>
          </w:rPr>
          <w:fldChar w:fldCharType="end"/>
        </w:r>
      </w:sdtContent>
    </w:sdt>
  </w:p>
  <w:p w:rsidR="00631D6E" w:rsidRPr="00714AAB" w:rsidRDefault="00631D6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CFF" w:rsidRDefault="006E3CFF" w:rsidP="00C97AC3">
      <w:pPr>
        <w:spacing w:after="0" w:line="240" w:lineRule="auto"/>
      </w:pPr>
      <w:r>
        <w:separator/>
      </w:r>
    </w:p>
  </w:footnote>
  <w:footnote w:type="continuationSeparator" w:id="1">
    <w:p w:rsidR="006E3CFF" w:rsidRDefault="006E3CFF" w:rsidP="00C97A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0A0"/>
    </w:tblPr>
    <w:tblGrid>
      <w:gridCol w:w="2901"/>
      <w:gridCol w:w="2471"/>
      <w:gridCol w:w="2751"/>
    </w:tblGrid>
    <w:tr w:rsidR="00631D6E" w:rsidRPr="00435C0E" w:rsidTr="0053288B">
      <w:trPr>
        <w:trHeight w:val="462"/>
        <w:jc w:val="center"/>
      </w:trPr>
      <w:tc>
        <w:tcPr>
          <w:tcW w:w="2901" w:type="dxa"/>
          <w:vAlign w:val="center"/>
        </w:tcPr>
        <w:p w:rsidR="00631D6E" w:rsidRPr="00435C0E" w:rsidRDefault="00631D6E" w:rsidP="0053288B">
          <w:pPr>
            <w:spacing w:after="0" w:line="240" w:lineRule="auto"/>
            <w:jc w:val="center"/>
            <w:rPr>
              <w:rFonts w:cs="Arial"/>
              <w:b/>
              <w:sz w:val="24"/>
              <w:szCs w:val="24"/>
            </w:rPr>
          </w:pPr>
        </w:p>
      </w:tc>
      <w:tc>
        <w:tcPr>
          <w:tcW w:w="2471" w:type="dxa"/>
          <w:vAlign w:val="center"/>
        </w:tcPr>
        <w:p w:rsidR="00631D6E" w:rsidRPr="00435C0E" w:rsidRDefault="00631D6E" w:rsidP="0053288B">
          <w:pPr>
            <w:spacing w:after="0" w:line="240" w:lineRule="auto"/>
            <w:jc w:val="center"/>
            <w:rPr>
              <w:rFonts w:cs="Arial"/>
              <w:b/>
              <w:sz w:val="24"/>
              <w:szCs w:val="24"/>
            </w:rPr>
          </w:pPr>
        </w:p>
      </w:tc>
      <w:tc>
        <w:tcPr>
          <w:tcW w:w="2751" w:type="dxa"/>
          <w:vAlign w:val="center"/>
        </w:tcPr>
        <w:p w:rsidR="00631D6E" w:rsidRPr="00435C0E" w:rsidRDefault="00631D6E" w:rsidP="0053288B">
          <w:pPr>
            <w:spacing w:after="0" w:line="240" w:lineRule="auto"/>
            <w:jc w:val="center"/>
            <w:rPr>
              <w:rFonts w:cs="Arial"/>
              <w:b/>
              <w:sz w:val="24"/>
              <w:szCs w:val="24"/>
            </w:rPr>
          </w:pPr>
        </w:p>
      </w:tc>
    </w:tr>
    <w:tr w:rsidR="00631D6E" w:rsidRPr="00435C0E" w:rsidTr="0053288B">
      <w:trPr>
        <w:trHeight w:val="417"/>
        <w:jc w:val="center"/>
      </w:trPr>
      <w:tc>
        <w:tcPr>
          <w:tcW w:w="8123" w:type="dxa"/>
          <w:gridSpan w:val="3"/>
          <w:vAlign w:val="center"/>
        </w:tcPr>
        <w:p w:rsidR="00631D6E" w:rsidRPr="00032F4C" w:rsidRDefault="00631D6E" w:rsidP="0053288B">
          <w:pPr>
            <w:spacing w:after="0" w:line="240" w:lineRule="auto"/>
            <w:jc w:val="center"/>
            <w:rPr>
              <w:rFonts w:cs="Arial"/>
              <w:b/>
              <w:color w:val="000066"/>
              <w:sz w:val="6"/>
              <w:szCs w:val="6"/>
              <w:lang w:val="en-US"/>
            </w:rPr>
          </w:pPr>
        </w:p>
        <w:p w:rsidR="00631D6E" w:rsidRPr="00032F4C" w:rsidRDefault="00631D6E" w:rsidP="006D0DDD">
          <w:pPr>
            <w:spacing w:after="0" w:line="240" w:lineRule="auto"/>
            <w:jc w:val="center"/>
            <w:rPr>
              <w:b/>
              <w:color w:val="000066"/>
              <w:sz w:val="20"/>
              <w:szCs w:val="20"/>
            </w:rPr>
          </w:pPr>
        </w:p>
      </w:tc>
    </w:tr>
  </w:tbl>
  <w:p w:rsidR="00631D6E" w:rsidRPr="00D86F2A" w:rsidRDefault="00631D6E" w:rsidP="0053288B">
    <w:pPr>
      <w:pStyle w:val="a5"/>
      <w:rPr>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7EF"/>
    <w:multiLevelType w:val="hybridMultilevel"/>
    <w:tmpl w:val="1CE289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nsid w:val="018D3021"/>
    <w:multiLevelType w:val="multilevel"/>
    <w:tmpl w:val="302698F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296234"/>
    <w:multiLevelType w:val="multilevel"/>
    <w:tmpl w:val="46BE361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D93D25"/>
    <w:multiLevelType w:val="multilevel"/>
    <w:tmpl w:val="E266E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6032D0"/>
    <w:multiLevelType w:val="multilevel"/>
    <w:tmpl w:val="2D1E5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0DC7635"/>
    <w:multiLevelType w:val="multilevel"/>
    <w:tmpl w:val="2D1E56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6815E2"/>
    <w:multiLevelType w:val="multilevel"/>
    <w:tmpl w:val="5DBC67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B221D4"/>
    <w:multiLevelType w:val="multilevel"/>
    <w:tmpl w:val="E59ADCE4"/>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nsid w:val="185703B3"/>
    <w:multiLevelType w:val="hybridMultilevel"/>
    <w:tmpl w:val="CEECE62E"/>
    <w:lvl w:ilvl="0" w:tplc="04150001">
      <w:start w:val="1"/>
      <w:numFmt w:val="bullet"/>
      <w:lvlText w:val=""/>
      <w:lvlJc w:val="left"/>
      <w:pPr>
        <w:ind w:left="737" w:hanging="360"/>
      </w:pPr>
      <w:rPr>
        <w:rFonts w:ascii="Symbol" w:hAnsi="Symbol" w:hint="default"/>
      </w:rPr>
    </w:lvl>
    <w:lvl w:ilvl="1" w:tplc="04190001">
      <w:start w:val="1"/>
      <w:numFmt w:val="bullet"/>
      <w:lvlText w:val=""/>
      <w:lvlJc w:val="left"/>
      <w:pPr>
        <w:ind w:left="1457" w:hanging="360"/>
      </w:pPr>
      <w:rPr>
        <w:rFonts w:ascii="Symbol" w:hAnsi="Symbol" w:hint="default"/>
      </w:rPr>
    </w:lvl>
    <w:lvl w:ilvl="2" w:tplc="04150005" w:tentative="1">
      <w:start w:val="1"/>
      <w:numFmt w:val="bullet"/>
      <w:lvlText w:val=""/>
      <w:lvlJc w:val="left"/>
      <w:pPr>
        <w:ind w:left="2177" w:hanging="360"/>
      </w:pPr>
      <w:rPr>
        <w:rFonts w:ascii="Wingdings" w:hAnsi="Wingdings" w:hint="default"/>
      </w:rPr>
    </w:lvl>
    <w:lvl w:ilvl="3" w:tplc="04150001" w:tentative="1">
      <w:start w:val="1"/>
      <w:numFmt w:val="bullet"/>
      <w:lvlText w:val=""/>
      <w:lvlJc w:val="left"/>
      <w:pPr>
        <w:ind w:left="2897" w:hanging="360"/>
      </w:pPr>
      <w:rPr>
        <w:rFonts w:ascii="Symbol" w:hAnsi="Symbol" w:hint="default"/>
      </w:rPr>
    </w:lvl>
    <w:lvl w:ilvl="4" w:tplc="04150003" w:tentative="1">
      <w:start w:val="1"/>
      <w:numFmt w:val="bullet"/>
      <w:lvlText w:val="o"/>
      <w:lvlJc w:val="left"/>
      <w:pPr>
        <w:ind w:left="3617" w:hanging="360"/>
      </w:pPr>
      <w:rPr>
        <w:rFonts w:ascii="Courier New" w:hAnsi="Courier New" w:cs="Courier New" w:hint="default"/>
      </w:rPr>
    </w:lvl>
    <w:lvl w:ilvl="5" w:tplc="04150005" w:tentative="1">
      <w:start w:val="1"/>
      <w:numFmt w:val="bullet"/>
      <w:lvlText w:val=""/>
      <w:lvlJc w:val="left"/>
      <w:pPr>
        <w:ind w:left="4337" w:hanging="360"/>
      </w:pPr>
      <w:rPr>
        <w:rFonts w:ascii="Wingdings" w:hAnsi="Wingdings" w:hint="default"/>
      </w:rPr>
    </w:lvl>
    <w:lvl w:ilvl="6" w:tplc="04150001" w:tentative="1">
      <w:start w:val="1"/>
      <w:numFmt w:val="bullet"/>
      <w:lvlText w:val=""/>
      <w:lvlJc w:val="left"/>
      <w:pPr>
        <w:ind w:left="5057" w:hanging="360"/>
      </w:pPr>
      <w:rPr>
        <w:rFonts w:ascii="Symbol" w:hAnsi="Symbol" w:hint="default"/>
      </w:rPr>
    </w:lvl>
    <w:lvl w:ilvl="7" w:tplc="04150003" w:tentative="1">
      <w:start w:val="1"/>
      <w:numFmt w:val="bullet"/>
      <w:lvlText w:val="o"/>
      <w:lvlJc w:val="left"/>
      <w:pPr>
        <w:ind w:left="5777" w:hanging="360"/>
      </w:pPr>
      <w:rPr>
        <w:rFonts w:ascii="Courier New" w:hAnsi="Courier New" w:cs="Courier New" w:hint="default"/>
      </w:rPr>
    </w:lvl>
    <w:lvl w:ilvl="8" w:tplc="04150005" w:tentative="1">
      <w:start w:val="1"/>
      <w:numFmt w:val="bullet"/>
      <w:lvlText w:val=""/>
      <w:lvlJc w:val="left"/>
      <w:pPr>
        <w:ind w:left="6497" w:hanging="360"/>
      </w:pPr>
      <w:rPr>
        <w:rFonts w:ascii="Wingdings" w:hAnsi="Wingdings" w:hint="default"/>
      </w:rPr>
    </w:lvl>
  </w:abstractNum>
  <w:abstractNum w:abstractNumId="9">
    <w:nsid w:val="18DA1ADB"/>
    <w:multiLevelType w:val="multilevel"/>
    <w:tmpl w:val="E9A01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2F3A73"/>
    <w:multiLevelType w:val="hybridMultilevel"/>
    <w:tmpl w:val="33D0280E"/>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C4AE8"/>
    <w:multiLevelType w:val="multilevel"/>
    <w:tmpl w:val="BA1C3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D537546"/>
    <w:multiLevelType w:val="multilevel"/>
    <w:tmpl w:val="8902B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0FF5DE1"/>
    <w:multiLevelType w:val="hybridMultilevel"/>
    <w:tmpl w:val="AD56287A"/>
    <w:lvl w:ilvl="0" w:tplc="04150001">
      <w:start w:val="1"/>
      <w:numFmt w:val="bullet"/>
      <w:lvlText w:val=""/>
      <w:lvlJc w:val="left"/>
      <w:pPr>
        <w:ind w:left="776"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14">
    <w:nsid w:val="319A2986"/>
    <w:multiLevelType w:val="multilevel"/>
    <w:tmpl w:val="53F075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49D2ED8"/>
    <w:multiLevelType w:val="multilevel"/>
    <w:tmpl w:val="803260E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4B128EE"/>
    <w:multiLevelType w:val="hybridMultilevel"/>
    <w:tmpl w:val="F3AA7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C945EC"/>
    <w:multiLevelType w:val="hybridMultilevel"/>
    <w:tmpl w:val="7F3EE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C5C55BD"/>
    <w:multiLevelType w:val="hybridMultilevel"/>
    <w:tmpl w:val="7C263ADA"/>
    <w:lvl w:ilvl="0" w:tplc="F872DA7C">
      <w:numFmt w:val="bullet"/>
      <w:lvlText w:val="-"/>
      <w:lvlJc w:val="left"/>
      <w:pPr>
        <w:ind w:left="720" w:hanging="360"/>
      </w:pPr>
      <w:rPr>
        <w:rFonts w:ascii="Cambria" w:eastAsia="Times New Roman" w:hAnsi="Cambria"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3D3A0929"/>
    <w:multiLevelType w:val="hybridMultilevel"/>
    <w:tmpl w:val="23A4B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F08645C"/>
    <w:multiLevelType w:val="hybridMultilevel"/>
    <w:tmpl w:val="B35090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2B279C7"/>
    <w:multiLevelType w:val="hybridMultilevel"/>
    <w:tmpl w:val="CBE81F2E"/>
    <w:lvl w:ilvl="0" w:tplc="86304DF8">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63F19AF"/>
    <w:multiLevelType w:val="multilevel"/>
    <w:tmpl w:val="0A76A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7CC2CBD"/>
    <w:multiLevelType w:val="hybridMultilevel"/>
    <w:tmpl w:val="EF703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BCD4515"/>
    <w:multiLevelType w:val="multilevel"/>
    <w:tmpl w:val="065067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00D52AF"/>
    <w:multiLevelType w:val="hybridMultilevel"/>
    <w:tmpl w:val="87428264"/>
    <w:lvl w:ilvl="0" w:tplc="C56C3F0C">
      <w:start w:val="1"/>
      <w:numFmt w:val="bullet"/>
      <w:lvlText w:val="-"/>
      <w:lvlJc w:val="left"/>
      <w:pPr>
        <w:tabs>
          <w:tab w:val="num" w:pos="720"/>
        </w:tabs>
        <w:ind w:left="720" w:hanging="360"/>
      </w:pPr>
      <w:rPr>
        <w:rFonts w:ascii="Times New Roman" w:hAnsi="Times New Roman" w:hint="default"/>
      </w:rPr>
    </w:lvl>
    <w:lvl w:ilvl="1" w:tplc="2B9EAE52" w:tentative="1">
      <w:start w:val="1"/>
      <w:numFmt w:val="bullet"/>
      <w:lvlText w:val="-"/>
      <w:lvlJc w:val="left"/>
      <w:pPr>
        <w:tabs>
          <w:tab w:val="num" w:pos="1440"/>
        </w:tabs>
        <w:ind w:left="1440" w:hanging="360"/>
      </w:pPr>
      <w:rPr>
        <w:rFonts w:ascii="Times New Roman" w:hAnsi="Times New Roman" w:hint="default"/>
      </w:rPr>
    </w:lvl>
    <w:lvl w:ilvl="2" w:tplc="EAC06C64" w:tentative="1">
      <w:start w:val="1"/>
      <w:numFmt w:val="bullet"/>
      <w:lvlText w:val="-"/>
      <w:lvlJc w:val="left"/>
      <w:pPr>
        <w:tabs>
          <w:tab w:val="num" w:pos="2160"/>
        </w:tabs>
        <w:ind w:left="2160" w:hanging="360"/>
      </w:pPr>
      <w:rPr>
        <w:rFonts w:ascii="Times New Roman" w:hAnsi="Times New Roman" w:hint="default"/>
      </w:rPr>
    </w:lvl>
    <w:lvl w:ilvl="3" w:tplc="D188DCC8" w:tentative="1">
      <w:start w:val="1"/>
      <w:numFmt w:val="bullet"/>
      <w:lvlText w:val="-"/>
      <w:lvlJc w:val="left"/>
      <w:pPr>
        <w:tabs>
          <w:tab w:val="num" w:pos="2880"/>
        </w:tabs>
        <w:ind w:left="2880" w:hanging="360"/>
      </w:pPr>
      <w:rPr>
        <w:rFonts w:ascii="Times New Roman" w:hAnsi="Times New Roman" w:hint="default"/>
      </w:rPr>
    </w:lvl>
    <w:lvl w:ilvl="4" w:tplc="845AE756" w:tentative="1">
      <w:start w:val="1"/>
      <w:numFmt w:val="bullet"/>
      <w:lvlText w:val="-"/>
      <w:lvlJc w:val="left"/>
      <w:pPr>
        <w:tabs>
          <w:tab w:val="num" w:pos="3600"/>
        </w:tabs>
        <w:ind w:left="3600" w:hanging="360"/>
      </w:pPr>
      <w:rPr>
        <w:rFonts w:ascii="Times New Roman" w:hAnsi="Times New Roman" w:hint="default"/>
      </w:rPr>
    </w:lvl>
    <w:lvl w:ilvl="5" w:tplc="6C905894" w:tentative="1">
      <w:start w:val="1"/>
      <w:numFmt w:val="bullet"/>
      <w:lvlText w:val="-"/>
      <w:lvlJc w:val="left"/>
      <w:pPr>
        <w:tabs>
          <w:tab w:val="num" w:pos="4320"/>
        </w:tabs>
        <w:ind w:left="4320" w:hanging="360"/>
      </w:pPr>
      <w:rPr>
        <w:rFonts w:ascii="Times New Roman" w:hAnsi="Times New Roman" w:hint="default"/>
      </w:rPr>
    </w:lvl>
    <w:lvl w:ilvl="6" w:tplc="9DFE8F3E" w:tentative="1">
      <w:start w:val="1"/>
      <w:numFmt w:val="bullet"/>
      <w:lvlText w:val="-"/>
      <w:lvlJc w:val="left"/>
      <w:pPr>
        <w:tabs>
          <w:tab w:val="num" w:pos="5040"/>
        </w:tabs>
        <w:ind w:left="5040" w:hanging="360"/>
      </w:pPr>
      <w:rPr>
        <w:rFonts w:ascii="Times New Roman" w:hAnsi="Times New Roman" w:hint="default"/>
      </w:rPr>
    </w:lvl>
    <w:lvl w:ilvl="7" w:tplc="BE8CB6BE" w:tentative="1">
      <w:start w:val="1"/>
      <w:numFmt w:val="bullet"/>
      <w:lvlText w:val="-"/>
      <w:lvlJc w:val="left"/>
      <w:pPr>
        <w:tabs>
          <w:tab w:val="num" w:pos="5760"/>
        </w:tabs>
        <w:ind w:left="5760" w:hanging="360"/>
      </w:pPr>
      <w:rPr>
        <w:rFonts w:ascii="Times New Roman" w:hAnsi="Times New Roman" w:hint="default"/>
      </w:rPr>
    </w:lvl>
    <w:lvl w:ilvl="8" w:tplc="0BE6C54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09C4928"/>
    <w:multiLevelType w:val="multilevel"/>
    <w:tmpl w:val="7D4651A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11B4212"/>
    <w:multiLevelType w:val="hybridMultilevel"/>
    <w:tmpl w:val="D79038A4"/>
    <w:lvl w:ilvl="0" w:tplc="F8C64C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203E41"/>
    <w:multiLevelType w:val="hybridMultilevel"/>
    <w:tmpl w:val="2166D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7C31ECF"/>
    <w:multiLevelType w:val="hybridMultilevel"/>
    <w:tmpl w:val="F3521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1728C6"/>
    <w:multiLevelType w:val="multilevel"/>
    <w:tmpl w:val="F18E6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D7B76E3"/>
    <w:multiLevelType w:val="multilevel"/>
    <w:tmpl w:val="88E05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36A2C9F"/>
    <w:multiLevelType w:val="hybridMultilevel"/>
    <w:tmpl w:val="245E7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4962751"/>
    <w:multiLevelType w:val="hybridMultilevel"/>
    <w:tmpl w:val="EFD2CA26"/>
    <w:lvl w:ilvl="0" w:tplc="D9F8773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3">
      <w:start w:val="1"/>
      <w:numFmt w:val="bullet"/>
      <w:lvlText w:val="o"/>
      <w:lvlJc w:val="left"/>
      <w:pPr>
        <w:ind w:left="1800" w:hanging="360"/>
      </w:pPr>
      <w:rPr>
        <w:rFonts w:ascii="Courier New" w:hAnsi="Courier New"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4D578DE"/>
    <w:multiLevelType w:val="multilevel"/>
    <w:tmpl w:val="5E484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78058AE"/>
    <w:multiLevelType w:val="hybridMultilevel"/>
    <w:tmpl w:val="9FA64D6A"/>
    <w:lvl w:ilvl="0" w:tplc="3B1864DA">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7A85F85"/>
    <w:multiLevelType w:val="hybridMultilevel"/>
    <w:tmpl w:val="F6BEA226"/>
    <w:lvl w:ilvl="0" w:tplc="F2E6F98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7CD6593"/>
    <w:multiLevelType w:val="multilevel"/>
    <w:tmpl w:val="E8720F4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8D56E97"/>
    <w:multiLevelType w:val="hybridMultilevel"/>
    <w:tmpl w:val="19B82CB4"/>
    <w:lvl w:ilvl="0" w:tplc="04220001">
      <w:start w:val="1"/>
      <w:numFmt w:val="bullet"/>
      <w:lvlText w:val=""/>
      <w:lvlJc w:val="left"/>
      <w:pPr>
        <w:ind w:left="631"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EC53EF2"/>
    <w:multiLevelType w:val="multilevel"/>
    <w:tmpl w:val="FD2E798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0">
    <w:nsid w:val="70E67CFA"/>
    <w:multiLevelType w:val="hybridMultilevel"/>
    <w:tmpl w:val="D2409B92"/>
    <w:lvl w:ilvl="0" w:tplc="D0F2674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B64034C"/>
    <w:multiLevelType w:val="hybridMultilevel"/>
    <w:tmpl w:val="5C9684C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7BB07538"/>
    <w:multiLevelType w:val="multilevel"/>
    <w:tmpl w:val="6DDE67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E6F3108"/>
    <w:multiLevelType w:val="hybridMultilevel"/>
    <w:tmpl w:val="5F28F454"/>
    <w:lvl w:ilvl="0" w:tplc="D9F8773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2"/>
  </w:num>
  <w:num w:numId="2">
    <w:abstractNumId w:val="43"/>
  </w:num>
  <w:num w:numId="3">
    <w:abstractNumId w:val="41"/>
  </w:num>
  <w:num w:numId="4">
    <w:abstractNumId w:val="18"/>
  </w:num>
  <w:num w:numId="5">
    <w:abstractNumId w:val="38"/>
  </w:num>
  <w:num w:numId="6">
    <w:abstractNumId w:val="10"/>
  </w:num>
  <w:num w:numId="7">
    <w:abstractNumId w:val="27"/>
  </w:num>
  <w:num w:numId="8">
    <w:abstractNumId w:val="17"/>
  </w:num>
  <w:num w:numId="9">
    <w:abstractNumId w:val="8"/>
  </w:num>
  <w:num w:numId="10">
    <w:abstractNumId w:val="16"/>
  </w:num>
  <w:num w:numId="11">
    <w:abstractNumId w:val="28"/>
  </w:num>
  <w:num w:numId="12">
    <w:abstractNumId w:val="13"/>
  </w:num>
  <w:num w:numId="13">
    <w:abstractNumId w:val="19"/>
  </w:num>
  <w:num w:numId="14">
    <w:abstractNumId w:val="29"/>
  </w:num>
  <w:num w:numId="15">
    <w:abstractNumId w:val="23"/>
  </w:num>
  <w:num w:numId="16">
    <w:abstractNumId w:val="20"/>
  </w:num>
  <w:num w:numId="17">
    <w:abstractNumId w:val="35"/>
  </w:num>
  <w:num w:numId="18">
    <w:abstractNumId w:val="25"/>
  </w:num>
  <w:num w:numId="19">
    <w:abstractNumId w:val="40"/>
  </w:num>
  <w:num w:numId="20">
    <w:abstractNumId w:val="36"/>
  </w:num>
  <w:num w:numId="21">
    <w:abstractNumId w:val="21"/>
  </w:num>
  <w:num w:numId="22">
    <w:abstractNumId w:val="33"/>
  </w:num>
  <w:num w:numId="23">
    <w:abstractNumId w:val="39"/>
  </w:num>
  <w:num w:numId="24">
    <w:abstractNumId w:val="9"/>
  </w:num>
  <w:num w:numId="25">
    <w:abstractNumId w:val="12"/>
  </w:num>
  <w:num w:numId="26">
    <w:abstractNumId w:val="3"/>
  </w:num>
  <w:num w:numId="27">
    <w:abstractNumId w:val="14"/>
  </w:num>
  <w:num w:numId="28">
    <w:abstractNumId w:val="4"/>
  </w:num>
  <w:num w:numId="29">
    <w:abstractNumId w:val="30"/>
  </w:num>
  <w:num w:numId="30">
    <w:abstractNumId w:val="42"/>
  </w:num>
  <w:num w:numId="31">
    <w:abstractNumId w:val="31"/>
  </w:num>
  <w:num w:numId="32">
    <w:abstractNumId w:val="15"/>
  </w:num>
  <w:num w:numId="33">
    <w:abstractNumId w:val="37"/>
  </w:num>
  <w:num w:numId="34">
    <w:abstractNumId w:val="22"/>
  </w:num>
  <w:num w:numId="35">
    <w:abstractNumId w:val="2"/>
  </w:num>
  <w:num w:numId="36">
    <w:abstractNumId w:val="6"/>
  </w:num>
  <w:num w:numId="37">
    <w:abstractNumId w:val="1"/>
  </w:num>
  <w:num w:numId="38">
    <w:abstractNumId w:val="5"/>
  </w:num>
  <w:num w:numId="39">
    <w:abstractNumId w:val="7"/>
  </w:num>
  <w:num w:numId="40">
    <w:abstractNumId w:val="26"/>
  </w:num>
  <w:num w:numId="41">
    <w:abstractNumId w:val="24"/>
  </w:num>
  <w:num w:numId="42">
    <w:abstractNumId w:val="34"/>
  </w:num>
  <w:num w:numId="43">
    <w:abstractNumId w:val="11"/>
  </w:num>
  <w:num w:numId="44">
    <w:abstractNumId w:val="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efaultTabStop w:val="708"/>
  <w:hyphenationZone w:val="425"/>
  <w:characterSpacingControl w:val="doNotCompress"/>
  <w:hdrShapeDefaults>
    <o:shapedefaults v:ext="edit" spidmax="14338">
      <o:colormru v:ext="edit" colors="#005000,#003e00,#3b4a1e,#f7fda5,#cc0,#ffc,#34411b,#f2f2f2"/>
    </o:shapedefaults>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NzU0M7K0NDYwMjUyMDBV0lEKTi0uzszPAykwNK4FAC67S4stAAAA"/>
  </w:docVars>
  <w:rsids>
    <w:rsidRoot w:val="00E337E8"/>
    <w:rsid w:val="00000541"/>
    <w:rsid w:val="00001D47"/>
    <w:rsid w:val="00002A10"/>
    <w:rsid w:val="00003C99"/>
    <w:rsid w:val="000041FC"/>
    <w:rsid w:val="000114D9"/>
    <w:rsid w:val="000118D7"/>
    <w:rsid w:val="00012094"/>
    <w:rsid w:val="00013129"/>
    <w:rsid w:val="00015070"/>
    <w:rsid w:val="00021100"/>
    <w:rsid w:val="0002310E"/>
    <w:rsid w:val="000256F9"/>
    <w:rsid w:val="0002652D"/>
    <w:rsid w:val="000305FF"/>
    <w:rsid w:val="000316EB"/>
    <w:rsid w:val="000330E7"/>
    <w:rsid w:val="000405FF"/>
    <w:rsid w:val="00041984"/>
    <w:rsid w:val="000423FF"/>
    <w:rsid w:val="00045F51"/>
    <w:rsid w:val="000460F6"/>
    <w:rsid w:val="00050831"/>
    <w:rsid w:val="000556ED"/>
    <w:rsid w:val="00061C7B"/>
    <w:rsid w:val="00062D99"/>
    <w:rsid w:val="000654D3"/>
    <w:rsid w:val="000703CE"/>
    <w:rsid w:val="0007040C"/>
    <w:rsid w:val="00071D41"/>
    <w:rsid w:val="00074033"/>
    <w:rsid w:val="0007432A"/>
    <w:rsid w:val="0007440B"/>
    <w:rsid w:val="000749AA"/>
    <w:rsid w:val="000761D6"/>
    <w:rsid w:val="0007644D"/>
    <w:rsid w:val="00077231"/>
    <w:rsid w:val="000822E9"/>
    <w:rsid w:val="00082DDB"/>
    <w:rsid w:val="000849F7"/>
    <w:rsid w:val="00087679"/>
    <w:rsid w:val="0009080C"/>
    <w:rsid w:val="00093FD2"/>
    <w:rsid w:val="00095C3F"/>
    <w:rsid w:val="000A0B18"/>
    <w:rsid w:val="000A2461"/>
    <w:rsid w:val="000A362C"/>
    <w:rsid w:val="000A5504"/>
    <w:rsid w:val="000A6360"/>
    <w:rsid w:val="000A7705"/>
    <w:rsid w:val="000A7915"/>
    <w:rsid w:val="000B10F5"/>
    <w:rsid w:val="000B1231"/>
    <w:rsid w:val="000B1B9F"/>
    <w:rsid w:val="000B1BF5"/>
    <w:rsid w:val="000B3A5C"/>
    <w:rsid w:val="000B5937"/>
    <w:rsid w:val="000B7B1E"/>
    <w:rsid w:val="000C0945"/>
    <w:rsid w:val="000C0ED0"/>
    <w:rsid w:val="000C1225"/>
    <w:rsid w:val="000C1B7E"/>
    <w:rsid w:val="000C40E9"/>
    <w:rsid w:val="000C79A1"/>
    <w:rsid w:val="000D514C"/>
    <w:rsid w:val="000D57EF"/>
    <w:rsid w:val="000D71FA"/>
    <w:rsid w:val="000E1695"/>
    <w:rsid w:val="000E2DE2"/>
    <w:rsid w:val="000E318C"/>
    <w:rsid w:val="000E5EF7"/>
    <w:rsid w:val="000F39B7"/>
    <w:rsid w:val="000F4200"/>
    <w:rsid w:val="000F4526"/>
    <w:rsid w:val="000F5C1E"/>
    <w:rsid w:val="001001A8"/>
    <w:rsid w:val="0010389C"/>
    <w:rsid w:val="00103DFB"/>
    <w:rsid w:val="00104B11"/>
    <w:rsid w:val="00105508"/>
    <w:rsid w:val="00113A93"/>
    <w:rsid w:val="00114B98"/>
    <w:rsid w:val="00115B0B"/>
    <w:rsid w:val="00116FFA"/>
    <w:rsid w:val="00117013"/>
    <w:rsid w:val="00117D1D"/>
    <w:rsid w:val="00126384"/>
    <w:rsid w:val="00127B68"/>
    <w:rsid w:val="0013060D"/>
    <w:rsid w:val="00136825"/>
    <w:rsid w:val="0013774F"/>
    <w:rsid w:val="00140555"/>
    <w:rsid w:val="001408BB"/>
    <w:rsid w:val="00141AC3"/>
    <w:rsid w:val="001423E6"/>
    <w:rsid w:val="00147BAD"/>
    <w:rsid w:val="0015436E"/>
    <w:rsid w:val="00155C49"/>
    <w:rsid w:val="001602F2"/>
    <w:rsid w:val="0016047B"/>
    <w:rsid w:val="00160ADF"/>
    <w:rsid w:val="00162182"/>
    <w:rsid w:val="00167324"/>
    <w:rsid w:val="00167E8E"/>
    <w:rsid w:val="0017075C"/>
    <w:rsid w:val="0017204C"/>
    <w:rsid w:val="00172410"/>
    <w:rsid w:val="001734E8"/>
    <w:rsid w:val="001735B7"/>
    <w:rsid w:val="00174A60"/>
    <w:rsid w:val="001768FD"/>
    <w:rsid w:val="00180174"/>
    <w:rsid w:val="00180889"/>
    <w:rsid w:val="001873B9"/>
    <w:rsid w:val="00191C2C"/>
    <w:rsid w:val="00195157"/>
    <w:rsid w:val="0019672E"/>
    <w:rsid w:val="00196B90"/>
    <w:rsid w:val="001A2282"/>
    <w:rsid w:val="001A7D8C"/>
    <w:rsid w:val="001B036D"/>
    <w:rsid w:val="001B0617"/>
    <w:rsid w:val="001B296B"/>
    <w:rsid w:val="001B3389"/>
    <w:rsid w:val="001B397F"/>
    <w:rsid w:val="001B51C0"/>
    <w:rsid w:val="001B625C"/>
    <w:rsid w:val="001B7529"/>
    <w:rsid w:val="001C030F"/>
    <w:rsid w:val="001C18DA"/>
    <w:rsid w:val="001C5A1B"/>
    <w:rsid w:val="001C5A9B"/>
    <w:rsid w:val="001D0C04"/>
    <w:rsid w:val="001D2F85"/>
    <w:rsid w:val="001D7429"/>
    <w:rsid w:val="001E08D4"/>
    <w:rsid w:val="001E2747"/>
    <w:rsid w:val="001E436A"/>
    <w:rsid w:val="001E7674"/>
    <w:rsid w:val="001F2562"/>
    <w:rsid w:val="001F61B3"/>
    <w:rsid w:val="00201147"/>
    <w:rsid w:val="0020139D"/>
    <w:rsid w:val="002026C7"/>
    <w:rsid w:val="0020468B"/>
    <w:rsid w:val="00205E34"/>
    <w:rsid w:val="002065D8"/>
    <w:rsid w:val="0021068A"/>
    <w:rsid w:val="002106E2"/>
    <w:rsid w:val="00210772"/>
    <w:rsid w:val="0021208A"/>
    <w:rsid w:val="002127C6"/>
    <w:rsid w:val="00216546"/>
    <w:rsid w:val="0021753C"/>
    <w:rsid w:val="002227A0"/>
    <w:rsid w:val="00222CDB"/>
    <w:rsid w:val="00224A6F"/>
    <w:rsid w:val="00225DBA"/>
    <w:rsid w:val="002266CF"/>
    <w:rsid w:val="00227675"/>
    <w:rsid w:val="00227DE4"/>
    <w:rsid w:val="002318AC"/>
    <w:rsid w:val="002318C2"/>
    <w:rsid w:val="002321D8"/>
    <w:rsid w:val="00232E40"/>
    <w:rsid w:val="002352E5"/>
    <w:rsid w:val="00235D59"/>
    <w:rsid w:val="00235E2F"/>
    <w:rsid w:val="0024004B"/>
    <w:rsid w:val="00242913"/>
    <w:rsid w:val="00242E7E"/>
    <w:rsid w:val="00243EC4"/>
    <w:rsid w:val="002472AF"/>
    <w:rsid w:val="002476CD"/>
    <w:rsid w:val="00251F8A"/>
    <w:rsid w:val="002531EC"/>
    <w:rsid w:val="002534D8"/>
    <w:rsid w:val="002557CF"/>
    <w:rsid w:val="00255ABB"/>
    <w:rsid w:val="0025760D"/>
    <w:rsid w:val="00263678"/>
    <w:rsid w:val="00265A6C"/>
    <w:rsid w:val="00271A2D"/>
    <w:rsid w:val="002744F1"/>
    <w:rsid w:val="002752BA"/>
    <w:rsid w:val="00283313"/>
    <w:rsid w:val="00285977"/>
    <w:rsid w:val="002859B9"/>
    <w:rsid w:val="002861FF"/>
    <w:rsid w:val="0028699C"/>
    <w:rsid w:val="002872AA"/>
    <w:rsid w:val="0028733A"/>
    <w:rsid w:val="00290096"/>
    <w:rsid w:val="002904A4"/>
    <w:rsid w:val="00293348"/>
    <w:rsid w:val="00293C67"/>
    <w:rsid w:val="002946E5"/>
    <w:rsid w:val="002A0184"/>
    <w:rsid w:val="002A4F79"/>
    <w:rsid w:val="002A5804"/>
    <w:rsid w:val="002B0456"/>
    <w:rsid w:val="002B3452"/>
    <w:rsid w:val="002B3F32"/>
    <w:rsid w:val="002B414C"/>
    <w:rsid w:val="002B4921"/>
    <w:rsid w:val="002B556F"/>
    <w:rsid w:val="002B618B"/>
    <w:rsid w:val="002B785F"/>
    <w:rsid w:val="002D715F"/>
    <w:rsid w:val="002D7353"/>
    <w:rsid w:val="002E0D40"/>
    <w:rsid w:val="002E16F6"/>
    <w:rsid w:val="002E3BDB"/>
    <w:rsid w:val="002E3E8E"/>
    <w:rsid w:val="002E43AF"/>
    <w:rsid w:val="002E44D0"/>
    <w:rsid w:val="002E53A6"/>
    <w:rsid w:val="002F1113"/>
    <w:rsid w:val="002F1B49"/>
    <w:rsid w:val="002F3B93"/>
    <w:rsid w:val="00300906"/>
    <w:rsid w:val="003011AA"/>
    <w:rsid w:val="0030377B"/>
    <w:rsid w:val="00304139"/>
    <w:rsid w:val="00307EBA"/>
    <w:rsid w:val="00313C9C"/>
    <w:rsid w:val="0031495A"/>
    <w:rsid w:val="00314DF4"/>
    <w:rsid w:val="00316326"/>
    <w:rsid w:val="003210FC"/>
    <w:rsid w:val="003216E9"/>
    <w:rsid w:val="00321D80"/>
    <w:rsid w:val="003308CB"/>
    <w:rsid w:val="0033170C"/>
    <w:rsid w:val="00331B3A"/>
    <w:rsid w:val="0033332F"/>
    <w:rsid w:val="003345CB"/>
    <w:rsid w:val="00336231"/>
    <w:rsid w:val="0034336B"/>
    <w:rsid w:val="00346C2A"/>
    <w:rsid w:val="0035038C"/>
    <w:rsid w:val="0035126D"/>
    <w:rsid w:val="00351C8C"/>
    <w:rsid w:val="00352697"/>
    <w:rsid w:val="003528C6"/>
    <w:rsid w:val="003540E3"/>
    <w:rsid w:val="00354D28"/>
    <w:rsid w:val="00354FC4"/>
    <w:rsid w:val="0036438B"/>
    <w:rsid w:val="003661AB"/>
    <w:rsid w:val="003676DE"/>
    <w:rsid w:val="00374739"/>
    <w:rsid w:val="003752EE"/>
    <w:rsid w:val="00377041"/>
    <w:rsid w:val="0037722B"/>
    <w:rsid w:val="00377364"/>
    <w:rsid w:val="00377424"/>
    <w:rsid w:val="00377C3D"/>
    <w:rsid w:val="003800C3"/>
    <w:rsid w:val="00382171"/>
    <w:rsid w:val="003846AB"/>
    <w:rsid w:val="003851A3"/>
    <w:rsid w:val="0038737C"/>
    <w:rsid w:val="00387AD8"/>
    <w:rsid w:val="003914ED"/>
    <w:rsid w:val="00392858"/>
    <w:rsid w:val="00393525"/>
    <w:rsid w:val="003948FC"/>
    <w:rsid w:val="00396A33"/>
    <w:rsid w:val="003A06E9"/>
    <w:rsid w:val="003A53E0"/>
    <w:rsid w:val="003A5866"/>
    <w:rsid w:val="003A58DE"/>
    <w:rsid w:val="003A6CA9"/>
    <w:rsid w:val="003A6F66"/>
    <w:rsid w:val="003B370B"/>
    <w:rsid w:val="003B5701"/>
    <w:rsid w:val="003B5716"/>
    <w:rsid w:val="003B739B"/>
    <w:rsid w:val="003C02B9"/>
    <w:rsid w:val="003D07B4"/>
    <w:rsid w:val="003D12E4"/>
    <w:rsid w:val="003D24AA"/>
    <w:rsid w:val="003D5AF0"/>
    <w:rsid w:val="003D6E81"/>
    <w:rsid w:val="003D7B40"/>
    <w:rsid w:val="003E065B"/>
    <w:rsid w:val="003E7223"/>
    <w:rsid w:val="003F4E40"/>
    <w:rsid w:val="003F6404"/>
    <w:rsid w:val="003F654C"/>
    <w:rsid w:val="003F70C7"/>
    <w:rsid w:val="003F78D2"/>
    <w:rsid w:val="0040010C"/>
    <w:rsid w:val="00402C91"/>
    <w:rsid w:val="00402D4A"/>
    <w:rsid w:val="00403EA0"/>
    <w:rsid w:val="00405659"/>
    <w:rsid w:val="00406972"/>
    <w:rsid w:val="00411E68"/>
    <w:rsid w:val="004171C4"/>
    <w:rsid w:val="00417F9B"/>
    <w:rsid w:val="00422BE9"/>
    <w:rsid w:val="0042439C"/>
    <w:rsid w:val="004243FF"/>
    <w:rsid w:val="0042656C"/>
    <w:rsid w:val="00427F09"/>
    <w:rsid w:val="00430043"/>
    <w:rsid w:val="00432D90"/>
    <w:rsid w:val="00434CD7"/>
    <w:rsid w:val="00435AAB"/>
    <w:rsid w:val="00435BD4"/>
    <w:rsid w:val="00440FCD"/>
    <w:rsid w:val="00443117"/>
    <w:rsid w:val="00452318"/>
    <w:rsid w:val="0045334F"/>
    <w:rsid w:val="0045439F"/>
    <w:rsid w:val="0045514E"/>
    <w:rsid w:val="004564FA"/>
    <w:rsid w:val="00457037"/>
    <w:rsid w:val="00457C4B"/>
    <w:rsid w:val="00460635"/>
    <w:rsid w:val="00463DEE"/>
    <w:rsid w:val="00464A37"/>
    <w:rsid w:val="00465372"/>
    <w:rsid w:val="004713C4"/>
    <w:rsid w:val="00471866"/>
    <w:rsid w:val="00471D6F"/>
    <w:rsid w:val="004732B9"/>
    <w:rsid w:val="00474590"/>
    <w:rsid w:val="00477688"/>
    <w:rsid w:val="00477D13"/>
    <w:rsid w:val="00483E1F"/>
    <w:rsid w:val="00485B60"/>
    <w:rsid w:val="0048643C"/>
    <w:rsid w:val="004864FC"/>
    <w:rsid w:val="0048655B"/>
    <w:rsid w:val="00490F5C"/>
    <w:rsid w:val="004920C5"/>
    <w:rsid w:val="0049215D"/>
    <w:rsid w:val="004956D0"/>
    <w:rsid w:val="004972A5"/>
    <w:rsid w:val="004A05C5"/>
    <w:rsid w:val="004A0969"/>
    <w:rsid w:val="004A0F04"/>
    <w:rsid w:val="004A211C"/>
    <w:rsid w:val="004A2152"/>
    <w:rsid w:val="004A2721"/>
    <w:rsid w:val="004A76D3"/>
    <w:rsid w:val="004A7BDA"/>
    <w:rsid w:val="004B3A07"/>
    <w:rsid w:val="004B3DC3"/>
    <w:rsid w:val="004B55DD"/>
    <w:rsid w:val="004C0EC0"/>
    <w:rsid w:val="004D2FEC"/>
    <w:rsid w:val="004D70C8"/>
    <w:rsid w:val="004E00B9"/>
    <w:rsid w:val="004E04DF"/>
    <w:rsid w:val="004E2299"/>
    <w:rsid w:val="004E3734"/>
    <w:rsid w:val="004F00F0"/>
    <w:rsid w:val="004F046E"/>
    <w:rsid w:val="004F171C"/>
    <w:rsid w:val="005116F7"/>
    <w:rsid w:val="005129BC"/>
    <w:rsid w:val="00512E86"/>
    <w:rsid w:val="00513BEA"/>
    <w:rsid w:val="00513F3C"/>
    <w:rsid w:val="00515152"/>
    <w:rsid w:val="00522B24"/>
    <w:rsid w:val="00525EC9"/>
    <w:rsid w:val="00526E6A"/>
    <w:rsid w:val="005305AB"/>
    <w:rsid w:val="0053288B"/>
    <w:rsid w:val="005338F3"/>
    <w:rsid w:val="00534C4A"/>
    <w:rsid w:val="00540828"/>
    <w:rsid w:val="00540A49"/>
    <w:rsid w:val="00542B90"/>
    <w:rsid w:val="00542FBF"/>
    <w:rsid w:val="00543C72"/>
    <w:rsid w:val="005460B8"/>
    <w:rsid w:val="005473FB"/>
    <w:rsid w:val="00550ADC"/>
    <w:rsid w:val="00553D93"/>
    <w:rsid w:val="00563029"/>
    <w:rsid w:val="005657E1"/>
    <w:rsid w:val="0056677F"/>
    <w:rsid w:val="00566BBF"/>
    <w:rsid w:val="0056738C"/>
    <w:rsid w:val="00575186"/>
    <w:rsid w:val="00576128"/>
    <w:rsid w:val="005767A4"/>
    <w:rsid w:val="00576CEF"/>
    <w:rsid w:val="00580855"/>
    <w:rsid w:val="00581082"/>
    <w:rsid w:val="00581540"/>
    <w:rsid w:val="00581E70"/>
    <w:rsid w:val="00582CF4"/>
    <w:rsid w:val="0058609C"/>
    <w:rsid w:val="00586442"/>
    <w:rsid w:val="00587D58"/>
    <w:rsid w:val="0059082D"/>
    <w:rsid w:val="0059167F"/>
    <w:rsid w:val="00591F76"/>
    <w:rsid w:val="005929EA"/>
    <w:rsid w:val="005948AC"/>
    <w:rsid w:val="00595B1F"/>
    <w:rsid w:val="005A3123"/>
    <w:rsid w:val="005B0342"/>
    <w:rsid w:val="005B2278"/>
    <w:rsid w:val="005B39BB"/>
    <w:rsid w:val="005B4CBE"/>
    <w:rsid w:val="005B7633"/>
    <w:rsid w:val="005B7945"/>
    <w:rsid w:val="005C2A67"/>
    <w:rsid w:val="005C2EF0"/>
    <w:rsid w:val="005C45F7"/>
    <w:rsid w:val="005C46D6"/>
    <w:rsid w:val="005D2075"/>
    <w:rsid w:val="005D26C7"/>
    <w:rsid w:val="005D4B10"/>
    <w:rsid w:val="005D537E"/>
    <w:rsid w:val="005D724C"/>
    <w:rsid w:val="005E6E27"/>
    <w:rsid w:val="005E7BBD"/>
    <w:rsid w:val="005F1018"/>
    <w:rsid w:val="005F2D5D"/>
    <w:rsid w:val="005F56D0"/>
    <w:rsid w:val="005F6B0E"/>
    <w:rsid w:val="006004EF"/>
    <w:rsid w:val="0060370C"/>
    <w:rsid w:val="00603C5B"/>
    <w:rsid w:val="00606662"/>
    <w:rsid w:val="00612EA9"/>
    <w:rsid w:val="006148C1"/>
    <w:rsid w:val="00615C5F"/>
    <w:rsid w:val="006214BB"/>
    <w:rsid w:val="00622E79"/>
    <w:rsid w:val="00624363"/>
    <w:rsid w:val="00624743"/>
    <w:rsid w:val="006249FD"/>
    <w:rsid w:val="0063197B"/>
    <w:rsid w:val="00631D6E"/>
    <w:rsid w:val="00632D4C"/>
    <w:rsid w:val="00632F61"/>
    <w:rsid w:val="006334D8"/>
    <w:rsid w:val="006354DC"/>
    <w:rsid w:val="00636B33"/>
    <w:rsid w:val="00642792"/>
    <w:rsid w:val="00650B71"/>
    <w:rsid w:val="00650BB1"/>
    <w:rsid w:val="00651A8F"/>
    <w:rsid w:val="00651B6E"/>
    <w:rsid w:val="00652546"/>
    <w:rsid w:val="00653A73"/>
    <w:rsid w:val="00663DD5"/>
    <w:rsid w:val="00664594"/>
    <w:rsid w:val="00666906"/>
    <w:rsid w:val="00666E3B"/>
    <w:rsid w:val="00667EB7"/>
    <w:rsid w:val="00671AF2"/>
    <w:rsid w:val="006740ED"/>
    <w:rsid w:val="00674366"/>
    <w:rsid w:val="00674AAE"/>
    <w:rsid w:val="00675F73"/>
    <w:rsid w:val="00676881"/>
    <w:rsid w:val="00676A6B"/>
    <w:rsid w:val="00677E21"/>
    <w:rsid w:val="00683ED6"/>
    <w:rsid w:val="00686B11"/>
    <w:rsid w:val="006872D4"/>
    <w:rsid w:val="00690D03"/>
    <w:rsid w:val="00692CC6"/>
    <w:rsid w:val="00697C29"/>
    <w:rsid w:val="006A2E85"/>
    <w:rsid w:val="006A714B"/>
    <w:rsid w:val="006B02C4"/>
    <w:rsid w:val="006B12EF"/>
    <w:rsid w:val="006B4918"/>
    <w:rsid w:val="006B4AC1"/>
    <w:rsid w:val="006B65F4"/>
    <w:rsid w:val="006B79E9"/>
    <w:rsid w:val="006C32AD"/>
    <w:rsid w:val="006C44FC"/>
    <w:rsid w:val="006C5F21"/>
    <w:rsid w:val="006C7420"/>
    <w:rsid w:val="006D0DDD"/>
    <w:rsid w:val="006D233F"/>
    <w:rsid w:val="006D363E"/>
    <w:rsid w:val="006D4C3D"/>
    <w:rsid w:val="006D4DF7"/>
    <w:rsid w:val="006D577E"/>
    <w:rsid w:val="006D5A05"/>
    <w:rsid w:val="006D6469"/>
    <w:rsid w:val="006D652C"/>
    <w:rsid w:val="006D6FA8"/>
    <w:rsid w:val="006D7E4E"/>
    <w:rsid w:val="006E0A25"/>
    <w:rsid w:val="006E2397"/>
    <w:rsid w:val="006E3CFF"/>
    <w:rsid w:val="006E472C"/>
    <w:rsid w:val="006E4E4D"/>
    <w:rsid w:val="006E6DE1"/>
    <w:rsid w:val="006F17D5"/>
    <w:rsid w:val="006F3CC8"/>
    <w:rsid w:val="006F4387"/>
    <w:rsid w:val="006F64A2"/>
    <w:rsid w:val="006F75F7"/>
    <w:rsid w:val="0070079C"/>
    <w:rsid w:val="00700B13"/>
    <w:rsid w:val="00700CC6"/>
    <w:rsid w:val="00700F2A"/>
    <w:rsid w:val="00701320"/>
    <w:rsid w:val="00701738"/>
    <w:rsid w:val="007037C2"/>
    <w:rsid w:val="00703D9B"/>
    <w:rsid w:val="007069B6"/>
    <w:rsid w:val="007074EF"/>
    <w:rsid w:val="007075E2"/>
    <w:rsid w:val="007076A2"/>
    <w:rsid w:val="00707A2B"/>
    <w:rsid w:val="00707B57"/>
    <w:rsid w:val="00711A6B"/>
    <w:rsid w:val="00713354"/>
    <w:rsid w:val="00714AAB"/>
    <w:rsid w:val="00716BA9"/>
    <w:rsid w:val="007202CF"/>
    <w:rsid w:val="00720BBB"/>
    <w:rsid w:val="00720CDD"/>
    <w:rsid w:val="00720EDA"/>
    <w:rsid w:val="00721ECD"/>
    <w:rsid w:val="00725CEE"/>
    <w:rsid w:val="0073092C"/>
    <w:rsid w:val="00731781"/>
    <w:rsid w:val="007330A4"/>
    <w:rsid w:val="00741941"/>
    <w:rsid w:val="007450FE"/>
    <w:rsid w:val="007462C0"/>
    <w:rsid w:val="00747708"/>
    <w:rsid w:val="00760139"/>
    <w:rsid w:val="007604F4"/>
    <w:rsid w:val="0076059D"/>
    <w:rsid w:val="00761442"/>
    <w:rsid w:val="00762DA9"/>
    <w:rsid w:val="0076540A"/>
    <w:rsid w:val="00770B46"/>
    <w:rsid w:val="0077144A"/>
    <w:rsid w:val="007803AF"/>
    <w:rsid w:val="007831C1"/>
    <w:rsid w:val="00784B51"/>
    <w:rsid w:val="00784FC1"/>
    <w:rsid w:val="007873C4"/>
    <w:rsid w:val="00791ACC"/>
    <w:rsid w:val="00791DDD"/>
    <w:rsid w:val="00794E4B"/>
    <w:rsid w:val="007951FC"/>
    <w:rsid w:val="00796496"/>
    <w:rsid w:val="007967D1"/>
    <w:rsid w:val="007A0CFA"/>
    <w:rsid w:val="007A4F10"/>
    <w:rsid w:val="007A5C70"/>
    <w:rsid w:val="007A6FB7"/>
    <w:rsid w:val="007B0971"/>
    <w:rsid w:val="007B2EDA"/>
    <w:rsid w:val="007B35FC"/>
    <w:rsid w:val="007B3A89"/>
    <w:rsid w:val="007B42C3"/>
    <w:rsid w:val="007B471D"/>
    <w:rsid w:val="007B569F"/>
    <w:rsid w:val="007B7CAD"/>
    <w:rsid w:val="007C047F"/>
    <w:rsid w:val="007C2F5A"/>
    <w:rsid w:val="007C3D23"/>
    <w:rsid w:val="007C5A13"/>
    <w:rsid w:val="007C6087"/>
    <w:rsid w:val="007D0F06"/>
    <w:rsid w:val="007D1ECE"/>
    <w:rsid w:val="007D6259"/>
    <w:rsid w:val="007D655A"/>
    <w:rsid w:val="007D745F"/>
    <w:rsid w:val="007E1584"/>
    <w:rsid w:val="007E31AA"/>
    <w:rsid w:val="007E3264"/>
    <w:rsid w:val="007E50B5"/>
    <w:rsid w:val="007E7586"/>
    <w:rsid w:val="007F2036"/>
    <w:rsid w:val="008010ED"/>
    <w:rsid w:val="008012EC"/>
    <w:rsid w:val="00802DD0"/>
    <w:rsid w:val="00805676"/>
    <w:rsid w:val="00807101"/>
    <w:rsid w:val="00810B43"/>
    <w:rsid w:val="00810FEC"/>
    <w:rsid w:val="00817528"/>
    <w:rsid w:val="008200B0"/>
    <w:rsid w:val="008220DA"/>
    <w:rsid w:val="00824A68"/>
    <w:rsid w:val="00826530"/>
    <w:rsid w:val="00826884"/>
    <w:rsid w:val="008274C2"/>
    <w:rsid w:val="008346C7"/>
    <w:rsid w:val="008351DF"/>
    <w:rsid w:val="00836D54"/>
    <w:rsid w:val="008405AC"/>
    <w:rsid w:val="008410BA"/>
    <w:rsid w:val="008427BD"/>
    <w:rsid w:val="00843F18"/>
    <w:rsid w:val="00843F1D"/>
    <w:rsid w:val="00855E98"/>
    <w:rsid w:val="00856709"/>
    <w:rsid w:val="00861A41"/>
    <w:rsid w:val="00862EF4"/>
    <w:rsid w:val="00863CF6"/>
    <w:rsid w:val="00863D35"/>
    <w:rsid w:val="00865315"/>
    <w:rsid w:val="008662C3"/>
    <w:rsid w:val="00871B3C"/>
    <w:rsid w:val="00873252"/>
    <w:rsid w:val="00874B16"/>
    <w:rsid w:val="00875B9E"/>
    <w:rsid w:val="008773EA"/>
    <w:rsid w:val="00877418"/>
    <w:rsid w:val="0088284D"/>
    <w:rsid w:val="00891494"/>
    <w:rsid w:val="00891E4D"/>
    <w:rsid w:val="008927CC"/>
    <w:rsid w:val="0089294A"/>
    <w:rsid w:val="008A2EB9"/>
    <w:rsid w:val="008A3AD2"/>
    <w:rsid w:val="008A3B12"/>
    <w:rsid w:val="008A4A09"/>
    <w:rsid w:val="008A59C9"/>
    <w:rsid w:val="008A6189"/>
    <w:rsid w:val="008B0E9C"/>
    <w:rsid w:val="008B1D5D"/>
    <w:rsid w:val="008B303D"/>
    <w:rsid w:val="008C1A65"/>
    <w:rsid w:val="008C4F70"/>
    <w:rsid w:val="008C5D63"/>
    <w:rsid w:val="008D17FA"/>
    <w:rsid w:val="008D2C80"/>
    <w:rsid w:val="008D57B0"/>
    <w:rsid w:val="008E24BE"/>
    <w:rsid w:val="008E3DD4"/>
    <w:rsid w:val="008F350E"/>
    <w:rsid w:val="008F5FA2"/>
    <w:rsid w:val="009008AB"/>
    <w:rsid w:val="00901E1B"/>
    <w:rsid w:val="00901EEE"/>
    <w:rsid w:val="00905FD6"/>
    <w:rsid w:val="0090672F"/>
    <w:rsid w:val="00913953"/>
    <w:rsid w:val="00913A15"/>
    <w:rsid w:val="00913E31"/>
    <w:rsid w:val="009208BF"/>
    <w:rsid w:val="00920E75"/>
    <w:rsid w:val="00926779"/>
    <w:rsid w:val="00934A36"/>
    <w:rsid w:val="0093732D"/>
    <w:rsid w:val="00940101"/>
    <w:rsid w:val="00942A0D"/>
    <w:rsid w:val="00942C99"/>
    <w:rsid w:val="009434C0"/>
    <w:rsid w:val="00950736"/>
    <w:rsid w:val="00951191"/>
    <w:rsid w:val="00956A20"/>
    <w:rsid w:val="00961F0C"/>
    <w:rsid w:val="00964BDD"/>
    <w:rsid w:val="009707A9"/>
    <w:rsid w:val="0097485F"/>
    <w:rsid w:val="00976869"/>
    <w:rsid w:val="00976DDF"/>
    <w:rsid w:val="00977C75"/>
    <w:rsid w:val="00977F0A"/>
    <w:rsid w:val="009802D9"/>
    <w:rsid w:val="0098040D"/>
    <w:rsid w:val="009838FF"/>
    <w:rsid w:val="009850AF"/>
    <w:rsid w:val="00986CDC"/>
    <w:rsid w:val="00987279"/>
    <w:rsid w:val="0099431F"/>
    <w:rsid w:val="00995529"/>
    <w:rsid w:val="00995E16"/>
    <w:rsid w:val="0099687D"/>
    <w:rsid w:val="00996F4A"/>
    <w:rsid w:val="009A0CB5"/>
    <w:rsid w:val="009A0D8E"/>
    <w:rsid w:val="009A12D0"/>
    <w:rsid w:val="009A1B14"/>
    <w:rsid w:val="009A5ED1"/>
    <w:rsid w:val="009A651F"/>
    <w:rsid w:val="009A751F"/>
    <w:rsid w:val="009B2974"/>
    <w:rsid w:val="009B6E78"/>
    <w:rsid w:val="009B70E3"/>
    <w:rsid w:val="009C4827"/>
    <w:rsid w:val="009D207E"/>
    <w:rsid w:val="009D5062"/>
    <w:rsid w:val="009D718A"/>
    <w:rsid w:val="009E2792"/>
    <w:rsid w:val="009E3982"/>
    <w:rsid w:val="009E3D22"/>
    <w:rsid w:val="009E5F09"/>
    <w:rsid w:val="009F2C57"/>
    <w:rsid w:val="009F4749"/>
    <w:rsid w:val="009F48E6"/>
    <w:rsid w:val="00A00CCE"/>
    <w:rsid w:val="00A02B5D"/>
    <w:rsid w:val="00A10E07"/>
    <w:rsid w:val="00A15808"/>
    <w:rsid w:val="00A16E54"/>
    <w:rsid w:val="00A20990"/>
    <w:rsid w:val="00A23374"/>
    <w:rsid w:val="00A25C1A"/>
    <w:rsid w:val="00A26668"/>
    <w:rsid w:val="00A3141C"/>
    <w:rsid w:val="00A3318D"/>
    <w:rsid w:val="00A33405"/>
    <w:rsid w:val="00A34118"/>
    <w:rsid w:val="00A343AA"/>
    <w:rsid w:val="00A375CF"/>
    <w:rsid w:val="00A40C80"/>
    <w:rsid w:val="00A44034"/>
    <w:rsid w:val="00A4700D"/>
    <w:rsid w:val="00A4746B"/>
    <w:rsid w:val="00A51309"/>
    <w:rsid w:val="00A56D3E"/>
    <w:rsid w:val="00A57FE0"/>
    <w:rsid w:val="00A6090B"/>
    <w:rsid w:val="00A64FC8"/>
    <w:rsid w:val="00A67D8C"/>
    <w:rsid w:val="00A71FFA"/>
    <w:rsid w:val="00A76FCB"/>
    <w:rsid w:val="00A82170"/>
    <w:rsid w:val="00A83E39"/>
    <w:rsid w:val="00A868FC"/>
    <w:rsid w:val="00A92581"/>
    <w:rsid w:val="00A96F6D"/>
    <w:rsid w:val="00A97064"/>
    <w:rsid w:val="00AA3DBB"/>
    <w:rsid w:val="00AA3EA8"/>
    <w:rsid w:val="00AA4403"/>
    <w:rsid w:val="00AA5800"/>
    <w:rsid w:val="00AB08A2"/>
    <w:rsid w:val="00AC06E4"/>
    <w:rsid w:val="00AC3094"/>
    <w:rsid w:val="00AC6BF2"/>
    <w:rsid w:val="00AD14ED"/>
    <w:rsid w:val="00AD1EDE"/>
    <w:rsid w:val="00AD354E"/>
    <w:rsid w:val="00AD46CA"/>
    <w:rsid w:val="00AD646D"/>
    <w:rsid w:val="00AD6CFE"/>
    <w:rsid w:val="00AD6D3C"/>
    <w:rsid w:val="00AE39A6"/>
    <w:rsid w:val="00AE7259"/>
    <w:rsid w:val="00AF18D7"/>
    <w:rsid w:val="00AF2406"/>
    <w:rsid w:val="00AF25DF"/>
    <w:rsid w:val="00AF3277"/>
    <w:rsid w:val="00AF451C"/>
    <w:rsid w:val="00AF559F"/>
    <w:rsid w:val="00AF5EB2"/>
    <w:rsid w:val="00B00115"/>
    <w:rsid w:val="00B0020A"/>
    <w:rsid w:val="00B01BD3"/>
    <w:rsid w:val="00B04B9D"/>
    <w:rsid w:val="00B04C38"/>
    <w:rsid w:val="00B1470A"/>
    <w:rsid w:val="00B154CB"/>
    <w:rsid w:val="00B2411C"/>
    <w:rsid w:val="00B2568F"/>
    <w:rsid w:val="00B26918"/>
    <w:rsid w:val="00B276D0"/>
    <w:rsid w:val="00B300EA"/>
    <w:rsid w:val="00B30C04"/>
    <w:rsid w:val="00B32B72"/>
    <w:rsid w:val="00B333EB"/>
    <w:rsid w:val="00B340F5"/>
    <w:rsid w:val="00B368AB"/>
    <w:rsid w:val="00B36C19"/>
    <w:rsid w:val="00B40A99"/>
    <w:rsid w:val="00B40DA4"/>
    <w:rsid w:val="00B4160A"/>
    <w:rsid w:val="00B42113"/>
    <w:rsid w:val="00B43687"/>
    <w:rsid w:val="00B44A03"/>
    <w:rsid w:val="00B46914"/>
    <w:rsid w:val="00B50C36"/>
    <w:rsid w:val="00B51412"/>
    <w:rsid w:val="00B54D23"/>
    <w:rsid w:val="00B551DB"/>
    <w:rsid w:val="00B5673D"/>
    <w:rsid w:val="00B620E0"/>
    <w:rsid w:val="00B655E5"/>
    <w:rsid w:val="00B704CB"/>
    <w:rsid w:val="00B72C5D"/>
    <w:rsid w:val="00B7510B"/>
    <w:rsid w:val="00B76A6B"/>
    <w:rsid w:val="00B77E6C"/>
    <w:rsid w:val="00B83415"/>
    <w:rsid w:val="00B84467"/>
    <w:rsid w:val="00B84DD7"/>
    <w:rsid w:val="00B85649"/>
    <w:rsid w:val="00B8687F"/>
    <w:rsid w:val="00B9309D"/>
    <w:rsid w:val="00B9324D"/>
    <w:rsid w:val="00B95B40"/>
    <w:rsid w:val="00BA00AA"/>
    <w:rsid w:val="00BA131E"/>
    <w:rsid w:val="00BA4EA0"/>
    <w:rsid w:val="00BA540D"/>
    <w:rsid w:val="00BA5E33"/>
    <w:rsid w:val="00BB0C80"/>
    <w:rsid w:val="00BB52B8"/>
    <w:rsid w:val="00BC390E"/>
    <w:rsid w:val="00BD0BD9"/>
    <w:rsid w:val="00BD2444"/>
    <w:rsid w:val="00BD30F7"/>
    <w:rsid w:val="00BE173A"/>
    <w:rsid w:val="00BE2AF2"/>
    <w:rsid w:val="00BE2EEB"/>
    <w:rsid w:val="00BE3FD4"/>
    <w:rsid w:val="00BE43D6"/>
    <w:rsid w:val="00BF1AA8"/>
    <w:rsid w:val="00BF2425"/>
    <w:rsid w:val="00BF25D1"/>
    <w:rsid w:val="00BF48B7"/>
    <w:rsid w:val="00BF5083"/>
    <w:rsid w:val="00BF6791"/>
    <w:rsid w:val="00BF717C"/>
    <w:rsid w:val="00C04E8E"/>
    <w:rsid w:val="00C0555C"/>
    <w:rsid w:val="00C06E32"/>
    <w:rsid w:val="00C10534"/>
    <w:rsid w:val="00C10B63"/>
    <w:rsid w:val="00C114B2"/>
    <w:rsid w:val="00C11996"/>
    <w:rsid w:val="00C126E3"/>
    <w:rsid w:val="00C150D0"/>
    <w:rsid w:val="00C15DBD"/>
    <w:rsid w:val="00C16EB5"/>
    <w:rsid w:val="00C20213"/>
    <w:rsid w:val="00C23356"/>
    <w:rsid w:val="00C24794"/>
    <w:rsid w:val="00C26A85"/>
    <w:rsid w:val="00C3120A"/>
    <w:rsid w:val="00C3178F"/>
    <w:rsid w:val="00C35A4C"/>
    <w:rsid w:val="00C37164"/>
    <w:rsid w:val="00C436D6"/>
    <w:rsid w:val="00C43F82"/>
    <w:rsid w:val="00C45534"/>
    <w:rsid w:val="00C46203"/>
    <w:rsid w:val="00C465EF"/>
    <w:rsid w:val="00C512E7"/>
    <w:rsid w:val="00C53993"/>
    <w:rsid w:val="00C568C8"/>
    <w:rsid w:val="00C60346"/>
    <w:rsid w:val="00C62D8A"/>
    <w:rsid w:val="00C6503A"/>
    <w:rsid w:val="00C657F5"/>
    <w:rsid w:val="00C7201C"/>
    <w:rsid w:val="00C721B5"/>
    <w:rsid w:val="00C730C8"/>
    <w:rsid w:val="00C75D7A"/>
    <w:rsid w:val="00C77044"/>
    <w:rsid w:val="00C8053B"/>
    <w:rsid w:val="00C80D5B"/>
    <w:rsid w:val="00C81576"/>
    <w:rsid w:val="00C8194D"/>
    <w:rsid w:val="00C8684B"/>
    <w:rsid w:val="00C86AD5"/>
    <w:rsid w:val="00C912C3"/>
    <w:rsid w:val="00C92817"/>
    <w:rsid w:val="00C94D4A"/>
    <w:rsid w:val="00C97AC3"/>
    <w:rsid w:val="00CA107B"/>
    <w:rsid w:val="00CA15E8"/>
    <w:rsid w:val="00CA186E"/>
    <w:rsid w:val="00CA2E31"/>
    <w:rsid w:val="00CA4A39"/>
    <w:rsid w:val="00CA5FBC"/>
    <w:rsid w:val="00CA61D1"/>
    <w:rsid w:val="00CA7FCB"/>
    <w:rsid w:val="00CB082F"/>
    <w:rsid w:val="00CB193E"/>
    <w:rsid w:val="00CB2100"/>
    <w:rsid w:val="00CB217D"/>
    <w:rsid w:val="00CB2CB2"/>
    <w:rsid w:val="00CB4FD1"/>
    <w:rsid w:val="00CC39C5"/>
    <w:rsid w:val="00CC467A"/>
    <w:rsid w:val="00CC731E"/>
    <w:rsid w:val="00CD0934"/>
    <w:rsid w:val="00CD2494"/>
    <w:rsid w:val="00CD4279"/>
    <w:rsid w:val="00CD4EE4"/>
    <w:rsid w:val="00CD5971"/>
    <w:rsid w:val="00CD6406"/>
    <w:rsid w:val="00CE21EF"/>
    <w:rsid w:val="00CE4192"/>
    <w:rsid w:val="00CE5E15"/>
    <w:rsid w:val="00CE5FB5"/>
    <w:rsid w:val="00CF0CA7"/>
    <w:rsid w:val="00CF5115"/>
    <w:rsid w:val="00CF544C"/>
    <w:rsid w:val="00CF5A5F"/>
    <w:rsid w:val="00CF71B4"/>
    <w:rsid w:val="00D014CE"/>
    <w:rsid w:val="00D02B99"/>
    <w:rsid w:val="00D047BB"/>
    <w:rsid w:val="00D04DC7"/>
    <w:rsid w:val="00D05D03"/>
    <w:rsid w:val="00D0742E"/>
    <w:rsid w:val="00D12023"/>
    <w:rsid w:val="00D127F1"/>
    <w:rsid w:val="00D1411A"/>
    <w:rsid w:val="00D145AB"/>
    <w:rsid w:val="00D14FEE"/>
    <w:rsid w:val="00D16A37"/>
    <w:rsid w:val="00D17558"/>
    <w:rsid w:val="00D256BB"/>
    <w:rsid w:val="00D2738E"/>
    <w:rsid w:val="00D275E8"/>
    <w:rsid w:val="00D277A4"/>
    <w:rsid w:val="00D306A7"/>
    <w:rsid w:val="00D30CC3"/>
    <w:rsid w:val="00D32707"/>
    <w:rsid w:val="00D36748"/>
    <w:rsid w:val="00D40B28"/>
    <w:rsid w:val="00D428A6"/>
    <w:rsid w:val="00D521DC"/>
    <w:rsid w:val="00D55485"/>
    <w:rsid w:val="00D571B0"/>
    <w:rsid w:val="00D62C0D"/>
    <w:rsid w:val="00D6713E"/>
    <w:rsid w:val="00D67B98"/>
    <w:rsid w:val="00D72956"/>
    <w:rsid w:val="00D765F2"/>
    <w:rsid w:val="00D76820"/>
    <w:rsid w:val="00D770CD"/>
    <w:rsid w:val="00D83BBA"/>
    <w:rsid w:val="00D86294"/>
    <w:rsid w:val="00D87E5D"/>
    <w:rsid w:val="00D908BC"/>
    <w:rsid w:val="00D90BD8"/>
    <w:rsid w:val="00D919E8"/>
    <w:rsid w:val="00D92BD3"/>
    <w:rsid w:val="00D94180"/>
    <w:rsid w:val="00D943E5"/>
    <w:rsid w:val="00D9572E"/>
    <w:rsid w:val="00D974AA"/>
    <w:rsid w:val="00DA0098"/>
    <w:rsid w:val="00DA1292"/>
    <w:rsid w:val="00DA2CAA"/>
    <w:rsid w:val="00DA67AE"/>
    <w:rsid w:val="00DA69D3"/>
    <w:rsid w:val="00DB02F4"/>
    <w:rsid w:val="00DB5C35"/>
    <w:rsid w:val="00DC2931"/>
    <w:rsid w:val="00DC2F42"/>
    <w:rsid w:val="00DC4046"/>
    <w:rsid w:val="00DC785A"/>
    <w:rsid w:val="00DD1A44"/>
    <w:rsid w:val="00DD2309"/>
    <w:rsid w:val="00DD4E35"/>
    <w:rsid w:val="00DD5FCA"/>
    <w:rsid w:val="00DE1C03"/>
    <w:rsid w:val="00DE1D11"/>
    <w:rsid w:val="00DF201E"/>
    <w:rsid w:val="00DF3877"/>
    <w:rsid w:val="00DF3F1B"/>
    <w:rsid w:val="00DF5552"/>
    <w:rsid w:val="00DF5EB4"/>
    <w:rsid w:val="00E030C4"/>
    <w:rsid w:val="00E06AFF"/>
    <w:rsid w:val="00E1005B"/>
    <w:rsid w:val="00E10624"/>
    <w:rsid w:val="00E13C06"/>
    <w:rsid w:val="00E13DAC"/>
    <w:rsid w:val="00E20035"/>
    <w:rsid w:val="00E2167F"/>
    <w:rsid w:val="00E262C5"/>
    <w:rsid w:val="00E268E2"/>
    <w:rsid w:val="00E30D91"/>
    <w:rsid w:val="00E33493"/>
    <w:rsid w:val="00E335B1"/>
    <w:rsid w:val="00E337E8"/>
    <w:rsid w:val="00E35253"/>
    <w:rsid w:val="00E36E8F"/>
    <w:rsid w:val="00E37386"/>
    <w:rsid w:val="00E46B76"/>
    <w:rsid w:val="00E46D1C"/>
    <w:rsid w:val="00E47A26"/>
    <w:rsid w:val="00E51F97"/>
    <w:rsid w:val="00E54711"/>
    <w:rsid w:val="00E57478"/>
    <w:rsid w:val="00E613DA"/>
    <w:rsid w:val="00E62A28"/>
    <w:rsid w:val="00E6405E"/>
    <w:rsid w:val="00E65154"/>
    <w:rsid w:val="00E651ED"/>
    <w:rsid w:val="00E6553C"/>
    <w:rsid w:val="00E65D39"/>
    <w:rsid w:val="00E65FEC"/>
    <w:rsid w:val="00E67993"/>
    <w:rsid w:val="00E74C4B"/>
    <w:rsid w:val="00E751E0"/>
    <w:rsid w:val="00E759A4"/>
    <w:rsid w:val="00E82390"/>
    <w:rsid w:val="00E86EFC"/>
    <w:rsid w:val="00E873EE"/>
    <w:rsid w:val="00E90EA8"/>
    <w:rsid w:val="00E917A6"/>
    <w:rsid w:val="00E92716"/>
    <w:rsid w:val="00E93472"/>
    <w:rsid w:val="00E93737"/>
    <w:rsid w:val="00E94005"/>
    <w:rsid w:val="00E9416D"/>
    <w:rsid w:val="00E948FC"/>
    <w:rsid w:val="00E94F15"/>
    <w:rsid w:val="00E95238"/>
    <w:rsid w:val="00E95F80"/>
    <w:rsid w:val="00E97679"/>
    <w:rsid w:val="00EA1EE9"/>
    <w:rsid w:val="00EB27A5"/>
    <w:rsid w:val="00EC3823"/>
    <w:rsid w:val="00EC48A1"/>
    <w:rsid w:val="00EC4B88"/>
    <w:rsid w:val="00EC6ADF"/>
    <w:rsid w:val="00ED24BF"/>
    <w:rsid w:val="00ED2D8A"/>
    <w:rsid w:val="00ED3EC6"/>
    <w:rsid w:val="00ED45BF"/>
    <w:rsid w:val="00ED5A44"/>
    <w:rsid w:val="00EE1CB9"/>
    <w:rsid w:val="00EE4060"/>
    <w:rsid w:val="00EF0ABF"/>
    <w:rsid w:val="00EF4B14"/>
    <w:rsid w:val="00EF5C25"/>
    <w:rsid w:val="00EF6316"/>
    <w:rsid w:val="00F00172"/>
    <w:rsid w:val="00F04C16"/>
    <w:rsid w:val="00F04D5C"/>
    <w:rsid w:val="00F0650D"/>
    <w:rsid w:val="00F1121B"/>
    <w:rsid w:val="00F11E7D"/>
    <w:rsid w:val="00F15E7F"/>
    <w:rsid w:val="00F207A9"/>
    <w:rsid w:val="00F22697"/>
    <w:rsid w:val="00F2276C"/>
    <w:rsid w:val="00F22F29"/>
    <w:rsid w:val="00F23A4D"/>
    <w:rsid w:val="00F24B78"/>
    <w:rsid w:val="00F24F7F"/>
    <w:rsid w:val="00F25C0E"/>
    <w:rsid w:val="00F26977"/>
    <w:rsid w:val="00F26E08"/>
    <w:rsid w:val="00F277CD"/>
    <w:rsid w:val="00F320D3"/>
    <w:rsid w:val="00F34158"/>
    <w:rsid w:val="00F35F26"/>
    <w:rsid w:val="00F40CE7"/>
    <w:rsid w:val="00F42F99"/>
    <w:rsid w:val="00F43F7F"/>
    <w:rsid w:val="00F45179"/>
    <w:rsid w:val="00F45B28"/>
    <w:rsid w:val="00F4607A"/>
    <w:rsid w:val="00F461BC"/>
    <w:rsid w:val="00F50C30"/>
    <w:rsid w:val="00F50DDA"/>
    <w:rsid w:val="00F50E72"/>
    <w:rsid w:val="00F51C89"/>
    <w:rsid w:val="00F52AD0"/>
    <w:rsid w:val="00F54B00"/>
    <w:rsid w:val="00F575D6"/>
    <w:rsid w:val="00F63726"/>
    <w:rsid w:val="00F63EEC"/>
    <w:rsid w:val="00F6412D"/>
    <w:rsid w:val="00F657FC"/>
    <w:rsid w:val="00F75F20"/>
    <w:rsid w:val="00F7795E"/>
    <w:rsid w:val="00F850EB"/>
    <w:rsid w:val="00F957AA"/>
    <w:rsid w:val="00F95D8C"/>
    <w:rsid w:val="00F95DE7"/>
    <w:rsid w:val="00F96D85"/>
    <w:rsid w:val="00F978A8"/>
    <w:rsid w:val="00FA0657"/>
    <w:rsid w:val="00FA2DCB"/>
    <w:rsid w:val="00FA2DEC"/>
    <w:rsid w:val="00FA68A9"/>
    <w:rsid w:val="00FB09C1"/>
    <w:rsid w:val="00FB456B"/>
    <w:rsid w:val="00FB6300"/>
    <w:rsid w:val="00FC3649"/>
    <w:rsid w:val="00FC7B1B"/>
    <w:rsid w:val="00FD3DCC"/>
    <w:rsid w:val="00FD4419"/>
    <w:rsid w:val="00FD4A60"/>
    <w:rsid w:val="00FE06E4"/>
    <w:rsid w:val="00FE0E4B"/>
    <w:rsid w:val="00FE18A1"/>
    <w:rsid w:val="00FE2FC0"/>
    <w:rsid w:val="00FE334B"/>
    <w:rsid w:val="00FE4C83"/>
    <w:rsid w:val="00FF4975"/>
    <w:rsid w:val="00FF59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005000,#003e00,#3b4a1e,#f7fda5,#cc0,#ffc,#34411b,#f2f2f2"/>
    </o:shapedefaults>
    <o:shapelayout v:ext="edit">
      <o:idmap v:ext="edit" data="1"/>
      <o:rules v:ext="edit">
        <o:r id="V:Rule4" type="connector" idref="#Łącznik prosty ze strzałką 93"/>
        <o:r id="V:Rule5" type="connector" idref="#Łącznik prosty ze strzałką 91"/>
        <o:r id="V:Rule6"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195157"/>
  </w:style>
  <w:style w:type="paragraph" w:styleId="1">
    <w:name w:val="heading 1"/>
    <w:aliases w:val="Nagłówek 1 Strategia,Nagłуwek 1 Strategia"/>
    <w:basedOn w:val="a"/>
    <w:next w:val="a"/>
    <w:link w:val="10"/>
    <w:qFormat/>
    <w:rsid w:val="002557CF"/>
    <w:pPr>
      <w:keepNext/>
      <w:keepLines/>
      <w:spacing w:before="480" w:after="480"/>
      <w:outlineLvl w:val="0"/>
    </w:pPr>
    <w:rPr>
      <w:rFonts w:ascii="Cambria" w:eastAsia="Times New Roman" w:hAnsi="Cambria" w:cs="Times New Roman"/>
      <w:b/>
      <w:bCs/>
      <w:color w:val="1F497D"/>
      <w:sz w:val="52"/>
      <w:szCs w:val="28"/>
      <w:lang w:val="en-US" w:eastAsia="en-US"/>
    </w:rPr>
  </w:style>
  <w:style w:type="paragraph" w:styleId="2">
    <w:name w:val="heading 2"/>
    <w:basedOn w:val="a"/>
    <w:next w:val="a"/>
    <w:link w:val="20"/>
    <w:uiPriority w:val="99"/>
    <w:unhideWhenUsed/>
    <w:qFormat/>
    <w:rsid w:val="005F2D5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3F6404"/>
    <w:pPr>
      <w:keepNext/>
      <w:keepLines/>
      <w:spacing w:before="40" w:after="0" w:line="259" w:lineRule="auto"/>
      <w:outlineLvl w:val="2"/>
    </w:pPr>
    <w:rPr>
      <w:rFonts w:ascii="Calibri Light" w:eastAsia="Times New Roman" w:hAnsi="Calibri Light" w:cs="Calibri Light"/>
      <w:color w:val="1F3763"/>
      <w:sz w:val="24"/>
      <w:szCs w:val="24"/>
      <w:lang w:val="pl-PL"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37E8"/>
    <w:pPr>
      <w:spacing w:after="0" w:line="240" w:lineRule="auto"/>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E337E8"/>
    <w:rPr>
      <w:rFonts w:ascii="Tahoma" w:hAnsi="Tahoma" w:cs="Tahoma"/>
      <w:sz w:val="16"/>
      <w:szCs w:val="16"/>
    </w:rPr>
  </w:style>
  <w:style w:type="paragraph" w:styleId="a5">
    <w:name w:val="header"/>
    <w:basedOn w:val="a"/>
    <w:link w:val="a6"/>
    <w:uiPriority w:val="99"/>
    <w:unhideWhenUsed/>
    <w:rsid w:val="00C97AC3"/>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C97AC3"/>
    <w:rPr>
      <w:rFonts w:eastAsiaTheme="minorEastAsia"/>
      <w:lang w:eastAsia="pl-PL"/>
    </w:rPr>
  </w:style>
  <w:style w:type="paragraph" w:styleId="a7">
    <w:name w:val="footer"/>
    <w:basedOn w:val="a"/>
    <w:link w:val="a8"/>
    <w:uiPriority w:val="99"/>
    <w:unhideWhenUsed/>
    <w:rsid w:val="00C97AC3"/>
    <w:pPr>
      <w:tabs>
        <w:tab w:val="center" w:pos="4536"/>
        <w:tab w:val="right" w:pos="9072"/>
      </w:tabs>
      <w:spacing w:after="0" w:line="240" w:lineRule="auto"/>
    </w:pPr>
  </w:style>
  <w:style w:type="character" w:customStyle="1" w:styleId="a8">
    <w:name w:val="Нижний колонтитул Знак"/>
    <w:basedOn w:val="a0"/>
    <w:link w:val="a7"/>
    <w:uiPriority w:val="99"/>
    <w:rsid w:val="00C97AC3"/>
    <w:rPr>
      <w:rFonts w:eastAsiaTheme="minorEastAsia"/>
      <w:lang w:eastAsia="pl-PL"/>
    </w:rPr>
  </w:style>
  <w:style w:type="character" w:styleId="a9">
    <w:name w:val="Hyperlink"/>
    <w:basedOn w:val="a0"/>
    <w:uiPriority w:val="99"/>
    <w:unhideWhenUsed/>
    <w:rsid w:val="00F1121B"/>
    <w:rPr>
      <w:color w:val="0000FF" w:themeColor="hyperlink"/>
      <w:u w:val="single"/>
    </w:rPr>
  </w:style>
  <w:style w:type="character" w:customStyle="1" w:styleId="10">
    <w:name w:val="Заголовок 1 Знак"/>
    <w:aliases w:val="Nagłówek 1 Strategia Знак,Nagłуwek 1 Strategia Знак"/>
    <w:basedOn w:val="a0"/>
    <w:link w:val="1"/>
    <w:rsid w:val="002557CF"/>
    <w:rPr>
      <w:rFonts w:ascii="Cambria" w:eastAsia="Times New Roman" w:hAnsi="Cambria" w:cs="Times New Roman"/>
      <w:b/>
      <w:bCs/>
      <w:color w:val="1F497D"/>
      <w:sz w:val="52"/>
      <w:szCs w:val="28"/>
      <w:lang w:val="en-US"/>
    </w:rPr>
  </w:style>
  <w:style w:type="paragraph" w:styleId="aa">
    <w:name w:val="List Paragraph"/>
    <w:aliases w:val="Dot pt,F5 List Paragraph,List Paragraph1,Recommendation,List Paragraph11,List Paragraph,Kolorowa lista — akcent 11,Numerowanie,Akapit z listą11,Numbered Para 1,No Spacing1,List Paragraph Char Char Char,Indicator Text,2,Body text,Bullet 1"/>
    <w:basedOn w:val="a"/>
    <w:link w:val="ab"/>
    <w:uiPriority w:val="34"/>
    <w:qFormat/>
    <w:rsid w:val="002557CF"/>
    <w:pPr>
      <w:ind w:left="720"/>
      <w:contextualSpacing/>
    </w:pPr>
    <w:rPr>
      <w:rFonts w:ascii="Calibri" w:eastAsia="Calibri" w:hAnsi="Calibri" w:cs="Times New Roman"/>
      <w:sz w:val="24"/>
      <w:szCs w:val="24"/>
      <w:lang w:val="en-US" w:eastAsia="en-US"/>
    </w:rPr>
  </w:style>
  <w:style w:type="table" w:styleId="ac">
    <w:name w:val="Table Grid"/>
    <w:basedOn w:val="a1"/>
    <w:uiPriority w:val="39"/>
    <w:rsid w:val="000908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606662"/>
    <w:rPr>
      <w:b/>
      <w:bCs/>
    </w:rPr>
  </w:style>
  <w:style w:type="paragraph" w:styleId="ae">
    <w:name w:val="footnote text"/>
    <w:basedOn w:val="a"/>
    <w:link w:val="af"/>
    <w:uiPriority w:val="99"/>
    <w:unhideWhenUsed/>
    <w:rsid w:val="00FC3649"/>
    <w:pPr>
      <w:spacing w:after="0" w:line="240" w:lineRule="auto"/>
    </w:pPr>
    <w:rPr>
      <w:rFonts w:ascii="Calibri" w:eastAsia="Calibri" w:hAnsi="Calibri" w:cs="Times New Roman"/>
      <w:sz w:val="20"/>
      <w:szCs w:val="20"/>
      <w:lang w:eastAsia="en-US"/>
    </w:rPr>
  </w:style>
  <w:style w:type="character" w:customStyle="1" w:styleId="af">
    <w:name w:val="Текст сноски Знак"/>
    <w:basedOn w:val="a0"/>
    <w:link w:val="ae"/>
    <w:uiPriority w:val="99"/>
    <w:rsid w:val="00FC3649"/>
    <w:rPr>
      <w:rFonts w:ascii="Calibri" w:eastAsia="Calibri" w:hAnsi="Calibri" w:cs="Times New Roman"/>
      <w:sz w:val="20"/>
      <w:szCs w:val="20"/>
    </w:rPr>
  </w:style>
  <w:style w:type="character" w:styleId="af0">
    <w:name w:val="footnote reference"/>
    <w:basedOn w:val="a0"/>
    <w:uiPriority w:val="99"/>
    <w:semiHidden/>
    <w:unhideWhenUsed/>
    <w:rsid w:val="00FC3649"/>
    <w:rPr>
      <w:vertAlign w:val="superscript"/>
    </w:rPr>
  </w:style>
  <w:style w:type="numbering" w:customStyle="1" w:styleId="11">
    <w:name w:val="Немає списку1"/>
    <w:next w:val="a2"/>
    <w:uiPriority w:val="99"/>
    <w:semiHidden/>
    <w:unhideWhenUsed/>
    <w:rsid w:val="00FF5993"/>
  </w:style>
  <w:style w:type="paragraph" w:customStyle="1" w:styleId="Nagwek1">
    <w:name w:val="Nagłówek1"/>
    <w:basedOn w:val="a"/>
    <w:next w:val="af1"/>
    <w:rsid w:val="00FF5993"/>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af1">
    <w:name w:val="Body Text"/>
    <w:basedOn w:val="a"/>
    <w:link w:val="af2"/>
    <w:rsid w:val="00FF5993"/>
    <w:pPr>
      <w:widowControl w:val="0"/>
      <w:suppressAutoHyphens/>
      <w:spacing w:after="120" w:line="240" w:lineRule="auto"/>
    </w:pPr>
    <w:rPr>
      <w:rFonts w:ascii="Arial" w:eastAsia="SimSun" w:hAnsi="Arial" w:cs="Mangal"/>
      <w:kern w:val="1"/>
      <w:sz w:val="24"/>
      <w:szCs w:val="24"/>
      <w:lang w:eastAsia="hi-IN" w:bidi="hi-IN"/>
    </w:rPr>
  </w:style>
  <w:style w:type="character" w:customStyle="1" w:styleId="af2">
    <w:name w:val="Основной текст Знак"/>
    <w:basedOn w:val="a0"/>
    <w:link w:val="af1"/>
    <w:rsid w:val="00FF5993"/>
    <w:rPr>
      <w:rFonts w:ascii="Arial" w:eastAsia="SimSun" w:hAnsi="Arial" w:cs="Mangal"/>
      <w:kern w:val="1"/>
      <w:sz w:val="24"/>
      <w:szCs w:val="24"/>
      <w:lang w:val="uk-UA" w:eastAsia="hi-IN" w:bidi="hi-IN"/>
    </w:rPr>
  </w:style>
  <w:style w:type="paragraph" w:styleId="af3">
    <w:name w:val="List"/>
    <w:basedOn w:val="af1"/>
    <w:rsid w:val="00FF5993"/>
  </w:style>
  <w:style w:type="paragraph" w:customStyle="1" w:styleId="Podpis1">
    <w:name w:val="Podpis1"/>
    <w:basedOn w:val="a"/>
    <w:rsid w:val="00FF5993"/>
    <w:pPr>
      <w:widowControl w:val="0"/>
      <w:suppressLineNumbers/>
      <w:suppressAutoHyphens/>
      <w:spacing w:before="120" w:after="120" w:line="240" w:lineRule="auto"/>
    </w:pPr>
    <w:rPr>
      <w:rFonts w:ascii="Arial" w:eastAsia="SimSun" w:hAnsi="Arial" w:cs="Mangal"/>
      <w:i/>
      <w:iCs/>
      <w:kern w:val="1"/>
      <w:sz w:val="24"/>
      <w:szCs w:val="24"/>
      <w:lang w:eastAsia="hi-IN" w:bidi="hi-IN"/>
    </w:rPr>
  </w:style>
  <w:style w:type="paragraph" w:customStyle="1" w:styleId="Indeks">
    <w:name w:val="Indeks"/>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ormalnyWeb1">
    <w:name w:val="Normalny (Web)1"/>
    <w:basedOn w:val="a"/>
    <w:rsid w:val="00FF5993"/>
    <w:pPr>
      <w:widowControl w:val="0"/>
      <w:suppressAutoHyphens/>
      <w:spacing w:before="100" w:after="100" w:line="100" w:lineRule="atLeast"/>
    </w:pPr>
    <w:rPr>
      <w:rFonts w:ascii="Times New Roman" w:eastAsia="SimSun" w:hAnsi="Times New Roman" w:cs="Times New Roman"/>
      <w:kern w:val="1"/>
      <w:sz w:val="24"/>
      <w:szCs w:val="24"/>
      <w:lang w:eastAsia="hi-IN" w:bidi="hi-IN"/>
    </w:rPr>
  </w:style>
  <w:style w:type="paragraph" w:customStyle="1" w:styleId="Akapitzlist1">
    <w:name w:val="Akapit z listą1"/>
    <w:basedOn w:val="a"/>
    <w:qFormat/>
    <w:rsid w:val="00FF5993"/>
    <w:pPr>
      <w:widowControl w:val="0"/>
      <w:suppressAutoHyphens/>
      <w:spacing w:after="0" w:line="240" w:lineRule="auto"/>
      <w:ind w:left="720"/>
    </w:pPr>
    <w:rPr>
      <w:rFonts w:ascii="Calibri" w:eastAsia="Times New Roman" w:hAnsi="Calibri" w:cs="Times New Roman"/>
      <w:kern w:val="1"/>
      <w:sz w:val="24"/>
      <w:szCs w:val="24"/>
      <w:lang w:eastAsia="hi-IN" w:bidi="hi-IN"/>
    </w:rPr>
  </w:style>
  <w:style w:type="paragraph" w:customStyle="1" w:styleId="Zawartotabeli">
    <w:name w:val="Zawartość tabeli"/>
    <w:basedOn w:val="a"/>
    <w:rsid w:val="00FF5993"/>
    <w:pPr>
      <w:widowControl w:val="0"/>
      <w:suppressLineNumbers/>
      <w:suppressAutoHyphens/>
      <w:spacing w:after="0" w:line="240" w:lineRule="auto"/>
    </w:pPr>
    <w:rPr>
      <w:rFonts w:ascii="Arial" w:eastAsia="SimSun" w:hAnsi="Arial" w:cs="Mangal"/>
      <w:kern w:val="1"/>
      <w:sz w:val="24"/>
      <w:szCs w:val="24"/>
      <w:lang w:eastAsia="hi-IN" w:bidi="hi-IN"/>
    </w:rPr>
  </w:style>
  <w:style w:type="paragraph" w:customStyle="1" w:styleId="Nagwektabeli">
    <w:name w:val="Nagłówek tabeli"/>
    <w:basedOn w:val="Zawartotabeli"/>
    <w:rsid w:val="00FF5993"/>
    <w:pPr>
      <w:jc w:val="center"/>
    </w:pPr>
    <w:rPr>
      <w:b/>
      <w:bCs/>
    </w:rPr>
  </w:style>
  <w:style w:type="table" w:customStyle="1" w:styleId="12">
    <w:name w:val="Сітка таблиці1"/>
    <w:basedOn w:val="a1"/>
    <w:next w:val="ac"/>
    <w:uiPriority w:val="59"/>
    <w:rsid w:val="00FF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caption"/>
    <w:basedOn w:val="a"/>
    <w:next w:val="a"/>
    <w:unhideWhenUsed/>
    <w:qFormat/>
    <w:rsid w:val="00FF5993"/>
    <w:pPr>
      <w:spacing w:line="240" w:lineRule="auto"/>
    </w:pPr>
    <w:rPr>
      <w:rFonts w:ascii="Calibri" w:eastAsia="Calibri" w:hAnsi="Calibri" w:cs="Times New Roman"/>
      <w:b/>
      <w:bCs/>
      <w:color w:val="5C83B4"/>
      <w:sz w:val="18"/>
      <w:szCs w:val="18"/>
      <w:lang w:val="en-US" w:eastAsia="en-US"/>
    </w:rPr>
  </w:style>
  <w:style w:type="table" w:customStyle="1" w:styleId="151">
    <w:name w:val="Сітка таблиці 1 (світла) – акцент 51"/>
    <w:basedOn w:val="a1"/>
    <w:uiPriority w:val="46"/>
    <w:rsid w:val="00FF5993"/>
    <w:pPr>
      <w:spacing w:after="0" w:line="240" w:lineRule="auto"/>
    </w:pPr>
    <w:rPr>
      <w:rFonts w:ascii="Times New Roman" w:eastAsia="Times New Roman" w:hAnsi="Times New Roman" w:cs="Times New Roman"/>
      <w:sz w:val="20"/>
      <w:szCs w:val="20"/>
      <w:lang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af5">
    <w:name w:val="annotation reference"/>
    <w:basedOn w:val="a0"/>
    <w:uiPriority w:val="99"/>
    <w:semiHidden/>
    <w:unhideWhenUsed/>
    <w:rsid w:val="00FF5993"/>
    <w:rPr>
      <w:sz w:val="16"/>
      <w:szCs w:val="16"/>
    </w:rPr>
  </w:style>
  <w:style w:type="paragraph" w:styleId="af6">
    <w:name w:val="annotation text"/>
    <w:basedOn w:val="a"/>
    <w:link w:val="af7"/>
    <w:uiPriority w:val="99"/>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7">
    <w:name w:val="Текст примечания Знак"/>
    <w:basedOn w:val="a0"/>
    <w:link w:val="af6"/>
    <w:uiPriority w:val="99"/>
    <w:rsid w:val="00FF5993"/>
    <w:rPr>
      <w:rFonts w:ascii="Arial" w:eastAsia="SimSun" w:hAnsi="Arial" w:cs="Mangal"/>
      <w:kern w:val="1"/>
      <w:sz w:val="20"/>
      <w:szCs w:val="18"/>
      <w:lang w:val="uk-UA" w:eastAsia="hi-IN" w:bidi="hi-IN"/>
    </w:rPr>
  </w:style>
  <w:style w:type="paragraph" w:styleId="af8">
    <w:name w:val="annotation subject"/>
    <w:basedOn w:val="af6"/>
    <w:next w:val="af6"/>
    <w:link w:val="af9"/>
    <w:uiPriority w:val="99"/>
    <w:semiHidden/>
    <w:unhideWhenUsed/>
    <w:rsid w:val="00FF5993"/>
    <w:rPr>
      <w:b/>
      <w:bCs/>
    </w:rPr>
  </w:style>
  <w:style w:type="character" w:customStyle="1" w:styleId="af9">
    <w:name w:val="Тема примечания Знак"/>
    <w:basedOn w:val="af7"/>
    <w:link w:val="af8"/>
    <w:uiPriority w:val="99"/>
    <w:semiHidden/>
    <w:rsid w:val="00FF5993"/>
    <w:rPr>
      <w:rFonts w:ascii="Arial" w:eastAsia="SimSun" w:hAnsi="Arial" w:cs="Mangal"/>
      <w:b/>
      <w:bCs/>
      <w:kern w:val="1"/>
      <w:sz w:val="20"/>
      <w:szCs w:val="18"/>
      <w:lang w:val="uk-UA" w:eastAsia="hi-IN" w:bidi="hi-IN"/>
    </w:rPr>
  </w:style>
  <w:style w:type="paragraph" w:styleId="afa">
    <w:name w:val="endnote text"/>
    <w:basedOn w:val="a"/>
    <w:link w:val="afb"/>
    <w:uiPriority w:val="99"/>
    <w:semiHidden/>
    <w:unhideWhenUsed/>
    <w:rsid w:val="00FF5993"/>
    <w:pPr>
      <w:widowControl w:val="0"/>
      <w:suppressAutoHyphens/>
      <w:spacing w:after="0" w:line="240" w:lineRule="auto"/>
    </w:pPr>
    <w:rPr>
      <w:rFonts w:ascii="Arial" w:eastAsia="SimSun" w:hAnsi="Arial" w:cs="Mangal"/>
      <w:kern w:val="1"/>
      <w:sz w:val="20"/>
      <w:szCs w:val="18"/>
      <w:lang w:eastAsia="hi-IN" w:bidi="hi-IN"/>
    </w:rPr>
  </w:style>
  <w:style w:type="character" w:customStyle="1" w:styleId="afb">
    <w:name w:val="Текст концевой сноски Знак"/>
    <w:basedOn w:val="a0"/>
    <w:link w:val="afa"/>
    <w:uiPriority w:val="99"/>
    <w:rsid w:val="00FF5993"/>
    <w:rPr>
      <w:rFonts w:ascii="Arial" w:eastAsia="SimSun" w:hAnsi="Arial" w:cs="Mangal"/>
      <w:kern w:val="1"/>
      <w:sz w:val="20"/>
      <w:szCs w:val="18"/>
      <w:lang w:val="uk-UA" w:eastAsia="hi-IN" w:bidi="hi-IN"/>
    </w:rPr>
  </w:style>
  <w:style w:type="character" w:styleId="afc">
    <w:name w:val="endnote reference"/>
    <w:basedOn w:val="a0"/>
    <w:uiPriority w:val="99"/>
    <w:semiHidden/>
    <w:unhideWhenUsed/>
    <w:rsid w:val="00FF5993"/>
    <w:rPr>
      <w:vertAlign w:val="superscript"/>
    </w:rPr>
  </w:style>
  <w:style w:type="paragraph" w:styleId="13">
    <w:name w:val="toc 1"/>
    <w:basedOn w:val="a"/>
    <w:next w:val="a"/>
    <w:autoRedefine/>
    <w:uiPriority w:val="39"/>
    <w:unhideWhenUsed/>
    <w:rsid w:val="002A4F79"/>
    <w:pPr>
      <w:tabs>
        <w:tab w:val="right" w:leader="dot" w:pos="9062"/>
      </w:tabs>
      <w:spacing w:before="120" w:after="240"/>
      <w:jc w:val="both"/>
    </w:pPr>
    <w:rPr>
      <w:rFonts w:ascii="Calibri" w:eastAsia="Calibri" w:hAnsi="Calibri" w:cs="Times New Roman"/>
      <w:lang w:eastAsia="en-US"/>
    </w:rPr>
  </w:style>
  <w:style w:type="character" w:styleId="afd">
    <w:name w:val="FollowedHyperlink"/>
    <w:basedOn w:val="a0"/>
    <w:uiPriority w:val="99"/>
    <w:semiHidden/>
    <w:unhideWhenUsed/>
    <w:rsid w:val="006214BB"/>
    <w:rPr>
      <w:color w:val="800080" w:themeColor="followedHyperlink"/>
      <w:u w:val="single"/>
    </w:rPr>
  </w:style>
  <w:style w:type="paragraph" w:styleId="afe">
    <w:name w:val="Subtitle"/>
    <w:basedOn w:val="a"/>
    <w:link w:val="aff"/>
    <w:uiPriority w:val="11"/>
    <w:qFormat/>
    <w:rsid w:val="00F54B00"/>
    <w:pPr>
      <w:numPr>
        <w:ilvl w:val="1"/>
      </w:numPr>
      <w:spacing w:after="240" w:line="240" w:lineRule="auto"/>
      <w:jc w:val="center"/>
    </w:pPr>
    <w:rPr>
      <w:rFonts w:ascii="Calibri" w:eastAsia="Times New Roman" w:hAnsi="Calibri" w:cs="Times New Roman"/>
      <w:color w:val="000000"/>
      <w:sz w:val="28"/>
      <w:szCs w:val="28"/>
      <w:lang w:val="en-US" w:eastAsia="en-US"/>
    </w:rPr>
  </w:style>
  <w:style w:type="character" w:customStyle="1" w:styleId="aff">
    <w:name w:val="Подзаголовок Знак"/>
    <w:basedOn w:val="a0"/>
    <w:link w:val="afe"/>
    <w:uiPriority w:val="11"/>
    <w:rsid w:val="00F54B00"/>
    <w:rPr>
      <w:rFonts w:ascii="Calibri" w:eastAsia="Times New Roman" w:hAnsi="Calibri" w:cs="Times New Roman"/>
      <w:color w:val="000000"/>
      <w:sz w:val="28"/>
      <w:szCs w:val="28"/>
      <w:lang w:val="en-US"/>
    </w:rPr>
  </w:style>
  <w:style w:type="character" w:customStyle="1" w:styleId="20">
    <w:name w:val="Заголовок 2 Знак"/>
    <w:basedOn w:val="a0"/>
    <w:link w:val="2"/>
    <w:uiPriority w:val="99"/>
    <w:rsid w:val="005F2D5D"/>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0"/>
    <w:link w:val="3"/>
    <w:uiPriority w:val="9"/>
    <w:rsid w:val="003F6404"/>
    <w:rPr>
      <w:rFonts w:ascii="Calibri Light" w:eastAsia="Times New Roman" w:hAnsi="Calibri Light" w:cs="Calibri Light"/>
      <w:color w:val="1F3763"/>
      <w:sz w:val="24"/>
      <w:szCs w:val="24"/>
      <w:lang w:val="pl-PL" w:eastAsia="en-US"/>
    </w:rPr>
  </w:style>
  <w:style w:type="numbering" w:customStyle="1" w:styleId="14">
    <w:name w:val="Нет списка1"/>
    <w:next w:val="a2"/>
    <w:uiPriority w:val="99"/>
    <w:semiHidden/>
    <w:unhideWhenUsed/>
    <w:rsid w:val="003F6404"/>
  </w:style>
  <w:style w:type="paragraph" w:styleId="aff0">
    <w:name w:val="TOC Heading"/>
    <w:basedOn w:val="1"/>
    <w:next w:val="a"/>
    <w:uiPriority w:val="99"/>
    <w:qFormat/>
    <w:rsid w:val="003F6404"/>
    <w:pPr>
      <w:spacing w:before="240" w:after="0"/>
      <w:ind w:left="360" w:hanging="360"/>
      <w:outlineLvl w:val="9"/>
    </w:pPr>
    <w:rPr>
      <w:rFonts w:ascii="Calibri" w:hAnsi="Calibri" w:cs="Calibri"/>
      <w:color w:val="2E74B5"/>
      <w:sz w:val="24"/>
      <w:szCs w:val="24"/>
      <w:lang w:eastAsia="ru-RU"/>
    </w:rPr>
  </w:style>
  <w:style w:type="character" w:styleId="aff1">
    <w:name w:val="page number"/>
    <w:basedOn w:val="a0"/>
    <w:uiPriority w:val="99"/>
    <w:semiHidden/>
    <w:rsid w:val="003F6404"/>
  </w:style>
  <w:style w:type="table" w:customStyle="1" w:styleId="15">
    <w:name w:val="Сетка таблицы1"/>
    <w:basedOn w:val="a1"/>
    <w:next w:val="ac"/>
    <w:uiPriority w:val="99"/>
    <w:rsid w:val="003F6404"/>
    <w:pPr>
      <w:spacing w:after="0" w:line="240" w:lineRule="auto"/>
    </w:pPr>
    <w:rPr>
      <w:rFonts w:ascii="Calibri" w:eastAsia="Times New Roman" w:hAnsi="Calibri" w:cs="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next w:val="a"/>
    <w:autoRedefine/>
    <w:uiPriority w:val="99"/>
    <w:semiHidden/>
    <w:rsid w:val="003F6404"/>
    <w:pPr>
      <w:spacing w:after="100" w:line="259" w:lineRule="auto"/>
      <w:ind w:left="220"/>
    </w:pPr>
    <w:rPr>
      <w:rFonts w:ascii="Calibri" w:eastAsia="Calibri" w:hAnsi="Calibri" w:cs="Calibri"/>
      <w:lang w:val="pl-PL" w:eastAsia="en-US"/>
    </w:rPr>
  </w:style>
  <w:style w:type="paragraph" w:customStyle="1" w:styleId="aff2">
    <w:name w:val="Содержимое таблицы"/>
    <w:basedOn w:val="a"/>
    <w:uiPriority w:val="99"/>
    <w:rsid w:val="003F6404"/>
    <w:pPr>
      <w:widowControl w:val="0"/>
      <w:suppressLineNumbers/>
      <w:suppressAutoHyphens/>
      <w:spacing w:after="0" w:line="240" w:lineRule="auto"/>
    </w:pPr>
    <w:rPr>
      <w:rFonts w:ascii="Times New Roman" w:eastAsia="SimSun" w:hAnsi="Times New Roman" w:cs="Times New Roman"/>
      <w:kern w:val="1"/>
      <w:sz w:val="24"/>
      <w:szCs w:val="24"/>
      <w:lang w:val="ru-RU" w:eastAsia="hi-IN" w:bidi="hi-IN"/>
    </w:rPr>
  </w:style>
  <w:style w:type="paragraph" w:customStyle="1" w:styleId="16">
    <w:name w:val="Абзац списка1"/>
    <w:basedOn w:val="a"/>
    <w:uiPriority w:val="99"/>
    <w:rsid w:val="003F6404"/>
    <w:pPr>
      <w:spacing w:after="160" w:line="259" w:lineRule="auto"/>
      <w:ind w:left="720"/>
    </w:pPr>
    <w:rPr>
      <w:rFonts w:ascii="Calibri" w:eastAsia="Calibri" w:hAnsi="Calibri" w:cs="Calibri"/>
      <w:lang w:val="pl-PL" w:eastAsia="en-US"/>
    </w:rPr>
  </w:style>
  <w:style w:type="character" w:customStyle="1" w:styleId="apple-converted-space">
    <w:name w:val="apple-converted-space"/>
    <w:basedOn w:val="a0"/>
    <w:uiPriority w:val="99"/>
    <w:rsid w:val="003F6404"/>
  </w:style>
  <w:style w:type="paragraph" w:customStyle="1" w:styleId="22">
    <w:name w:val="Абзац списка2"/>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1">
    <w:name w:val="Цветной список - Акцент 11"/>
    <w:basedOn w:val="a"/>
    <w:uiPriority w:val="99"/>
    <w:rsid w:val="003F6404"/>
    <w:pPr>
      <w:spacing w:after="160" w:line="259" w:lineRule="auto"/>
      <w:ind w:left="720"/>
    </w:pPr>
    <w:rPr>
      <w:rFonts w:ascii="Calibri" w:eastAsia="Times New Roman" w:hAnsi="Calibri" w:cs="Calibri"/>
      <w:lang w:val="en-US" w:eastAsia="en-US"/>
    </w:rPr>
  </w:style>
  <w:style w:type="paragraph" w:customStyle="1" w:styleId="17">
    <w:name w:val="Без інтервалів1"/>
    <w:link w:val="aff3"/>
    <w:uiPriority w:val="99"/>
    <w:rsid w:val="003F6404"/>
    <w:pPr>
      <w:spacing w:after="0" w:line="240" w:lineRule="auto"/>
    </w:pPr>
    <w:rPr>
      <w:rFonts w:ascii="Calibri" w:eastAsia="Times New Roman" w:hAnsi="Calibri" w:cs="Calibri"/>
      <w:lang w:eastAsia="en-US"/>
    </w:rPr>
  </w:style>
  <w:style w:type="character" w:customStyle="1" w:styleId="aff3">
    <w:name w:val="Без інтервалів Знак"/>
    <w:link w:val="17"/>
    <w:uiPriority w:val="99"/>
    <w:locked/>
    <w:rsid w:val="003F6404"/>
    <w:rPr>
      <w:rFonts w:ascii="Calibri" w:eastAsia="Times New Roman" w:hAnsi="Calibri" w:cs="Calibri"/>
      <w:lang w:eastAsia="en-US"/>
    </w:rPr>
  </w:style>
  <w:style w:type="paragraph" w:styleId="aff4">
    <w:name w:val="Normal (Web)"/>
    <w:basedOn w:val="a"/>
    <w:uiPriority w:val="99"/>
    <w:rsid w:val="003F6404"/>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18">
    <w:name w:val="Абзац списку1"/>
    <w:basedOn w:val="a"/>
    <w:link w:val="ListParagraphChar"/>
    <w:rsid w:val="00CD4279"/>
    <w:pPr>
      <w:spacing w:after="160" w:line="300" w:lineRule="auto"/>
      <w:ind w:left="720"/>
    </w:pPr>
    <w:rPr>
      <w:rFonts w:ascii="Calibri" w:eastAsia="Calibri" w:hAnsi="Calibri" w:cs="Times New Roman"/>
      <w:sz w:val="21"/>
      <w:szCs w:val="21"/>
      <w:lang w:val="ru-RU"/>
    </w:rPr>
  </w:style>
  <w:style w:type="character" w:customStyle="1" w:styleId="ListParagraphChar">
    <w:name w:val="List Paragraph Char"/>
    <w:link w:val="18"/>
    <w:locked/>
    <w:rsid w:val="00CD4279"/>
    <w:rPr>
      <w:rFonts w:ascii="Calibri" w:eastAsia="Calibri" w:hAnsi="Calibri" w:cs="Times New Roman"/>
      <w:sz w:val="21"/>
      <w:szCs w:val="21"/>
    </w:rPr>
  </w:style>
  <w:style w:type="paragraph" w:customStyle="1" w:styleId="rvps2">
    <w:name w:val="rvps2"/>
    <w:basedOn w:val="a"/>
    <w:rsid w:val="001001A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b">
    <w:name w:val="Абзац списка Знак"/>
    <w:aliases w:val="Dot pt Знак,F5 List Paragraph Знак,List Paragraph1 Знак,Recommendation Знак,List Paragraph11 Знак,List Paragraph Знак,Kolorowa lista — akcent 11 Знак,Numerowanie Знак,Akapit z listą11 Знак,Numbered Para 1 Знак,No Spacing1 Знак,2 Знак"/>
    <w:basedOn w:val="a0"/>
    <w:link w:val="aa"/>
    <w:uiPriority w:val="34"/>
    <w:qFormat/>
    <w:locked/>
    <w:rsid w:val="001001A8"/>
    <w:rPr>
      <w:rFonts w:ascii="Calibri" w:eastAsia="Calibri" w:hAnsi="Calibri" w:cs="Times New Roman"/>
      <w:sz w:val="24"/>
      <w:szCs w:val="24"/>
      <w:lang w:val="en-US" w:eastAsia="en-US"/>
    </w:rPr>
  </w:style>
  <w:style w:type="paragraph" w:customStyle="1" w:styleId="Default">
    <w:name w:val="Default"/>
    <w:rsid w:val="0053288B"/>
    <w:pPr>
      <w:autoSpaceDE w:val="0"/>
      <w:autoSpaceDN w:val="0"/>
      <w:adjustRightInd w:val="0"/>
      <w:spacing w:after="0" w:line="240" w:lineRule="auto"/>
    </w:pPr>
    <w:rPr>
      <w:rFonts w:ascii="Cambria" w:hAnsi="Cambria" w:cs="Cambria"/>
      <w:color w:val="000000"/>
      <w:sz w:val="24"/>
      <w:szCs w:val="24"/>
      <w:lang w:eastAsia="ru-RU"/>
    </w:rPr>
  </w:style>
  <w:style w:type="character" w:customStyle="1" w:styleId="fontstyle01">
    <w:name w:val="fontstyle01"/>
    <w:basedOn w:val="a0"/>
    <w:rsid w:val="00986CDC"/>
    <w:rPr>
      <w:rFonts w:ascii="Cambria" w:hAnsi="Cambria" w:hint="default"/>
      <w:b w:val="0"/>
      <w:bCs w:val="0"/>
      <w:i w:val="0"/>
      <w:iCs w:val="0"/>
      <w:color w:val="000000"/>
      <w:sz w:val="20"/>
      <w:szCs w:val="20"/>
    </w:rPr>
  </w:style>
  <w:style w:type="paragraph" w:styleId="aff5">
    <w:name w:val="No Spacing"/>
    <w:link w:val="aff6"/>
    <w:uiPriority w:val="1"/>
    <w:qFormat/>
    <w:rsid w:val="00B36C19"/>
    <w:pPr>
      <w:spacing w:after="0" w:line="240" w:lineRule="auto"/>
    </w:pPr>
    <w:rPr>
      <w:rFonts w:ascii="Calibri" w:eastAsia="Calibri" w:hAnsi="Calibri" w:cs="Times New Roman"/>
      <w:lang w:eastAsia="en-US"/>
    </w:rPr>
  </w:style>
  <w:style w:type="character" w:customStyle="1" w:styleId="aff6">
    <w:name w:val="Без интервала Знак"/>
    <w:link w:val="aff5"/>
    <w:uiPriority w:val="1"/>
    <w:locked/>
    <w:rsid w:val="00B36C19"/>
    <w:rPr>
      <w:rFonts w:ascii="Calibri" w:eastAsia="Calibri" w:hAnsi="Calibri" w:cs="Times New Roman"/>
      <w:lang w:eastAsia="en-US"/>
    </w:rPr>
  </w:style>
  <w:style w:type="character" w:customStyle="1" w:styleId="rvts0">
    <w:name w:val="rvts0"/>
    <w:rsid w:val="00B36C19"/>
  </w:style>
  <w:style w:type="paragraph" w:customStyle="1" w:styleId="TableParagraph">
    <w:name w:val="Table Paragraph"/>
    <w:basedOn w:val="a"/>
    <w:uiPriority w:val="1"/>
    <w:qFormat/>
    <w:rsid w:val="00720CDD"/>
    <w:pPr>
      <w:widowControl w:val="0"/>
      <w:autoSpaceDE w:val="0"/>
      <w:autoSpaceDN w:val="0"/>
      <w:spacing w:after="0" w:line="240" w:lineRule="auto"/>
    </w:pPr>
    <w:rPr>
      <w:rFonts w:ascii="Microsoft Sans Serif" w:eastAsia="Microsoft Sans Serif" w:hAnsi="Microsoft Sans Serif" w:cs="Microsoft Sans Serif"/>
      <w:lang w:eastAsia="en-US"/>
    </w:rPr>
  </w:style>
  <w:style w:type="paragraph" w:customStyle="1" w:styleId="19">
    <w:name w:val="Обычный1"/>
    <w:rsid w:val="00374739"/>
    <w:rPr>
      <w:rFonts w:ascii="Calibri" w:eastAsia="Calibri" w:hAnsi="Calibri" w:cs="Calibri"/>
      <w:lang w:val="ru-RU" w:eastAsia="ru-RU"/>
    </w:rPr>
  </w:style>
</w:styles>
</file>

<file path=word/webSettings.xml><?xml version="1.0" encoding="utf-8"?>
<w:webSettings xmlns:r="http://schemas.openxmlformats.org/officeDocument/2006/relationships" xmlns:w="http://schemas.openxmlformats.org/wordprocessingml/2006/main">
  <w:divs>
    <w:div w:id="11609546">
      <w:bodyDiv w:val="1"/>
      <w:marLeft w:val="0"/>
      <w:marRight w:val="0"/>
      <w:marTop w:val="0"/>
      <w:marBottom w:val="0"/>
      <w:divBdr>
        <w:top w:val="none" w:sz="0" w:space="0" w:color="auto"/>
        <w:left w:val="none" w:sz="0" w:space="0" w:color="auto"/>
        <w:bottom w:val="none" w:sz="0" w:space="0" w:color="auto"/>
        <w:right w:val="none" w:sz="0" w:space="0" w:color="auto"/>
      </w:divBdr>
    </w:div>
    <w:div w:id="22290366">
      <w:bodyDiv w:val="1"/>
      <w:marLeft w:val="0"/>
      <w:marRight w:val="0"/>
      <w:marTop w:val="0"/>
      <w:marBottom w:val="0"/>
      <w:divBdr>
        <w:top w:val="none" w:sz="0" w:space="0" w:color="auto"/>
        <w:left w:val="none" w:sz="0" w:space="0" w:color="auto"/>
        <w:bottom w:val="none" w:sz="0" w:space="0" w:color="auto"/>
        <w:right w:val="none" w:sz="0" w:space="0" w:color="auto"/>
      </w:divBdr>
      <w:divsChild>
        <w:div w:id="2103454386">
          <w:marLeft w:val="547"/>
          <w:marRight w:val="0"/>
          <w:marTop w:val="0"/>
          <w:marBottom w:val="0"/>
          <w:divBdr>
            <w:top w:val="none" w:sz="0" w:space="0" w:color="auto"/>
            <w:left w:val="none" w:sz="0" w:space="0" w:color="auto"/>
            <w:bottom w:val="none" w:sz="0" w:space="0" w:color="auto"/>
            <w:right w:val="none" w:sz="0" w:space="0" w:color="auto"/>
          </w:divBdr>
        </w:div>
      </w:divsChild>
    </w:div>
    <w:div w:id="54936554">
      <w:bodyDiv w:val="1"/>
      <w:marLeft w:val="0"/>
      <w:marRight w:val="0"/>
      <w:marTop w:val="0"/>
      <w:marBottom w:val="0"/>
      <w:divBdr>
        <w:top w:val="none" w:sz="0" w:space="0" w:color="auto"/>
        <w:left w:val="none" w:sz="0" w:space="0" w:color="auto"/>
        <w:bottom w:val="none" w:sz="0" w:space="0" w:color="auto"/>
        <w:right w:val="none" w:sz="0" w:space="0" w:color="auto"/>
      </w:divBdr>
      <w:divsChild>
        <w:div w:id="790972548">
          <w:marLeft w:val="547"/>
          <w:marRight w:val="0"/>
          <w:marTop w:val="0"/>
          <w:marBottom w:val="0"/>
          <w:divBdr>
            <w:top w:val="none" w:sz="0" w:space="0" w:color="auto"/>
            <w:left w:val="none" w:sz="0" w:space="0" w:color="auto"/>
            <w:bottom w:val="none" w:sz="0" w:space="0" w:color="auto"/>
            <w:right w:val="none" w:sz="0" w:space="0" w:color="auto"/>
          </w:divBdr>
        </w:div>
      </w:divsChild>
    </w:div>
    <w:div w:id="55015298">
      <w:bodyDiv w:val="1"/>
      <w:marLeft w:val="0"/>
      <w:marRight w:val="0"/>
      <w:marTop w:val="0"/>
      <w:marBottom w:val="0"/>
      <w:divBdr>
        <w:top w:val="none" w:sz="0" w:space="0" w:color="auto"/>
        <w:left w:val="none" w:sz="0" w:space="0" w:color="auto"/>
        <w:bottom w:val="none" w:sz="0" w:space="0" w:color="auto"/>
        <w:right w:val="none" w:sz="0" w:space="0" w:color="auto"/>
      </w:divBdr>
      <w:divsChild>
        <w:div w:id="592012055">
          <w:marLeft w:val="547"/>
          <w:marRight w:val="0"/>
          <w:marTop w:val="0"/>
          <w:marBottom w:val="0"/>
          <w:divBdr>
            <w:top w:val="none" w:sz="0" w:space="0" w:color="auto"/>
            <w:left w:val="none" w:sz="0" w:space="0" w:color="auto"/>
            <w:bottom w:val="none" w:sz="0" w:space="0" w:color="auto"/>
            <w:right w:val="none" w:sz="0" w:space="0" w:color="auto"/>
          </w:divBdr>
        </w:div>
      </w:divsChild>
    </w:div>
    <w:div w:id="55129465">
      <w:bodyDiv w:val="1"/>
      <w:marLeft w:val="0"/>
      <w:marRight w:val="0"/>
      <w:marTop w:val="0"/>
      <w:marBottom w:val="0"/>
      <w:divBdr>
        <w:top w:val="none" w:sz="0" w:space="0" w:color="auto"/>
        <w:left w:val="none" w:sz="0" w:space="0" w:color="auto"/>
        <w:bottom w:val="none" w:sz="0" w:space="0" w:color="auto"/>
        <w:right w:val="none" w:sz="0" w:space="0" w:color="auto"/>
      </w:divBdr>
    </w:div>
    <w:div w:id="102113434">
      <w:bodyDiv w:val="1"/>
      <w:marLeft w:val="0"/>
      <w:marRight w:val="0"/>
      <w:marTop w:val="0"/>
      <w:marBottom w:val="0"/>
      <w:divBdr>
        <w:top w:val="none" w:sz="0" w:space="0" w:color="auto"/>
        <w:left w:val="none" w:sz="0" w:space="0" w:color="auto"/>
        <w:bottom w:val="none" w:sz="0" w:space="0" w:color="auto"/>
        <w:right w:val="none" w:sz="0" w:space="0" w:color="auto"/>
      </w:divBdr>
    </w:div>
    <w:div w:id="112361411">
      <w:bodyDiv w:val="1"/>
      <w:marLeft w:val="0"/>
      <w:marRight w:val="0"/>
      <w:marTop w:val="0"/>
      <w:marBottom w:val="0"/>
      <w:divBdr>
        <w:top w:val="none" w:sz="0" w:space="0" w:color="auto"/>
        <w:left w:val="none" w:sz="0" w:space="0" w:color="auto"/>
        <w:bottom w:val="none" w:sz="0" w:space="0" w:color="auto"/>
        <w:right w:val="none" w:sz="0" w:space="0" w:color="auto"/>
      </w:divBdr>
      <w:divsChild>
        <w:div w:id="938440665">
          <w:marLeft w:val="547"/>
          <w:marRight w:val="0"/>
          <w:marTop w:val="0"/>
          <w:marBottom w:val="0"/>
          <w:divBdr>
            <w:top w:val="none" w:sz="0" w:space="0" w:color="auto"/>
            <w:left w:val="none" w:sz="0" w:space="0" w:color="auto"/>
            <w:bottom w:val="none" w:sz="0" w:space="0" w:color="auto"/>
            <w:right w:val="none" w:sz="0" w:space="0" w:color="auto"/>
          </w:divBdr>
        </w:div>
        <w:div w:id="1841196630">
          <w:marLeft w:val="547"/>
          <w:marRight w:val="0"/>
          <w:marTop w:val="0"/>
          <w:marBottom w:val="0"/>
          <w:divBdr>
            <w:top w:val="none" w:sz="0" w:space="0" w:color="auto"/>
            <w:left w:val="none" w:sz="0" w:space="0" w:color="auto"/>
            <w:bottom w:val="none" w:sz="0" w:space="0" w:color="auto"/>
            <w:right w:val="none" w:sz="0" w:space="0" w:color="auto"/>
          </w:divBdr>
        </w:div>
        <w:div w:id="1785075868">
          <w:marLeft w:val="547"/>
          <w:marRight w:val="0"/>
          <w:marTop w:val="0"/>
          <w:marBottom w:val="0"/>
          <w:divBdr>
            <w:top w:val="none" w:sz="0" w:space="0" w:color="auto"/>
            <w:left w:val="none" w:sz="0" w:space="0" w:color="auto"/>
            <w:bottom w:val="none" w:sz="0" w:space="0" w:color="auto"/>
            <w:right w:val="none" w:sz="0" w:space="0" w:color="auto"/>
          </w:divBdr>
        </w:div>
        <w:div w:id="593245461">
          <w:marLeft w:val="547"/>
          <w:marRight w:val="0"/>
          <w:marTop w:val="0"/>
          <w:marBottom w:val="0"/>
          <w:divBdr>
            <w:top w:val="none" w:sz="0" w:space="0" w:color="auto"/>
            <w:left w:val="none" w:sz="0" w:space="0" w:color="auto"/>
            <w:bottom w:val="none" w:sz="0" w:space="0" w:color="auto"/>
            <w:right w:val="none" w:sz="0" w:space="0" w:color="auto"/>
          </w:divBdr>
        </w:div>
      </w:divsChild>
    </w:div>
    <w:div w:id="122430327">
      <w:bodyDiv w:val="1"/>
      <w:marLeft w:val="0"/>
      <w:marRight w:val="0"/>
      <w:marTop w:val="0"/>
      <w:marBottom w:val="0"/>
      <w:divBdr>
        <w:top w:val="none" w:sz="0" w:space="0" w:color="auto"/>
        <w:left w:val="none" w:sz="0" w:space="0" w:color="auto"/>
        <w:bottom w:val="none" w:sz="0" w:space="0" w:color="auto"/>
        <w:right w:val="none" w:sz="0" w:space="0" w:color="auto"/>
      </w:divBdr>
      <w:divsChild>
        <w:div w:id="744566938">
          <w:marLeft w:val="547"/>
          <w:marRight w:val="0"/>
          <w:marTop w:val="0"/>
          <w:marBottom w:val="200"/>
          <w:divBdr>
            <w:top w:val="none" w:sz="0" w:space="0" w:color="auto"/>
            <w:left w:val="none" w:sz="0" w:space="0" w:color="auto"/>
            <w:bottom w:val="none" w:sz="0" w:space="0" w:color="auto"/>
            <w:right w:val="none" w:sz="0" w:space="0" w:color="auto"/>
          </w:divBdr>
        </w:div>
      </w:divsChild>
    </w:div>
    <w:div w:id="140924154">
      <w:bodyDiv w:val="1"/>
      <w:marLeft w:val="0"/>
      <w:marRight w:val="0"/>
      <w:marTop w:val="0"/>
      <w:marBottom w:val="0"/>
      <w:divBdr>
        <w:top w:val="none" w:sz="0" w:space="0" w:color="auto"/>
        <w:left w:val="none" w:sz="0" w:space="0" w:color="auto"/>
        <w:bottom w:val="none" w:sz="0" w:space="0" w:color="auto"/>
        <w:right w:val="none" w:sz="0" w:space="0" w:color="auto"/>
      </w:divBdr>
      <w:divsChild>
        <w:div w:id="1510439157">
          <w:marLeft w:val="547"/>
          <w:marRight w:val="0"/>
          <w:marTop w:val="0"/>
          <w:marBottom w:val="0"/>
          <w:divBdr>
            <w:top w:val="none" w:sz="0" w:space="0" w:color="auto"/>
            <w:left w:val="none" w:sz="0" w:space="0" w:color="auto"/>
            <w:bottom w:val="none" w:sz="0" w:space="0" w:color="auto"/>
            <w:right w:val="none" w:sz="0" w:space="0" w:color="auto"/>
          </w:divBdr>
        </w:div>
      </w:divsChild>
    </w:div>
    <w:div w:id="185094634">
      <w:bodyDiv w:val="1"/>
      <w:marLeft w:val="0"/>
      <w:marRight w:val="0"/>
      <w:marTop w:val="0"/>
      <w:marBottom w:val="0"/>
      <w:divBdr>
        <w:top w:val="none" w:sz="0" w:space="0" w:color="auto"/>
        <w:left w:val="none" w:sz="0" w:space="0" w:color="auto"/>
        <w:bottom w:val="none" w:sz="0" w:space="0" w:color="auto"/>
        <w:right w:val="none" w:sz="0" w:space="0" w:color="auto"/>
      </w:divBdr>
    </w:div>
    <w:div w:id="276721430">
      <w:bodyDiv w:val="1"/>
      <w:marLeft w:val="0"/>
      <w:marRight w:val="0"/>
      <w:marTop w:val="0"/>
      <w:marBottom w:val="0"/>
      <w:divBdr>
        <w:top w:val="none" w:sz="0" w:space="0" w:color="auto"/>
        <w:left w:val="none" w:sz="0" w:space="0" w:color="auto"/>
        <w:bottom w:val="none" w:sz="0" w:space="0" w:color="auto"/>
        <w:right w:val="none" w:sz="0" w:space="0" w:color="auto"/>
      </w:divBdr>
    </w:div>
    <w:div w:id="348070444">
      <w:bodyDiv w:val="1"/>
      <w:marLeft w:val="0"/>
      <w:marRight w:val="0"/>
      <w:marTop w:val="0"/>
      <w:marBottom w:val="0"/>
      <w:divBdr>
        <w:top w:val="none" w:sz="0" w:space="0" w:color="auto"/>
        <w:left w:val="none" w:sz="0" w:space="0" w:color="auto"/>
        <w:bottom w:val="none" w:sz="0" w:space="0" w:color="auto"/>
        <w:right w:val="none" w:sz="0" w:space="0" w:color="auto"/>
      </w:divBdr>
    </w:div>
    <w:div w:id="363292437">
      <w:bodyDiv w:val="1"/>
      <w:marLeft w:val="0"/>
      <w:marRight w:val="0"/>
      <w:marTop w:val="0"/>
      <w:marBottom w:val="0"/>
      <w:divBdr>
        <w:top w:val="none" w:sz="0" w:space="0" w:color="auto"/>
        <w:left w:val="none" w:sz="0" w:space="0" w:color="auto"/>
        <w:bottom w:val="none" w:sz="0" w:space="0" w:color="auto"/>
        <w:right w:val="none" w:sz="0" w:space="0" w:color="auto"/>
      </w:divBdr>
      <w:divsChild>
        <w:div w:id="1665551339">
          <w:marLeft w:val="547"/>
          <w:marRight w:val="0"/>
          <w:marTop w:val="0"/>
          <w:marBottom w:val="0"/>
          <w:divBdr>
            <w:top w:val="none" w:sz="0" w:space="0" w:color="auto"/>
            <w:left w:val="none" w:sz="0" w:space="0" w:color="auto"/>
            <w:bottom w:val="none" w:sz="0" w:space="0" w:color="auto"/>
            <w:right w:val="none" w:sz="0" w:space="0" w:color="auto"/>
          </w:divBdr>
        </w:div>
      </w:divsChild>
    </w:div>
    <w:div w:id="427048601">
      <w:bodyDiv w:val="1"/>
      <w:marLeft w:val="0"/>
      <w:marRight w:val="0"/>
      <w:marTop w:val="0"/>
      <w:marBottom w:val="0"/>
      <w:divBdr>
        <w:top w:val="none" w:sz="0" w:space="0" w:color="auto"/>
        <w:left w:val="none" w:sz="0" w:space="0" w:color="auto"/>
        <w:bottom w:val="none" w:sz="0" w:space="0" w:color="auto"/>
        <w:right w:val="none" w:sz="0" w:space="0" w:color="auto"/>
      </w:divBdr>
      <w:divsChild>
        <w:div w:id="1897930741">
          <w:marLeft w:val="547"/>
          <w:marRight w:val="0"/>
          <w:marTop w:val="0"/>
          <w:marBottom w:val="0"/>
          <w:divBdr>
            <w:top w:val="none" w:sz="0" w:space="0" w:color="auto"/>
            <w:left w:val="none" w:sz="0" w:space="0" w:color="auto"/>
            <w:bottom w:val="none" w:sz="0" w:space="0" w:color="auto"/>
            <w:right w:val="none" w:sz="0" w:space="0" w:color="auto"/>
          </w:divBdr>
        </w:div>
      </w:divsChild>
    </w:div>
    <w:div w:id="428233676">
      <w:bodyDiv w:val="1"/>
      <w:marLeft w:val="0"/>
      <w:marRight w:val="0"/>
      <w:marTop w:val="0"/>
      <w:marBottom w:val="0"/>
      <w:divBdr>
        <w:top w:val="none" w:sz="0" w:space="0" w:color="auto"/>
        <w:left w:val="none" w:sz="0" w:space="0" w:color="auto"/>
        <w:bottom w:val="none" w:sz="0" w:space="0" w:color="auto"/>
        <w:right w:val="none" w:sz="0" w:space="0" w:color="auto"/>
      </w:divBdr>
      <w:divsChild>
        <w:div w:id="1897088520">
          <w:marLeft w:val="547"/>
          <w:marRight w:val="0"/>
          <w:marTop w:val="0"/>
          <w:marBottom w:val="0"/>
          <w:divBdr>
            <w:top w:val="none" w:sz="0" w:space="0" w:color="auto"/>
            <w:left w:val="none" w:sz="0" w:space="0" w:color="auto"/>
            <w:bottom w:val="none" w:sz="0" w:space="0" w:color="auto"/>
            <w:right w:val="none" w:sz="0" w:space="0" w:color="auto"/>
          </w:divBdr>
        </w:div>
        <w:div w:id="131335819">
          <w:marLeft w:val="547"/>
          <w:marRight w:val="0"/>
          <w:marTop w:val="0"/>
          <w:marBottom w:val="200"/>
          <w:divBdr>
            <w:top w:val="none" w:sz="0" w:space="0" w:color="auto"/>
            <w:left w:val="none" w:sz="0" w:space="0" w:color="auto"/>
            <w:bottom w:val="none" w:sz="0" w:space="0" w:color="auto"/>
            <w:right w:val="none" w:sz="0" w:space="0" w:color="auto"/>
          </w:divBdr>
        </w:div>
      </w:divsChild>
    </w:div>
    <w:div w:id="456337185">
      <w:bodyDiv w:val="1"/>
      <w:marLeft w:val="0"/>
      <w:marRight w:val="0"/>
      <w:marTop w:val="0"/>
      <w:marBottom w:val="0"/>
      <w:divBdr>
        <w:top w:val="none" w:sz="0" w:space="0" w:color="auto"/>
        <w:left w:val="none" w:sz="0" w:space="0" w:color="auto"/>
        <w:bottom w:val="none" w:sz="0" w:space="0" w:color="auto"/>
        <w:right w:val="none" w:sz="0" w:space="0" w:color="auto"/>
      </w:divBdr>
    </w:div>
    <w:div w:id="505362577">
      <w:bodyDiv w:val="1"/>
      <w:marLeft w:val="0"/>
      <w:marRight w:val="0"/>
      <w:marTop w:val="0"/>
      <w:marBottom w:val="0"/>
      <w:divBdr>
        <w:top w:val="none" w:sz="0" w:space="0" w:color="auto"/>
        <w:left w:val="none" w:sz="0" w:space="0" w:color="auto"/>
        <w:bottom w:val="none" w:sz="0" w:space="0" w:color="auto"/>
        <w:right w:val="none" w:sz="0" w:space="0" w:color="auto"/>
      </w:divBdr>
    </w:div>
    <w:div w:id="519470908">
      <w:bodyDiv w:val="1"/>
      <w:marLeft w:val="0"/>
      <w:marRight w:val="0"/>
      <w:marTop w:val="0"/>
      <w:marBottom w:val="0"/>
      <w:divBdr>
        <w:top w:val="none" w:sz="0" w:space="0" w:color="auto"/>
        <w:left w:val="none" w:sz="0" w:space="0" w:color="auto"/>
        <w:bottom w:val="none" w:sz="0" w:space="0" w:color="auto"/>
        <w:right w:val="none" w:sz="0" w:space="0" w:color="auto"/>
      </w:divBdr>
    </w:div>
    <w:div w:id="538131928">
      <w:bodyDiv w:val="1"/>
      <w:marLeft w:val="0"/>
      <w:marRight w:val="0"/>
      <w:marTop w:val="0"/>
      <w:marBottom w:val="0"/>
      <w:divBdr>
        <w:top w:val="none" w:sz="0" w:space="0" w:color="auto"/>
        <w:left w:val="none" w:sz="0" w:space="0" w:color="auto"/>
        <w:bottom w:val="none" w:sz="0" w:space="0" w:color="auto"/>
        <w:right w:val="none" w:sz="0" w:space="0" w:color="auto"/>
      </w:divBdr>
      <w:divsChild>
        <w:div w:id="1895967307">
          <w:marLeft w:val="547"/>
          <w:marRight w:val="0"/>
          <w:marTop w:val="0"/>
          <w:marBottom w:val="0"/>
          <w:divBdr>
            <w:top w:val="none" w:sz="0" w:space="0" w:color="auto"/>
            <w:left w:val="none" w:sz="0" w:space="0" w:color="auto"/>
            <w:bottom w:val="none" w:sz="0" w:space="0" w:color="auto"/>
            <w:right w:val="none" w:sz="0" w:space="0" w:color="auto"/>
          </w:divBdr>
        </w:div>
      </w:divsChild>
    </w:div>
    <w:div w:id="545528902">
      <w:bodyDiv w:val="1"/>
      <w:marLeft w:val="0"/>
      <w:marRight w:val="0"/>
      <w:marTop w:val="0"/>
      <w:marBottom w:val="0"/>
      <w:divBdr>
        <w:top w:val="none" w:sz="0" w:space="0" w:color="auto"/>
        <w:left w:val="none" w:sz="0" w:space="0" w:color="auto"/>
        <w:bottom w:val="none" w:sz="0" w:space="0" w:color="auto"/>
        <w:right w:val="none" w:sz="0" w:space="0" w:color="auto"/>
      </w:divBdr>
      <w:divsChild>
        <w:div w:id="1451776481">
          <w:marLeft w:val="547"/>
          <w:marRight w:val="0"/>
          <w:marTop w:val="0"/>
          <w:marBottom w:val="0"/>
          <w:divBdr>
            <w:top w:val="none" w:sz="0" w:space="0" w:color="auto"/>
            <w:left w:val="none" w:sz="0" w:space="0" w:color="auto"/>
            <w:bottom w:val="none" w:sz="0" w:space="0" w:color="auto"/>
            <w:right w:val="none" w:sz="0" w:space="0" w:color="auto"/>
          </w:divBdr>
        </w:div>
      </w:divsChild>
    </w:div>
    <w:div w:id="560989944">
      <w:bodyDiv w:val="1"/>
      <w:marLeft w:val="0"/>
      <w:marRight w:val="0"/>
      <w:marTop w:val="0"/>
      <w:marBottom w:val="0"/>
      <w:divBdr>
        <w:top w:val="none" w:sz="0" w:space="0" w:color="auto"/>
        <w:left w:val="none" w:sz="0" w:space="0" w:color="auto"/>
        <w:bottom w:val="none" w:sz="0" w:space="0" w:color="auto"/>
        <w:right w:val="none" w:sz="0" w:space="0" w:color="auto"/>
      </w:divBdr>
      <w:divsChild>
        <w:div w:id="286666801">
          <w:marLeft w:val="547"/>
          <w:marRight w:val="0"/>
          <w:marTop w:val="0"/>
          <w:marBottom w:val="200"/>
          <w:divBdr>
            <w:top w:val="none" w:sz="0" w:space="0" w:color="auto"/>
            <w:left w:val="none" w:sz="0" w:space="0" w:color="auto"/>
            <w:bottom w:val="none" w:sz="0" w:space="0" w:color="auto"/>
            <w:right w:val="none" w:sz="0" w:space="0" w:color="auto"/>
          </w:divBdr>
        </w:div>
        <w:div w:id="456215061">
          <w:marLeft w:val="547"/>
          <w:marRight w:val="0"/>
          <w:marTop w:val="0"/>
          <w:marBottom w:val="200"/>
          <w:divBdr>
            <w:top w:val="none" w:sz="0" w:space="0" w:color="auto"/>
            <w:left w:val="none" w:sz="0" w:space="0" w:color="auto"/>
            <w:bottom w:val="none" w:sz="0" w:space="0" w:color="auto"/>
            <w:right w:val="none" w:sz="0" w:space="0" w:color="auto"/>
          </w:divBdr>
        </w:div>
      </w:divsChild>
    </w:div>
    <w:div w:id="574974631">
      <w:bodyDiv w:val="1"/>
      <w:marLeft w:val="0"/>
      <w:marRight w:val="0"/>
      <w:marTop w:val="0"/>
      <w:marBottom w:val="0"/>
      <w:divBdr>
        <w:top w:val="none" w:sz="0" w:space="0" w:color="auto"/>
        <w:left w:val="none" w:sz="0" w:space="0" w:color="auto"/>
        <w:bottom w:val="none" w:sz="0" w:space="0" w:color="auto"/>
        <w:right w:val="none" w:sz="0" w:space="0" w:color="auto"/>
      </w:divBdr>
      <w:divsChild>
        <w:div w:id="1236433015">
          <w:marLeft w:val="547"/>
          <w:marRight w:val="0"/>
          <w:marTop w:val="0"/>
          <w:marBottom w:val="0"/>
          <w:divBdr>
            <w:top w:val="none" w:sz="0" w:space="0" w:color="auto"/>
            <w:left w:val="none" w:sz="0" w:space="0" w:color="auto"/>
            <w:bottom w:val="none" w:sz="0" w:space="0" w:color="auto"/>
            <w:right w:val="none" w:sz="0" w:space="0" w:color="auto"/>
          </w:divBdr>
        </w:div>
      </w:divsChild>
    </w:div>
    <w:div w:id="578448796">
      <w:bodyDiv w:val="1"/>
      <w:marLeft w:val="0"/>
      <w:marRight w:val="0"/>
      <w:marTop w:val="0"/>
      <w:marBottom w:val="0"/>
      <w:divBdr>
        <w:top w:val="none" w:sz="0" w:space="0" w:color="auto"/>
        <w:left w:val="none" w:sz="0" w:space="0" w:color="auto"/>
        <w:bottom w:val="none" w:sz="0" w:space="0" w:color="auto"/>
        <w:right w:val="none" w:sz="0" w:space="0" w:color="auto"/>
      </w:divBdr>
      <w:divsChild>
        <w:div w:id="1948737333">
          <w:marLeft w:val="547"/>
          <w:marRight w:val="0"/>
          <w:marTop w:val="0"/>
          <w:marBottom w:val="0"/>
          <w:divBdr>
            <w:top w:val="none" w:sz="0" w:space="0" w:color="auto"/>
            <w:left w:val="none" w:sz="0" w:space="0" w:color="auto"/>
            <w:bottom w:val="none" w:sz="0" w:space="0" w:color="auto"/>
            <w:right w:val="none" w:sz="0" w:space="0" w:color="auto"/>
          </w:divBdr>
        </w:div>
      </w:divsChild>
    </w:div>
    <w:div w:id="603810650">
      <w:bodyDiv w:val="1"/>
      <w:marLeft w:val="0"/>
      <w:marRight w:val="0"/>
      <w:marTop w:val="0"/>
      <w:marBottom w:val="0"/>
      <w:divBdr>
        <w:top w:val="none" w:sz="0" w:space="0" w:color="auto"/>
        <w:left w:val="none" w:sz="0" w:space="0" w:color="auto"/>
        <w:bottom w:val="none" w:sz="0" w:space="0" w:color="auto"/>
        <w:right w:val="none" w:sz="0" w:space="0" w:color="auto"/>
      </w:divBdr>
      <w:divsChild>
        <w:div w:id="519205844">
          <w:marLeft w:val="547"/>
          <w:marRight w:val="0"/>
          <w:marTop w:val="0"/>
          <w:marBottom w:val="0"/>
          <w:divBdr>
            <w:top w:val="none" w:sz="0" w:space="0" w:color="auto"/>
            <w:left w:val="none" w:sz="0" w:space="0" w:color="auto"/>
            <w:bottom w:val="none" w:sz="0" w:space="0" w:color="auto"/>
            <w:right w:val="none" w:sz="0" w:space="0" w:color="auto"/>
          </w:divBdr>
        </w:div>
      </w:divsChild>
    </w:div>
    <w:div w:id="610208872">
      <w:bodyDiv w:val="1"/>
      <w:marLeft w:val="0"/>
      <w:marRight w:val="0"/>
      <w:marTop w:val="0"/>
      <w:marBottom w:val="0"/>
      <w:divBdr>
        <w:top w:val="none" w:sz="0" w:space="0" w:color="auto"/>
        <w:left w:val="none" w:sz="0" w:space="0" w:color="auto"/>
        <w:bottom w:val="none" w:sz="0" w:space="0" w:color="auto"/>
        <w:right w:val="none" w:sz="0" w:space="0" w:color="auto"/>
      </w:divBdr>
    </w:div>
    <w:div w:id="639310981">
      <w:bodyDiv w:val="1"/>
      <w:marLeft w:val="0"/>
      <w:marRight w:val="0"/>
      <w:marTop w:val="0"/>
      <w:marBottom w:val="0"/>
      <w:divBdr>
        <w:top w:val="none" w:sz="0" w:space="0" w:color="auto"/>
        <w:left w:val="none" w:sz="0" w:space="0" w:color="auto"/>
        <w:bottom w:val="none" w:sz="0" w:space="0" w:color="auto"/>
        <w:right w:val="none" w:sz="0" w:space="0" w:color="auto"/>
      </w:divBdr>
    </w:div>
    <w:div w:id="640110690">
      <w:bodyDiv w:val="1"/>
      <w:marLeft w:val="0"/>
      <w:marRight w:val="0"/>
      <w:marTop w:val="0"/>
      <w:marBottom w:val="0"/>
      <w:divBdr>
        <w:top w:val="none" w:sz="0" w:space="0" w:color="auto"/>
        <w:left w:val="none" w:sz="0" w:space="0" w:color="auto"/>
        <w:bottom w:val="none" w:sz="0" w:space="0" w:color="auto"/>
        <w:right w:val="none" w:sz="0" w:space="0" w:color="auto"/>
      </w:divBdr>
      <w:divsChild>
        <w:div w:id="1785659573">
          <w:marLeft w:val="547"/>
          <w:marRight w:val="0"/>
          <w:marTop w:val="0"/>
          <w:marBottom w:val="0"/>
          <w:divBdr>
            <w:top w:val="none" w:sz="0" w:space="0" w:color="auto"/>
            <w:left w:val="none" w:sz="0" w:space="0" w:color="auto"/>
            <w:bottom w:val="none" w:sz="0" w:space="0" w:color="auto"/>
            <w:right w:val="none" w:sz="0" w:space="0" w:color="auto"/>
          </w:divBdr>
        </w:div>
      </w:divsChild>
    </w:div>
    <w:div w:id="643003740">
      <w:bodyDiv w:val="1"/>
      <w:marLeft w:val="0"/>
      <w:marRight w:val="0"/>
      <w:marTop w:val="0"/>
      <w:marBottom w:val="0"/>
      <w:divBdr>
        <w:top w:val="none" w:sz="0" w:space="0" w:color="auto"/>
        <w:left w:val="none" w:sz="0" w:space="0" w:color="auto"/>
        <w:bottom w:val="none" w:sz="0" w:space="0" w:color="auto"/>
        <w:right w:val="none" w:sz="0" w:space="0" w:color="auto"/>
      </w:divBdr>
      <w:divsChild>
        <w:div w:id="1007366172">
          <w:marLeft w:val="547"/>
          <w:marRight w:val="0"/>
          <w:marTop w:val="0"/>
          <w:marBottom w:val="200"/>
          <w:divBdr>
            <w:top w:val="none" w:sz="0" w:space="0" w:color="auto"/>
            <w:left w:val="none" w:sz="0" w:space="0" w:color="auto"/>
            <w:bottom w:val="none" w:sz="0" w:space="0" w:color="auto"/>
            <w:right w:val="none" w:sz="0" w:space="0" w:color="auto"/>
          </w:divBdr>
        </w:div>
      </w:divsChild>
    </w:div>
    <w:div w:id="650332343">
      <w:bodyDiv w:val="1"/>
      <w:marLeft w:val="0"/>
      <w:marRight w:val="0"/>
      <w:marTop w:val="0"/>
      <w:marBottom w:val="0"/>
      <w:divBdr>
        <w:top w:val="none" w:sz="0" w:space="0" w:color="auto"/>
        <w:left w:val="none" w:sz="0" w:space="0" w:color="auto"/>
        <w:bottom w:val="none" w:sz="0" w:space="0" w:color="auto"/>
        <w:right w:val="none" w:sz="0" w:space="0" w:color="auto"/>
      </w:divBdr>
    </w:div>
    <w:div w:id="667371670">
      <w:bodyDiv w:val="1"/>
      <w:marLeft w:val="0"/>
      <w:marRight w:val="0"/>
      <w:marTop w:val="0"/>
      <w:marBottom w:val="0"/>
      <w:divBdr>
        <w:top w:val="none" w:sz="0" w:space="0" w:color="auto"/>
        <w:left w:val="none" w:sz="0" w:space="0" w:color="auto"/>
        <w:bottom w:val="none" w:sz="0" w:space="0" w:color="auto"/>
        <w:right w:val="none" w:sz="0" w:space="0" w:color="auto"/>
      </w:divBdr>
    </w:div>
    <w:div w:id="697388957">
      <w:bodyDiv w:val="1"/>
      <w:marLeft w:val="0"/>
      <w:marRight w:val="0"/>
      <w:marTop w:val="0"/>
      <w:marBottom w:val="0"/>
      <w:divBdr>
        <w:top w:val="none" w:sz="0" w:space="0" w:color="auto"/>
        <w:left w:val="none" w:sz="0" w:space="0" w:color="auto"/>
        <w:bottom w:val="none" w:sz="0" w:space="0" w:color="auto"/>
        <w:right w:val="none" w:sz="0" w:space="0" w:color="auto"/>
      </w:divBdr>
      <w:divsChild>
        <w:div w:id="2049184820">
          <w:marLeft w:val="547"/>
          <w:marRight w:val="0"/>
          <w:marTop w:val="0"/>
          <w:marBottom w:val="0"/>
          <w:divBdr>
            <w:top w:val="none" w:sz="0" w:space="0" w:color="auto"/>
            <w:left w:val="none" w:sz="0" w:space="0" w:color="auto"/>
            <w:bottom w:val="none" w:sz="0" w:space="0" w:color="auto"/>
            <w:right w:val="none" w:sz="0" w:space="0" w:color="auto"/>
          </w:divBdr>
        </w:div>
      </w:divsChild>
    </w:div>
    <w:div w:id="717243533">
      <w:bodyDiv w:val="1"/>
      <w:marLeft w:val="0"/>
      <w:marRight w:val="0"/>
      <w:marTop w:val="0"/>
      <w:marBottom w:val="0"/>
      <w:divBdr>
        <w:top w:val="none" w:sz="0" w:space="0" w:color="auto"/>
        <w:left w:val="none" w:sz="0" w:space="0" w:color="auto"/>
        <w:bottom w:val="none" w:sz="0" w:space="0" w:color="auto"/>
        <w:right w:val="none" w:sz="0" w:space="0" w:color="auto"/>
      </w:divBdr>
    </w:div>
    <w:div w:id="839734126">
      <w:bodyDiv w:val="1"/>
      <w:marLeft w:val="0"/>
      <w:marRight w:val="0"/>
      <w:marTop w:val="0"/>
      <w:marBottom w:val="0"/>
      <w:divBdr>
        <w:top w:val="none" w:sz="0" w:space="0" w:color="auto"/>
        <w:left w:val="none" w:sz="0" w:space="0" w:color="auto"/>
        <w:bottom w:val="none" w:sz="0" w:space="0" w:color="auto"/>
        <w:right w:val="none" w:sz="0" w:space="0" w:color="auto"/>
      </w:divBdr>
    </w:div>
    <w:div w:id="856699161">
      <w:bodyDiv w:val="1"/>
      <w:marLeft w:val="0"/>
      <w:marRight w:val="0"/>
      <w:marTop w:val="0"/>
      <w:marBottom w:val="0"/>
      <w:divBdr>
        <w:top w:val="none" w:sz="0" w:space="0" w:color="auto"/>
        <w:left w:val="none" w:sz="0" w:space="0" w:color="auto"/>
        <w:bottom w:val="none" w:sz="0" w:space="0" w:color="auto"/>
        <w:right w:val="none" w:sz="0" w:space="0" w:color="auto"/>
      </w:divBdr>
    </w:div>
    <w:div w:id="862549873">
      <w:bodyDiv w:val="1"/>
      <w:marLeft w:val="0"/>
      <w:marRight w:val="0"/>
      <w:marTop w:val="0"/>
      <w:marBottom w:val="0"/>
      <w:divBdr>
        <w:top w:val="none" w:sz="0" w:space="0" w:color="auto"/>
        <w:left w:val="none" w:sz="0" w:space="0" w:color="auto"/>
        <w:bottom w:val="none" w:sz="0" w:space="0" w:color="auto"/>
        <w:right w:val="none" w:sz="0" w:space="0" w:color="auto"/>
      </w:divBdr>
    </w:div>
    <w:div w:id="909728030">
      <w:bodyDiv w:val="1"/>
      <w:marLeft w:val="0"/>
      <w:marRight w:val="0"/>
      <w:marTop w:val="0"/>
      <w:marBottom w:val="0"/>
      <w:divBdr>
        <w:top w:val="none" w:sz="0" w:space="0" w:color="auto"/>
        <w:left w:val="none" w:sz="0" w:space="0" w:color="auto"/>
        <w:bottom w:val="none" w:sz="0" w:space="0" w:color="auto"/>
        <w:right w:val="none" w:sz="0" w:space="0" w:color="auto"/>
      </w:divBdr>
      <w:divsChild>
        <w:div w:id="82655137">
          <w:marLeft w:val="547"/>
          <w:marRight w:val="0"/>
          <w:marTop w:val="0"/>
          <w:marBottom w:val="0"/>
          <w:divBdr>
            <w:top w:val="none" w:sz="0" w:space="0" w:color="auto"/>
            <w:left w:val="none" w:sz="0" w:space="0" w:color="auto"/>
            <w:bottom w:val="none" w:sz="0" w:space="0" w:color="auto"/>
            <w:right w:val="none" w:sz="0" w:space="0" w:color="auto"/>
          </w:divBdr>
        </w:div>
      </w:divsChild>
    </w:div>
    <w:div w:id="913470138">
      <w:bodyDiv w:val="1"/>
      <w:marLeft w:val="0"/>
      <w:marRight w:val="0"/>
      <w:marTop w:val="0"/>
      <w:marBottom w:val="0"/>
      <w:divBdr>
        <w:top w:val="none" w:sz="0" w:space="0" w:color="auto"/>
        <w:left w:val="none" w:sz="0" w:space="0" w:color="auto"/>
        <w:bottom w:val="none" w:sz="0" w:space="0" w:color="auto"/>
        <w:right w:val="none" w:sz="0" w:space="0" w:color="auto"/>
      </w:divBdr>
      <w:divsChild>
        <w:div w:id="1288508256">
          <w:marLeft w:val="547"/>
          <w:marRight w:val="0"/>
          <w:marTop w:val="0"/>
          <w:marBottom w:val="200"/>
          <w:divBdr>
            <w:top w:val="none" w:sz="0" w:space="0" w:color="auto"/>
            <w:left w:val="none" w:sz="0" w:space="0" w:color="auto"/>
            <w:bottom w:val="none" w:sz="0" w:space="0" w:color="auto"/>
            <w:right w:val="none" w:sz="0" w:space="0" w:color="auto"/>
          </w:divBdr>
        </w:div>
        <w:div w:id="435758814">
          <w:marLeft w:val="547"/>
          <w:marRight w:val="0"/>
          <w:marTop w:val="0"/>
          <w:marBottom w:val="200"/>
          <w:divBdr>
            <w:top w:val="none" w:sz="0" w:space="0" w:color="auto"/>
            <w:left w:val="none" w:sz="0" w:space="0" w:color="auto"/>
            <w:bottom w:val="none" w:sz="0" w:space="0" w:color="auto"/>
            <w:right w:val="none" w:sz="0" w:space="0" w:color="auto"/>
          </w:divBdr>
        </w:div>
      </w:divsChild>
    </w:div>
    <w:div w:id="914626326">
      <w:bodyDiv w:val="1"/>
      <w:marLeft w:val="0"/>
      <w:marRight w:val="0"/>
      <w:marTop w:val="0"/>
      <w:marBottom w:val="0"/>
      <w:divBdr>
        <w:top w:val="none" w:sz="0" w:space="0" w:color="auto"/>
        <w:left w:val="none" w:sz="0" w:space="0" w:color="auto"/>
        <w:bottom w:val="none" w:sz="0" w:space="0" w:color="auto"/>
        <w:right w:val="none" w:sz="0" w:space="0" w:color="auto"/>
      </w:divBdr>
      <w:divsChild>
        <w:div w:id="621502372">
          <w:marLeft w:val="547"/>
          <w:marRight w:val="0"/>
          <w:marTop w:val="0"/>
          <w:marBottom w:val="0"/>
          <w:divBdr>
            <w:top w:val="none" w:sz="0" w:space="0" w:color="auto"/>
            <w:left w:val="none" w:sz="0" w:space="0" w:color="auto"/>
            <w:bottom w:val="none" w:sz="0" w:space="0" w:color="auto"/>
            <w:right w:val="none" w:sz="0" w:space="0" w:color="auto"/>
          </w:divBdr>
        </w:div>
      </w:divsChild>
    </w:div>
    <w:div w:id="966351489">
      <w:bodyDiv w:val="1"/>
      <w:marLeft w:val="0"/>
      <w:marRight w:val="0"/>
      <w:marTop w:val="0"/>
      <w:marBottom w:val="0"/>
      <w:divBdr>
        <w:top w:val="none" w:sz="0" w:space="0" w:color="auto"/>
        <w:left w:val="none" w:sz="0" w:space="0" w:color="auto"/>
        <w:bottom w:val="none" w:sz="0" w:space="0" w:color="auto"/>
        <w:right w:val="none" w:sz="0" w:space="0" w:color="auto"/>
      </w:divBdr>
    </w:div>
    <w:div w:id="967202975">
      <w:bodyDiv w:val="1"/>
      <w:marLeft w:val="0"/>
      <w:marRight w:val="0"/>
      <w:marTop w:val="0"/>
      <w:marBottom w:val="0"/>
      <w:divBdr>
        <w:top w:val="none" w:sz="0" w:space="0" w:color="auto"/>
        <w:left w:val="none" w:sz="0" w:space="0" w:color="auto"/>
        <w:bottom w:val="none" w:sz="0" w:space="0" w:color="auto"/>
        <w:right w:val="none" w:sz="0" w:space="0" w:color="auto"/>
      </w:divBdr>
    </w:div>
    <w:div w:id="1012220637">
      <w:bodyDiv w:val="1"/>
      <w:marLeft w:val="0"/>
      <w:marRight w:val="0"/>
      <w:marTop w:val="0"/>
      <w:marBottom w:val="0"/>
      <w:divBdr>
        <w:top w:val="none" w:sz="0" w:space="0" w:color="auto"/>
        <w:left w:val="none" w:sz="0" w:space="0" w:color="auto"/>
        <w:bottom w:val="none" w:sz="0" w:space="0" w:color="auto"/>
        <w:right w:val="none" w:sz="0" w:space="0" w:color="auto"/>
      </w:divBdr>
    </w:div>
    <w:div w:id="1058095093">
      <w:bodyDiv w:val="1"/>
      <w:marLeft w:val="0"/>
      <w:marRight w:val="0"/>
      <w:marTop w:val="0"/>
      <w:marBottom w:val="0"/>
      <w:divBdr>
        <w:top w:val="none" w:sz="0" w:space="0" w:color="auto"/>
        <w:left w:val="none" w:sz="0" w:space="0" w:color="auto"/>
        <w:bottom w:val="none" w:sz="0" w:space="0" w:color="auto"/>
        <w:right w:val="none" w:sz="0" w:space="0" w:color="auto"/>
      </w:divBdr>
      <w:divsChild>
        <w:div w:id="1770588506">
          <w:marLeft w:val="547"/>
          <w:marRight w:val="0"/>
          <w:marTop w:val="0"/>
          <w:marBottom w:val="0"/>
          <w:divBdr>
            <w:top w:val="none" w:sz="0" w:space="0" w:color="auto"/>
            <w:left w:val="none" w:sz="0" w:space="0" w:color="auto"/>
            <w:bottom w:val="none" w:sz="0" w:space="0" w:color="auto"/>
            <w:right w:val="none" w:sz="0" w:space="0" w:color="auto"/>
          </w:divBdr>
        </w:div>
      </w:divsChild>
    </w:div>
    <w:div w:id="1069494680">
      <w:bodyDiv w:val="1"/>
      <w:marLeft w:val="0"/>
      <w:marRight w:val="0"/>
      <w:marTop w:val="0"/>
      <w:marBottom w:val="0"/>
      <w:divBdr>
        <w:top w:val="none" w:sz="0" w:space="0" w:color="auto"/>
        <w:left w:val="none" w:sz="0" w:space="0" w:color="auto"/>
        <w:bottom w:val="none" w:sz="0" w:space="0" w:color="auto"/>
        <w:right w:val="none" w:sz="0" w:space="0" w:color="auto"/>
      </w:divBdr>
      <w:divsChild>
        <w:div w:id="1883126523">
          <w:marLeft w:val="547"/>
          <w:marRight w:val="0"/>
          <w:marTop w:val="0"/>
          <w:marBottom w:val="0"/>
          <w:divBdr>
            <w:top w:val="none" w:sz="0" w:space="0" w:color="auto"/>
            <w:left w:val="none" w:sz="0" w:space="0" w:color="auto"/>
            <w:bottom w:val="none" w:sz="0" w:space="0" w:color="auto"/>
            <w:right w:val="none" w:sz="0" w:space="0" w:color="auto"/>
          </w:divBdr>
        </w:div>
        <w:div w:id="945963099">
          <w:marLeft w:val="547"/>
          <w:marRight w:val="0"/>
          <w:marTop w:val="0"/>
          <w:marBottom w:val="200"/>
          <w:divBdr>
            <w:top w:val="none" w:sz="0" w:space="0" w:color="auto"/>
            <w:left w:val="none" w:sz="0" w:space="0" w:color="auto"/>
            <w:bottom w:val="none" w:sz="0" w:space="0" w:color="auto"/>
            <w:right w:val="none" w:sz="0" w:space="0" w:color="auto"/>
          </w:divBdr>
        </w:div>
        <w:div w:id="1960531652">
          <w:marLeft w:val="547"/>
          <w:marRight w:val="0"/>
          <w:marTop w:val="0"/>
          <w:marBottom w:val="200"/>
          <w:divBdr>
            <w:top w:val="none" w:sz="0" w:space="0" w:color="auto"/>
            <w:left w:val="none" w:sz="0" w:space="0" w:color="auto"/>
            <w:bottom w:val="none" w:sz="0" w:space="0" w:color="auto"/>
            <w:right w:val="none" w:sz="0" w:space="0" w:color="auto"/>
          </w:divBdr>
        </w:div>
      </w:divsChild>
    </w:div>
    <w:div w:id="1069763680">
      <w:bodyDiv w:val="1"/>
      <w:marLeft w:val="0"/>
      <w:marRight w:val="0"/>
      <w:marTop w:val="0"/>
      <w:marBottom w:val="0"/>
      <w:divBdr>
        <w:top w:val="none" w:sz="0" w:space="0" w:color="auto"/>
        <w:left w:val="none" w:sz="0" w:space="0" w:color="auto"/>
        <w:bottom w:val="none" w:sz="0" w:space="0" w:color="auto"/>
        <w:right w:val="none" w:sz="0" w:space="0" w:color="auto"/>
      </w:divBdr>
      <w:divsChild>
        <w:div w:id="1776441639">
          <w:marLeft w:val="547"/>
          <w:marRight w:val="0"/>
          <w:marTop w:val="0"/>
          <w:marBottom w:val="0"/>
          <w:divBdr>
            <w:top w:val="none" w:sz="0" w:space="0" w:color="auto"/>
            <w:left w:val="none" w:sz="0" w:space="0" w:color="auto"/>
            <w:bottom w:val="none" w:sz="0" w:space="0" w:color="auto"/>
            <w:right w:val="none" w:sz="0" w:space="0" w:color="auto"/>
          </w:divBdr>
        </w:div>
      </w:divsChild>
    </w:div>
    <w:div w:id="1090590271">
      <w:bodyDiv w:val="1"/>
      <w:marLeft w:val="0"/>
      <w:marRight w:val="0"/>
      <w:marTop w:val="0"/>
      <w:marBottom w:val="0"/>
      <w:divBdr>
        <w:top w:val="none" w:sz="0" w:space="0" w:color="auto"/>
        <w:left w:val="none" w:sz="0" w:space="0" w:color="auto"/>
        <w:bottom w:val="none" w:sz="0" w:space="0" w:color="auto"/>
        <w:right w:val="none" w:sz="0" w:space="0" w:color="auto"/>
      </w:divBdr>
      <w:divsChild>
        <w:div w:id="485363774">
          <w:marLeft w:val="547"/>
          <w:marRight w:val="0"/>
          <w:marTop w:val="0"/>
          <w:marBottom w:val="0"/>
          <w:divBdr>
            <w:top w:val="none" w:sz="0" w:space="0" w:color="auto"/>
            <w:left w:val="none" w:sz="0" w:space="0" w:color="auto"/>
            <w:bottom w:val="none" w:sz="0" w:space="0" w:color="auto"/>
            <w:right w:val="none" w:sz="0" w:space="0" w:color="auto"/>
          </w:divBdr>
        </w:div>
        <w:div w:id="1548645773">
          <w:marLeft w:val="547"/>
          <w:marRight w:val="0"/>
          <w:marTop w:val="0"/>
          <w:marBottom w:val="200"/>
          <w:divBdr>
            <w:top w:val="none" w:sz="0" w:space="0" w:color="auto"/>
            <w:left w:val="none" w:sz="0" w:space="0" w:color="auto"/>
            <w:bottom w:val="none" w:sz="0" w:space="0" w:color="auto"/>
            <w:right w:val="none" w:sz="0" w:space="0" w:color="auto"/>
          </w:divBdr>
        </w:div>
      </w:divsChild>
    </w:div>
    <w:div w:id="1099838394">
      <w:bodyDiv w:val="1"/>
      <w:marLeft w:val="0"/>
      <w:marRight w:val="0"/>
      <w:marTop w:val="0"/>
      <w:marBottom w:val="0"/>
      <w:divBdr>
        <w:top w:val="none" w:sz="0" w:space="0" w:color="auto"/>
        <w:left w:val="none" w:sz="0" w:space="0" w:color="auto"/>
        <w:bottom w:val="none" w:sz="0" w:space="0" w:color="auto"/>
        <w:right w:val="none" w:sz="0" w:space="0" w:color="auto"/>
      </w:divBdr>
      <w:divsChild>
        <w:div w:id="690959781">
          <w:marLeft w:val="547"/>
          <w:marRight w:val="0"/>
          <w:marTop w:val="0"/>
          <w:marBottom w:val="0"/>
          <w:divBdr>
            <w:top w:val="none" w:sz="0" w:space="0" w:color="auto"/>
            <w:left w:val="none" w:sz="0" w:space="0" w:color="auto"/>
            <w:bottom w:val="none" w:sz="0" w:space="0" w:color="auto"/>
            <w:right w:val="none" w:sz="0" w:space="0" w:color="auto"/>
          </w:divBdr>
        </w:div>
        <w:div w:id="1373649742">
          <w:marLeft w:val="547"/>
          <w:marRight w:val="0"/>
          <w:marTop w:val="0"/>
          <w:marBottom w:val="0"/>
          <w:divBdr>
            <w:top w:val="none" w:sz="0" w:space="0" w:color="auto"/>
            <w:left w:val="none" w:sz="0" w:space="0" w:color="auto"/>
            <w:bottom w:val="none" w:sz="0" w:space="0" w:color="auto"/>
            <w:right w:val="none" w:sz="0" w:space="0" w:color="auto"/>
          </w:divBdr>
        </w:div>
      </w:divsChild>
    </w:div>
    <w:div w:id="1133333287">
      <w:bodyDiv w:val="1"/>
      <w:marLeft w:val="0"/>
      <w:marRight w:val="0"/>
      <w:marTop w:val="0"/>
      <w:marBottom w:val="0"/>
      <w:divBdr>
        <w:top w:val="none" w:sz="0" w:space="0" w:color="auto"/>
        <w:left w:val="none" w:sz="0" w:space="0" w:color="auto"/>
        <w:bottom w:val="none" w:sz="0" w:space="0" w:color="auto"/>
        <w:right w:val="none" w:sz="0" w:space="0" w:color="auto"/>
      </w:divBdr>
      <w:divsChild>
        <w:div w:id="1383099068">
          <w:marLeft w:val="547"/>
          <w:marRight w:val="0"/>
          <w:marTop w:val="0"/>
          <w:marBottom w:val="0"/>
          <w:divBdr>
            <w:top w:val="none" w:sz="0" w:space="0" w:color="auto"/>
            <w:left w:val="none" w:sz="0" w:space="0" w:color="auto"/>
            <w:bottom w:val="none" w:sz="0" w:space="0" w:color="auto"/>
            <w:right w:val="none" w:sz="0" w:space="0" w:color="auto"/>
          </w:divBdr>
        </w:div>
      </w:divsChild>
    </w:div>
    <w:div w:id="1177617708">
      <w:bodyDiv w:val="1"/>
      <w:marLeft w:val="0"/>
      <w:marRight w:val="0"/>
      <w:marTop w:val="0"/>
      <w:marBottom w:val="0"/>
      <w:divBdr>
        <w:top w:val="none" w:sz="0" w:space="0" w:color="auto"/>
        <w:left w:val="none" w:sz="0" w:space="0" w:color="auto"/>
        <w:bottom w:val="none" w:sz="0" w:space="0" w:color="auto"/>
        <w:right w:val="none" w:sz="0" w:space="0" w:color="auto"/>
      </w:divBdr>
    </w:div>
    <w:div w:id="1202090249">
      <w:bodyDiv w:val="1"/>
      <w:marLeft w:val="0"/>
      <w:marRight w:val="0"/>
      <w:marTop w:val="0"/>
      <w:marBottom w:val="0"/>
      <w:divBdr>
        <w:top w:val="none" w:sz="0" w:space="0" w:color="auto"/>
        <w:left w:val="none" w:sz="0" w:space="0" w:color="auto"/>
        <w:bottom w:val="none" w:sz="0" w:space="0" w:color="auto"/>
        <w:right w:val="none" w:sz="0" w:space="0" w:color="auto"/>
      </w:divBdr>
    </w:div>
    <w:div w:id="1218660955">
      <w:bodyDiv w:val="1"/>
      <w:marLeft w:val="0"/>
      <w:marRight w:val="0"/>
      <w:marTop w:val="0"/>
      <w:marBottom w:val="0"/>
      <w:divBdr>
        <w:top w:val="none" w:sz="0" w:space="0" w:color="auto"/>
        <w:left w:val="none" w:sz="0" w:space="0" w:color="auto"/>
        <w:bottom w:val="none" w:sz="0" w:space="0" w:color="auto"/>
        <w:right w:val="none" w:sz="0" w:space="0" w:color="auto"/>
      </w:divBdr>
    </w:div>
    <w:div w:id="1249658332">
      <w:bodyDiv w:val="1"/>
      <w:marLeft w:val="0"/>
      <w:marRight w:val="0"/>
      <w:marTop w:val="0"/>
      <w:marBottom w:val="0"/>
      <w:divBdr>
        <w:top w:val="none" w:sz="0" w:space="0" w:color="auto"/>
        <w:left w:val="none" w:sz="0" w:space="0" w:color="auto"/>
        <w:bottom w:val="none" w:sz="0" w:space="0" w:color="auto"/>
        <w:right w:val="none" w:sz="0" w:space="0" w:color="auto"/>
      </w:divBdr>
      <w:divsChild>
        <w:div w:id="2102220091">
          <w:marLeft w:val="547"/>
          <w:marRight w:val="0"/>
          <w:marTop w:val="0"/>
          <w:marBottom w:val="0"/>
          <w:divBdr>
            <w:top w:val="none" w:sz="0" w:space="0" w:color="auto"/>
            <w:left w:val="none" w:sz="0" w:space="0" w:color="auto"/>
            <w:bottom w:val="none" w:sz="0" w:space="0" w:color="auto"/>
            <w:right w:val="none" w:sz="0" w:space="0" w:color="auto"/>
          </w:divBdr>
        </w:div>
      </w:divsChild>
    </w:div>
    <w:div w:id="1277909321">
      <w:bodyDiv w:val="1"/>
      <w:marLeft w:val="0"/>
      <w:marRight w:val="0"/>
      <w:marTop w:val="0"/>
      <w:marBottom w:val="0"/>
      <w:divBdr>
        <w:top w:val="none" w:sz="0" w:space="0" w:color="auto"/>
        <w:left w:val="none" w:sz="0" w:space="0" w:color="auto"/>
        <w:bottom w:val="none" w:sz="0" w:space="0" w:color="auto"/>
        <w:right w:val="none" w:sz="0" w:space="0" w:color="auto"/>
      </w:divBdr>
      <w:divsChild>
        <w:div w:id="1557545130">
          <w:marLeft w:val="547"/>
          <w:marRight w:val="0"/>
          <w:marTop w:val="0"/>
          <w:marBottom w:val="0"/>
          <w:divBdr>
            <w:top w:val="none" w:sz="0" w:space="0" w:color="auto"/>
            <w:left w:val="none" w:sz="0" w:space="0" w:color="auto"/>
            <w:bottom w:val="none" w:sz="0" w:space="0" w:color="auto"/>
            <w:right w:val="none" w:sz="0" w:space="0" w:color="auto"/>
          </w:divBdr>
        </w:div>
      </w:divsChild>
    </w:div>
    <w:div w:id="1309899396">
      <w:bodyDiv w:val="1"/>
      <w:marLeft w:val="0"/>
      <w:marRight w:val="0"/>
      <w:marTop w:val="0"/>
      <w:marBottom w:val="0"/>
      <w:divBdr>
        <w:top w:val="none" w:sz="0" w:space="0" w:color="auto"/>
        <w:left w:val="none" w:sz="0" w:space="0" w:color="auto"/>
        <w:bottom w:val="none" w:sz="0" w:space="0" w:color="auto"/>
        <w:right w:val="none" w:sz="0" w:space="0" w:color="auto"/>
      </w:divBdr>
    </w:div>
    <w:div w:id="1361971402">
      <w:bodyDiv w:val="1"/>
      <w:marLeft w:val="0"/>
      <w:marRight w:val="0"/>
      <w:marTop w:val="0"/>
      <w:marBottom w:val="0"/>
      <w:divBdr>
        <w:top w:val="none" w:sz="0" w:space="0" w:color="auto"/>
        <w:left w:val="none" w:sz="0" w:space="0" w:color="auto"/>
        <w:bottom w:val="none" w:sz="0" w:space="0" w:color="auto"/>
        <w:right w:val="none" w:sz="0" w:space="0" w:color="auto"/>
      </w:divBdr>
    </w:div>
    <w:div w:id="1366171205">
      <w:bodyDiv w:val="1"/>
      <w:marLeft w:val="0"/>
      <w:marRight w:val="0"/>
      <w:marTop w:val="0"/>
      <w:marBottom w:val="0"/>
      <w:divBdr>
        <w:top w:val="none" w:sz="0" w:space="0" w:color="auto"/>
        <w:left w:val="none" w:sz="0" w:space="0" w:color="auto"/>
        <w:bottom w:val="none" w:sz="0" w:space="0" w:color="auto"/>
        <w:right w:val="none" w:sz="0" w:space="0" w:color="auto"/>
      </w:divBdr>
      <w:divsChild>
        <w:div w:id="312369254">
          <w:marLeft w:val="547"/>
          <w:marRight w:val="0"/>
          <w:marTop w:val="0"/>
          <w:marBottom w:val="200"/>
          <w:divBdr>
            <w:top w:val="none" w:sz="0" w:space="0" w:color="auto"/>
            <w:left w:val="none" w:sz="0" w:space="0" w:color="auto"/>
            <w:bottom w:val="none" w:sz="0" w:space="0" w:color="auto"/>
            <w:right w:val="none" w:sz="0" w:space="0" w:color="auto"/>
          </w:divBdr>
        </w:div>
        <w:div w:id="1974406197">
          <w:marLeft w:val="547"/>
          <w:marRight w:val="0"/>
          <w:marTop w:val="0"/>
          <w:marBottom w:val="200"/>
          <w:divBdr>
            <w:top w:val="none" w:sz="0" w:space="0" w:color="auto"/>
            <w:left w:val="none" w:sz="0" w:space="0" w:color="auto"/>
            <w:bottom w:val="none" w:sz="0" w:space="0" w:color="auto"/>
            <w:right w:val="none" w:sz="0" w:space="0" w:color="auto"/>
          </w:divBdr>
        </w:div>
      </w:divsChild>
    </w:div>
    <w:div w:id="1368526868">
      <w:bodyDiv w:val="1"/>
      <w:marLeft w:val="0"/>
      <w:marRight w:val="0"/>
      <w:marTop w:val="0"/>
      <w:marBottom w:val="0"/>
      <w:divBdr>
        <w:top w:val="none" w:sz="0" w:space="0" w:color="auto"/>
        <w:left w:val="none" w:sz="0" w:space="0" w:color="auto"/>
        <w:bottom w:val="none" w:sz="0" w:space="0" w:color="auto"/>
        <w:right w:val="none" w:sz="0" w:space="0" w:color="auto"/>
      </w:divBdr>
    </w:div>
    <w:div w:id="1429689471">
      <w:bodyDiv w:val="1"/>
      <w:marLeft w:val="0"/>
      <w:marRight w:val="0"/>
      <w:marTop w:val="0"/>
      <w:marBottom w:val="0"/>
      <w:divBdr>
        <w:top w:val="none" w:sz="0" w:space="0" w:color="auto"/>
        <w:left w:val="none" w:sz="0" w:space="0" w:color="auto"/>
        <w:bottom w:val="none" w:sz="0" w:space="0" w:color="auto"/>
        <w:right w:val="none" w:sz="0" w:space="0" w:color="auto"/>
      </w:divBdr>
    </w:div>
    <w:div w:id="1487866902">
      <w:bodyDiv w:val="1"/>
      <w:marLeft w:val="0"/>
      <w:marRight w:val="0"/>
      <w:marTop w:val="0"/>
      <w:marBottom w:val="0"/>
      <w:divBdr>
        <w:top w:val="none" w:sz="0" w:space="0" w:color="auto"/>
        <w:left w:val="none" w:sz="0" w:space="0" w:color="auto"/>
        <w:bottom w:val="none" w:sz="0" w:space="0" w:color="auto"/>
        <w:right w:val="none" w:sz="0" w:space="0" w:color="auto"/>
      </w:divBdr>
    </w:div>
    <w:div w:id="1491866132">
      <w:bodyDiv w:val="1"/>
      <w:marLeft w:val="0"/>
      <w:marRight w:val="0"/>
      <w:marTop w:val="0"/>
      <w:marBottom w:val="0"/>
      <w:divBdr>
        <w:top w:val="none" w:sz="0" w:space="0" w:color="auto"/>
        <w:left w:val="none" w:sz="0" w:space="0" w:color="auto"/>
        <w:bottom w:val="none" w:sz="0" w:space="0" w:color="auto"/>
        <w:right w:val="none" w:sz="0" w:space="0" w:color="auto"/>
      </w:divBdr>
    </w:div>
    <w:div w:id="1499268383">
      <w:bodyDiv w:val="1"/>
      <w:marLeft w:val="0"/>
      <w:marRight w:val="0"/>
      <w:marTop w:val="0"/>
      <w:marBottom w:val="0"/>
      <w:divBdr>
        <w:top w:val="none" w:sz="0" w:space="0" w:color="auto"/>
        <w:left w:val="none" w:sz="0" w:space="0" w:color="auto"/>
        <w:bottom w:val="none" w:sz="0" w:space="0" w:color="auto"/>
        <w:right w:val="none" w:sz="0" w:space="0" w:color="auto"/>
      </w:divBdr>
      <w:divsChild>
        <w:div w:id="2025478883">
          <w:marLeft w:val="547"/>
          <w:marRight w:val="0"/>
          <w:marTop w:val="0"/>
          <w:marBottom w:val="0"/>
          <w:divBdr>
            <w:top w:val="none" w:sz="0" w:space="0" w:color="auto"/>
            <w:left w:val="none" w:sz="0" w:space="0" w:color="auto"/>
            <w:bottom w:val="none" w:sz="0" w:space="0" w:color="auto"/>
            <w:right w:val="none" w:sz="0" w:space="0" w:color="auto"/>
          </w:divBdr>
        </w:div>
      </w:divsChild>
    </w:div>
    <w:div w:id="1554736252">
      <w:bodyDiv w:val="1"/>
      <w:marLeft w:val="0"/>
      <w:marRight w:val="0"/>
      <w:marTop w:val="0"/>
      <w:marBottom w:val="0"/>
      <w:divBdr>
        <w:top w:val="none" w:sz="0" w:space="0" w:color="auto"/>
        <w:left w:val="none" w:sz="0" w:space="0" w:color="auto"/>
        <w:bottom w:val="none" w:sz="0" w:space="0" w:color="auto"/>
        <w:right w:val="none" w:sz="0" w:space="0" w:color="auto"/>
      </w:divBdr>
    </w:div>
    <w:div w:id="1583875513">
      <w:bodyDiv w:val="1"/>
      <w:marLeft w:val="0"/>
      <w:marRight w:val="0"/>
      <w:marTop w:val="0"/>
      <w:marBottom w:val="0"/>
      <w:divBdr>
        <w:top w:val="none" w:sz="0" w:space="0" w:color="auto"/>
        <w:left w:val="none" w:sz="0" w:space="0" w:color="auto"/>
        <w:bottom w:val="none" w:sz="0" w:space="0" w:color="auto"/>
        <w:right w:val="none" w:sz="0" w:space="0" w:color="auto"/>
      </w:divBdr>
      <w:divsChild>
        <w:div w:id="1187987206">
          <w:marLeft w:val="547"/>
          <w:marRight w:val="0"/>
          <w:marTop w:val="0"/>
          <w:marBottom w:val="0"/>
          <w:divBdr>
            <w:top w:val="none" w:sz="0" w:space="0" w:color="auto"/>
            <w:left w:val="none" w:sz="0" w:space="0" w:color="auto"/>
            <w:bottom w:val="none" w:sz="0" w:space="0" w:color="auto"/>
            <w:right w:val="none" w:sz="0" w:space="0" w:color="auto"/>
          </w:divBdr>
        </w:div>
      </w:divsChild>
    </w:div>
    <w:div w:id="1634211506">
      <w:bodyDiv w:val="1"/>
      <w:marLeft w:val="0"/>
      <w:marRight w:val="0"/>
      <w:marTop w:val="0"/>
      <w:marBottom w:val="0"/>
      <w:divBdr>
        <w:top w:val="none" w:sz="0" w:space="0" w:color="auto"/>
        <w:left w:val="none" w:sz="0" w:space="0" w:color="auto"/>
        <w:bottom w:val="none" w:sz="0" w:space="0" w:color="auto"/>
        <w:right w:val="none" w:sz="0" w:space="0" w:color="auto"/>
      </w:divBdr>
      <w:divsChild>
        <w:div w:id="367528383">
          <w:marLeft w:val="547"/>
          <w:marRight w:val="0"/>
          <w:marTop w:val="0"/>
          <w:marBottom w:val="0"/>
          <w:divBdr>
            <w:top w:val="none" w:sz="0" w:space="0" w:color="auto"/>
            <w:left w:val="none" w:sz="0" w:space="0" w:color="auto"/>
            <w:bottom w:val="none" w:sz="0" w:space="0" w:color="auto"/>
            <w:right w:val="none" w:sz="0" w:space="0" w:color="auto"/>
          </w:divBdr>
        </w:div>
      </w:divsChild>
    </w:div>
    <w:div w:id="1644312803">
      <w:bodyDiv w:val="1"/>
      <w:marLeft w:val="0"/>
      <w:marRight w:val="0"/>
      <w:marTop w:val="0"/>
      <w:marBottom w:val="0"/>
      <w:divBdr>
        <w:top w:val="none" w:sz="0" w:space="0" w:color="auto"/>
        <w:left w:val="none" w:sz="0" w:space="0" w:color="auto"/>
        <w:bottom w:val="none" w:sz="0" w:space="0" w:color="auto"/>
        <w:right w:val="none" w:sz="0" w:space="0" w:color="auto"/>
      </w:divBdr>
      <w:divsChild>
        <w:div w:id="1006250700">
          <w:marLeft w:val="547"/>
          <w:marRight w:val="0"/>
          <w:marTop w:val="0"/>
          <w:marBottom w:val="0"/>
          <w:divBdr>
            <w:top w:val="none" w:sz="0" w:space="0" w:color="auto"/>
            <w:left w:val="none" w:sz="0" w:space="0" w:color="auto"/>
            <w:bottom w:val="none" w:sz="0" w:space="0" w:color="auto"/>
            <w:right w:val="none" w:sz="0" w:space="0" w:color="auto"/>
          </w:divBdr>
        </w:div>
      </w:divsChild>
    </w:div>
    <w:div w:id="1649168336">
      <w:bodyDiv w:val="1"/>
      <w:marLeft w:val="0"/>
      <w:marRight w:val="0"/>
      <w:marTop w:val="0"/>
      <w:marBottom w:val="0"/>
      <w:divBdr>
        <w:top w:val="none" w:sz="0" w:space="0" w:color="auto"/>
        <w:left w:val="none" w:sz="0" w:space="0" w:color="auto"/>
        <w:bottom w:val="none" w:sz="0" w:space="0" w:color="auto"/>
        <w:right w:val="none" w:sz="0" w:space="0" w:color="auto"/>
      </w:divBdr>
    </w:div>
    <w:div w:id="1714035290">
      <w:bodyDiv w:val="1"/>
      <w:marLeft w:val="0"/>
      <w:marRight w:val="0"/>
      <w:marTop w:val="0"/>
      <w:marBottom w:val="0"/>
      <w:divBdr>
        <w:top w:val="none" w:sz="0" w:space="0" w:color="auto"/>
        <w:left w:val="none" w:sz="0" w:space="0" w:color="auto"/>
        <w:bottom w:val="none" w:sz="0" w:space="0" w:color="auto"/>
        <w:right w:val="none" w:sz="0" w:space="0" w:color="auto"/>
      </w:divBdr>
      <w:divsChild>
        <w:div w:id="935013702">
          <w:marLeft w:val="547"/>
          <w:marRight w:val="0"/>
          <w:marTop w:val="0"/>
          <w:marBottom w:val="0"/>
          <w:divBdr>
            <w:top w:val="none" w:sz="0" w:space="0" w:color="auto"/>
            <w:left w:val="none" w:sz="0" w:space="0" w:color="auto"/>
            <w:bottom w:val="none" w:sz="0" w:space="0" w:color="auto"/>
            <w:right w:val="none" w:sz="0" w:space="0" w:color="auto"/>
          </w:divBdr>
        </w:div>
      </w:divsChild>
    </w:div>
    <w:div w:id="1715039022">
      <w:bodyDiv w:val="1"/>
      <w:marLeft w:val="0"/>
      <w:marRight w:val="0"/>
      <w:marTop w:val="0"/>
      <w:marBottom w:val="0"/>
      <w:divBdr>
        <w:top w:val="none" w:sz="0" w:space="0" w:color="auto"/>
        <w:left w:val="none" w:sz="0" w:space="0" w:color="auto"/>
        <w:bottom w:val="none" w:sz="0" w:space="0" w:color="auto"/>
        <w:right w:val="none" w:sz="0" w:space="0" w:color="auto"/>
      </w:divBdr>
      <w:divsChild>
        <w:div w:id="471170369">
          <w:marLeft w:val="547"/>
          <w:marRight w:val="0"/>
          <w:marTop w:val="0"/>
          <w:marBottom w:val="0"/>
          <w:divBdr>
            <w:top w:val="none" w:sz="0" w:space="0" w:color="auto"/>
            <w:left w:val="none" w:sz="0" w:space="0" w:color="auto"/>
            <w:bottom w:val="none" w:sz="0" w:space="0" w:color="auto"/>
            <w:right w:val="none" w:sz="0" w:space="0" w:color="auto"/>
          </w:divBdr>
        </w:div>
      </w:divsChild>
    </w:div>
    <w:div w:id="1744403157">
      <w:bodyDiv w:val="1"/>
      <w:marLeft w:val="0"/>
      <w:marRight w:val="0"/>
      <w:marTop w:val="0"/>
      <w:marBottom w:val="0"/>
      <w:divBdr>
        <w:top w:val="none" w:sz="0" w:space="0" w:color="auto"/>
        <w:left w:val="none" w:sz="0" w:space="0" w:color="auto"/>
        <w:bottom w:val="none" w:sz="0" w:space="0" w:color="auto"/>
        <w:right w:val="none" w:sz="0" w:space="0" w:color="auto"/>
      </w:divBdr>
    </w:div>
    <w:div w:id="1778406778">
      <w:bodyDiv w:val="1"/>
      <w:marLeft w:val="0"/>
      <w:marRight w:val="0"/>
      <w:marTop w:val="0"/>
      <w:marBottom w:val="0"/>
      <w:divBdr>
        <w:top w:val="none" w:sz="0" w:space="0" w:color="auto"/>
        <w:left w:val="none" w:sz="0" w:space="0" w:color="auto"/>
        <w:bottom w:val="none" w:sz="0" w:space="0" w:color="auto"/>
        <w:right w:val="none" w:sz="0" w:space="0" w:color="auto"/>
      </w:divBdr>
      <w:divsChild>
        <w:div w:id="1779593327">
          <w:marLeft w:val="547"/>
          <w:marRight w:val="0"/>
          <w:marTop w:val="0"/>
          <w:marBottom w:val="0"/>
          <w:divBdr>
            <w:top w:val="none" w:sz="0" w:space="0" w:color="auto"/>
            <w:left w:val="none" w:sz="0" w:space="0" w:color="auto"/>
            <w:bottom w:val="none" w:sz="0" w:space="0" w:color="auto"/>
            <w:right w:val="none" w:sz="0" w:space="0" w:color="auto"/>
          </w:divBdr>
        </w:div>
      </w:divsChild>
    </w:div>
    <w:div w:id="1786577057">
      <w:bodyDiv w:val="1"/>
      <w:marLeft w:val="0"/>
      <w:marRight w:val="0"/>
      <w:marTop w:val="0"/>
      <w:marBottom w:val="0"/>
      <w:divBdr>
        <w:top w:val="none" w:sz="0" w:space="0" w:color="auto"/>
        <w:left w:val="none" w:sz="0" w:space="0" w:color="auto"/>
        <w:bottom w:val="none" w:sz="0" w:space="0" w:color="auto"/>
        <w:right w:val="none" w:sz="0" w:space="0" w:color="auto"/>
      </w:divBdr>
    </w:div>
    <w:div w:id="1787963734">
      <w:bodyDiv w:val="1"/>
      <w:marLeft w:val="0"/>
      <w:marRight w:val="0"/>
      <w:marTop w:val="0"/>
      <w:marBottom w:val="0"/>
      <w:divBdr>
        <w:top w:val="none" w:sz="0" w:space="0" w:color="auto"/>
        <w:left w:val="none" w:sz="0" w:space="0" w:color="auto"/>
        <w:bottom w:val="none" w:sz="0" w:space="0" w:color="auto"/>
        <w:right w:val="none" w:sz="0" w:space="0" w:color="auto"/>
      </w:divBdr>
      <w:divsChild>
        <w:div w:id="1802841721">
          <w:marLeft w:val="547"/>
          <w:marRight w:val="0"/>
          <w:marTop w:val="0"/>
          <w:marBottom w:val="0"/>
          <w:divBdr>
            <w:top w:val="none" w:sz="0" w:space="0" w:color="auto"/>
            <w:left w:val="none" w:sz="0" w:space="0" w:color="auto"/>
            <w:bottom w:val="none" w:sz="0" w:space="0" w:color="auto"/>
            <w:right w:val="none" w:sz="0" w:space="0" w:color="auto"/>
          </w:divBdr>
        </w:div>
      </w:divsChild>
    </w:div>
    <w:div w:id="1793787445">
      <w:bodyDiv w:val="1"/>
      <w:marLeft w:val="0"/>
      <w:marRight w:val="0"/>
      <w:marTop w:val="0"/>
      <w:marBottom w:val="0"/>
      <w:divBdr>
        <w:top w:val="none" w:sz="0" w:space="0" w:color="auto"/>
        <w:left w:val="none" w:sz="0" w:space="0" w:color="auto"/>
        <w:bottom w:val="none" w:sz="0" w:space="0" w:color="auto"/>
        <w:right w:val="none" w:sz="0" w:space="0" w:color="auto"/>
      </w:divBdr>
      <w:divsChild>
        <w:div w:id="1228342041">
          <w:marLeft w:val="547"/>
          <w:marRight w:val="0"/>
          <w:marTop w:val="0"/>
          <w:marBottom w:val="0"/>
          <w:divBdr>
            <w:top w:val="none" w:sz="0" w:space="0" w:color="auto"/>
            <w:left w:val="none" w:sz="0" w:space="0" w:color="auto"/>
            <w:bottom w:val="none" w:sz="0" w:space="0" w:color="auto"/>
            <w:right w:val="none" w:sz="0" w:space="0" w:color="auto"/>
          </w:divBdr>
        </w:div>
      </w:divsChild>
    </w:div>
    <w:div w:id="1821382077">
      <w:bodyDiv w:val="1"/>
      <w:marLeft w:val="0"/>
      <w:marRight w:val="0"/>
      <w:marTop w:val="0"/>
      <w:marBottom w:val="0"/>
      <w:divBdr>
        <w:top w:val="none" w:sz="0" w:space="0" w:color="auto"/>
        <w:left w:val="none" w:sz="0" w:space="0" w:color="auto"/>
        <w:bottom w:val="none" w:sz="0" w:space="0" w:color="auto"/>
        <w:right w:val="none" w:sz="0" w:space="0" w:color="auto"/>
      </w:divBdr>
      <w:divsChild>
        <w:div w:id="272909639">
          <w:marLeft w:val="547"/>
          <w:marRight w:val="0"/>
          <w:marTop w:val="0"/>
          <w:marBottom w:val="200"/>
          <w:divBdr>
            <w:top w:val="none" w:sz="0" w:space="0" w:color="auto"/>
            <w:left w:val="none" w:sz="0" w:space="0" w:color="auto"/>
            <w:bottom w:val="none" w:sz="0" w:space="0" w:color="auto"/>
            <w:right w:val="none" w:sz="0" w:space="0" w:color="auto"/>
          </w:divBdr>
        </w:div>
        <w:div w:id="783422218">
          <w:marLeft w:val="547"/>
          <w:marRight w:val="0"/>
          <w:marTop w:val="0"/>
          <w:marBottom w:val="200"/>
          <w:divBdr>
            <w:top w:val="none" w:sz="0" w:space="0" w:color="auto"/>
            <w:left w:val="none" w:sz="0" w:space="0" w:color="auto"/>
            <w:bottom w:val="none" w:sz="0" w:space="0" w:color="auto"/>
            <w:right w:val="none" w:sz="0" w:space="0" w:color="auto"/>
          </w:divBdr>
        </w:div>
      </w:divsChild>
    </w:div>
    <w:div w:id="1842968462">
      <w:bodyDiv w:val="1"/>
      <w:marLeft w:val="0"/>
      <w:marRight w:val="0"/>
      <w:marTop w:val="0"/>
      <w:marBottom w:val="0"/>
      <w:divBdr>
        <w:top w:val="none" w:sz="0" w:space="0" w:color="auto"/>
        <w:left w:val="none" w:sz="0" w:space="0" w:color="auto"/>
        <w:bottom w:val="none" w:sz="0" w:space="0" w:color="auto"/>
        <w:right w:val="none" w:sz="0" w:space="0" w:color="auto"/>
      </w:divBdr>
      <w:divsChild>
        <w:div w:id="1259487349">
          <w:marLeft w:val="547"/>
          <w:marRight w:val="0"/>
          <w:marTop w:val="0"/>
          <w:marBottom w:val="0"/>
          <w:divBdr>
            <w:top w:val="none" w:sz="0" w:space="0" w:color="auto"/>
            <w:left w:val="none" w:sz="0" w:space="0" w:color="auto"/>
            <w:bottom w:val="none" w:sz="0" w:space="0" w:color="auto"/>
            <w:right w:val="none" w:sz="0" w:space="0" w:color="auto"/>
          </w:divBdr>
        </w:div>
      </w:divsChild>
    </w:div>
    <w:div w:id="1879850236">
      <w:bodyDiv w:val="1"/>
      <w:marLeft w:val="0"/>
      <w:marRight w:val="0"/>
      <w:marTop w:val="0"/>
      <w:marBottom w:val="0"/>
      <w:divBdr>
        <w:top w:val="none" w:sz="0" w:space="0" w:color="auto"/>
        <w:left w:val="none" w:sz="0" w:space="0" w:color="auto"/>
        <w:bottom w:val="none" w:sz="0" w:space="0" w:color="auto"/>
        <w:right w:val="none" w:sz="0" w:space="0" w:color="auto"/>
      </w:divBdr>
      <w:divsChild>
        <w:div w:id="11228742">
          <w:marLeft w:val="547"/>
          <w:marRight w:val="0"/>
          <w:marTop w:val="0"/>
          <w:marBottom w:val="0"/>
          <w:divBdr>
            <w:top w:val="none" w:sz="0" w:space="0" w:color="auto"/>
            <w:left w:val="none" w:sz="0" w:space="0" w:color="auto"/>
            <w:bottom w:val="none" w:sz="0" w:space="0" w:color="auto"/>
            <w:right w:val="none" w:sz="0" w:space="0" w:color="auto"/>
          </w:divBdr>
        </w:div>
        <w:div w:id="1026443085">
          <w:marLeft w:val="547"/>
          <w:marRight w:val="0"/>
          <w:marTop w:val="0"/>
          <w:marBottom w:val="0"/>
          <w:divBdr>
            <w:top w:val="none" w:sz="0" w:space="0" w:color="auto"/>
            <w:left w:val="none" w:sz="0" w:space="0" w:color="auto"/>
            <w:bottom w:val="none" w:sz="0" w:space="0" w:color="auto"/>
            <w:right w:val="none" w:sz="0" w:space="0" w:color="auto"/>
          </w:divBdr>
        </w:div>
        <w:div w:id="1754665536">
          <w:marLeft w:val="547"/>
          <w:marRight w:val="0"/>
          <w:marTop w:val="0"/>
          <w:marBottom w:val="200"/>
          <w:divBdr>
            <w:top w:val="none" w:sz="0" w:space="0" w:color="auto"/>
            <w:left w:val="none" w:sz="0" w:space="0" w:color="auto"/>
            <w:bottom w:val="none" w:sz="0" w:space="0" w:color="auto"/>
            <w:right w:val="none" w:sz="0" w:space="0" w:color="auto"/>
          </w:divBdr>
        </w:div>
        <w:div w:id="1617757068">
          <w:marLeft w:val="547"/>
          <w:marRight w:val="0"/>
          <w:marTop w:val="0"/>
          <w:marBottom w:val="200"/>
          <w:divBdr>
            <w:top w:val="none" w:sz="0" w:space="0" w:color="auto"/>
            <w:left w:val="none" w:sz="0" w:space="0" w:color="auto"/>
            <w:bottom w:val="none" w:sz="0" w:space="0" w:color="auto"/>
            <w:right w:val="none" w:sz="0" w:space="0" w:color="auto"/>
          </w:divBdr>
        </w:div>
        <w:div w:id="552691825">
          <w:marLeft w:val="547"/>
          <w:marRight w:val="0"/>
          <w:marTop w:val="0"/>
          <w:marBottom w:val="200"/>
          <w:divBdr>
            <w:top w:val="none" w:sz="0" w:space="0" w:color="auto"/>
            <w:left w:val="none" w:sz="0" w:space="0" w:color="auto"/>
            <w:bottom w:val="none" w:sz="0" w:space="0" w:color="auto"/>
            <w:right w:val="none" w:sz="0" w:space="0" w:color="auto"/>
          </w:divBdr>
        </w:div>
      </w:divsChild>
    </w:div>
    <w:div w:id="1893032961">
      <w:bodyDiv w:val="1"/>
      <w:marLeft w:val="0"/>
      <w:marRight w:val="0"/>
      <w:marTop w:val="0"/>
      <w:marBottom w:val="0"/>
      <w:divBdr>
        <w:top w:val="none" w:sz="0" w:space="0" w:color="auto"/>
        <w:left w:val="none" w:sz="0" w:space="0" w:color="auto"/>
        <w:bottom w:val="none" w:sz="0" w:space="0" w:color="auto"/>
        <w:right w:val="none" w:sz="0" w:space="0" w:color="auto"/>
      </w:divBdr>
    </w:div>
    <w:div w:id="1916355642">
      <w:bodyDiv w:val="1"/>
      <w:marLeft w:val="0"/>
      <w:marRight w:val="0"/>
      <w:marTop w:val="0"/>
      <w:marBottom w:val="0"/>
      <w:divBdr>
        <w:top w:val="none" w:sz="0" w:space="0" w:color="auto"/>
        <w:left w:val="none" w:sz="0" w:space="0" w:color="auto"/>
        <w:bottom w:val="none" w:sz="0" w:space="0" w:color="auto"/>
        <w:right w:val="none" w:sz="0" w:space="0" w:color="auto"/>
      </w:divBdr>
    </w:div>
    <w:div w:id="1941451774">
      <w:bodyDiv w:val="1"/>
      <w:marLeft w:val="0"/>
      <w:marRight w:val="0"/>
      <w:marTop w:val="0"/>
      <w:marBottom w:val="0"/>
      <w:divBdr>
        <w:top w:val="none" w:sz="0" w:space="0" w:color="auto"/>
        <w:left w:val="none" w:sz="0" w:space="0" w:color="auto"/>
        <w:bottom w:val="none" w:sz="0" w:space="0" w:color="auto"/>
        <w:right w:val="none" w:sz="0" w:space="0" w:color="auto"/>
      </w:divBdr>
    </w:div>
    <w:div w:id="1944533884">
      <w:bodyDiv w:val="1"/>
      <w:marLeft w:val="0"/>
      <w:marRight w:val="0"/>
      <w:marTop w:val="0"/>
      <w:marBottom w:val="0"/>
      <w:divBdr>
        <w:top w:val="none" w:sz="0" w:space="0" w:color="auto"/>
        <w:left w:val="none" w:sz="0" w:space="0" w:color="auto"/>
        <w:bottom w:val="none" w:sz="0" w:space="0" w:color="auto"/>
        <w:right w:val="none" w:sz="0" w:space="0" w:color="auto"/>
      </w:divBdr>
    </w:div>
    <w:div w:id="1973826410">
      <w:bodyDiv w:val="1"/>
      <w:marLeft w:val="0"/>
      <w:marRight w:val="0"/>
      <w:marTop w:val="0"/>
      <w:marBottom w:val="0"/>
      <w:divBdr>
        <w:top w:val="none" w:sz="0" w:space="0" w:color="auto"/>
        <w:left w:val="none" w:sz="0" w:space="0" w:color="auto"/>
        <w:bottom w:val="none" w:sz="0" w:space="0" w:color="auto"/>
        <w:right w:val="none" w:sz="0" w:space="0" w:color="auto"/>
      </w:divBdr>
    </w:div>
    <w:div w:id="1977298597">
      <w:bodyDiv w:val="1"/>
      <w:marLeft w:val="0"/>
      <w:marRight w:val="0"/>
      <w:marTop w:val="0"/>
      <w:marBottom w:val="0"/>
      <w:divBdr>
        <w:top w:val="none" w:sz="0" w:space="0" w:color="auto"/>
        <w:left w:val="none" w:sz="0" w:space="0" w:color="auto"/>
        <w:bottom w:val="none" w:sz="0" w:space="0" w:color="auto"/>
        <w:right w:val="none" w:sz="0" w:space="0" w:color="auto"/>
      </w:divBdr>
    </w:div>
    <w:div w:id="1981153363">
      <w:bodyDiv w:val="1"/>
      <w:marLeft w:val="0"/>
      <w:marRight w:val="0"/>
      <w:marTop w:val="0"/>
      <w:marBottom w:val="0"/>
      <w:divBdr>
        <w:top w:val="none" w:sz="0" w:space="0" w:color="auto"/>
        <w:left w:val="none" w:sz="0" w:space="0" w:color="auto"/>
        <w:bottom w:val="none" w:sz="0" w:space="0" w:color="auto"/>
        <w:right w:val="none" w:sz="0" w:space="0" w:color="auto"/>
      </w:divBdr>
      <w:divsChild>
        <w:div w:id="606083714">
          <w:marLeft w:val="547"/>
          <w:marRight w:val="0"/>
          <w:marTop w:val="0"/>
          <w:marBottom w:val="0"/>
          <w:divBdr>
            <w:top w:val="none" w:sz="0" w:space="0" w:color="auto"/>
            <w:left w:val="none" w:sz="0" w:space="0" w:color="auto"/>
            <w:bottom w:val="none" w:sz="0" w:space="0" w:color="auto"/>
            <w:right w:val="none" w:sz="0" w:space="0" w:color="auto"/>
          </w:divBdr>
        </w:div>
      </w:divsChild>
    </w:div>
    <w:div w:id="2002346195">
      <w:bodyDiv w:val="1"/>
      <w:marLeft w:val="0"/>
      <w:marRight w:val="0"/>
      <w:marTop w:val="0"/>
      <w:marBottom w:val="0"/>
      <w:divBdr>
        <w:top w:val="none" w:sz="0" w:space="0" w:color="auto"/>
        <w:left w:val="none" w:sz="0" w:space="0" w:color="auto"/>
        <w:bottom w:val="none" w:sz="0" w:space="0" w:color="auto"/>
        <w:right w:val="none" w:sz="0" w:space="0" w:color="auto"/>
      </w:divBdr>
    </w:div>
    <w:div w:id="2051956306">
      <w:bodyDiv w:val="1"/>
      <w:marLeft w:val="0"/>
      <w:marRight w:val="0"/>
      <w:marTop w:val="0"/>
      <w:marBottom w:val="0"/>
      <w:divBdr>
        <w:top w:val="none" w:sz="0" w:space="0" w:color="auto"/>
        <w:left w:val="none" w:sz="0" w:space="0" w:color="auto"/>
        <w:bottom w:val="none" w:sz="0" w:space="0" w:color="auto"/>
        <w:right w:val="none" w:sz="0" w:space="0" w:color="auto"/>
      </w:divBdr>
    </w:div>
    <w:div w:id="212881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diagramQuickStyle" Target="diagrams/quickStyle3.xml"/><Relationship Id="rId39" Type="http://schemas.openxmlformats.org/officeDocument/2006/relationships/hyperlink" Target="http://www.slg-coe.org.ua/" TargetMode="External"/><Relationship Id="rId21" Type="http://schemas.openxmlformats.org/officeDocument/2006/relationships/diagramLayout" Target="diagrams/layout2.xml"/><Relationship Id="rId34" Type="http://schemas.openxmlformats.org/officeDocument/2006/relationships/hyperlink" Target="http://t.ly/1DNh" TargetMode="External"/><Relationship Id="rId42" Type="http://schemas.openxmlformats.org/officeDocument/2006/relationships/hyperlink" Target="https://www.sgpinfo.org.ua/" TargetMode="External"/><Relationship Id="rId47" Type="http://schemas.openxmlformats.org/officeDocument/2006/relationships/hyperlink" Target="https://www.gov.pl/web/polskapomoc" TargetMode="External"/><Relationship Id="rId50" Type="http://schemas.openxmlformats.org/officeDocument/2006/relationships/hyperlink" Target="https://www.visegradfund.org/apply/grants/" TargetMode="External"/><Relationship Id="rId55" Type="http://schemas.openxmlformats.org/officeDocument/2006/relationships/hyperlink" Target="https://houseofeurope.org.ua/" TargetMode="External"/><Relationship Id="rId63"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diagramData" Target="diagrams/data2.xml"/><Relationship Id="rId29" Type="http://schemas.openxmlformats.org/officeDocument/2006/relationships/diagramLayout" Target="diagrams/layout4.xml"/><Relationship Id="rId41" Type="http://schemas.openxmlformats.org/officeDocument/2006/relationships/hyperlink" Target="http://www.nefco.org" TargetMode="External"/><Relationship Id="rId54" Type="http://schemas.openxmlformats.org/officeDocument/2006/relationships/hyperlink" Target="https://eu4business.org.ua/" TargetMode="External"/><Relationship Id="rId62"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hyperlink" Target="https://new.dfrr.minregion.gov.ua/" TargetMode="External"/><Relationship Id="rId37" Type="http://schemas.openxmlformats.org/officeDocument/2006/relationships/hyperlink" Target="http://www.giz.de/ukraine-ua" TargetMode="External"/><Relationship Id="rId40" Type="http://schemas.openxmlformats.org/officeDocument/2006/relationships/hyperlink" Target="http://u-lead.org.ua" TargetMode="External"/><Relationship Id="rId45" Type="http://schemas.openxmlformats.org/officeDocument/2006/relationships/hyperlink" Target="https://finlandabroad.fi/web/ukr/pidtrimka-miscevih-gromads-kih-organizacij" TargetMode="External"/><Relationship Id="rId53" Type="http://schemas.openxmlformats.org/officeDocument/2006/relationships/hyperlink" Target="https://wnisef.org/uk/" TargetMode="External"/><Relationship Id="rId58"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Colors" Target="diagrams/colors2.xml"/><Relationship Id="rId28" Type="http://schemas.openxmlformats.org/officeDocument/2006/relationships/diagramData" Target="diagrams/data4.xml"/><Relationship Id="rId36" Type="http://schemas.openxmlformats.org/officeDocument/2006/relationships/hyperlink" Target="https://ro-ua.net/" TargetMode="External"/><Relationship Id="rId49" Type="http://schemas.openxmlformats.org/officeDocument/2006/relationships/hyperlink" Target="https://programrita.org/ua/" TargetMode="External"/><Relationship Id="rId57" Type="http://schemas.openxmlformats.org/officeDocument/2006/relationships/image" Target="media/image10.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diagramColors" Target="diagrams/colors4.xml"/><Relationship Id="rId44" Type="http://schemas.openxmlformats.org/officeDocument/2006/relationships/hyperlink" Target="https://www.norway.no/en/ukraine/norway-ukraine/grands-and-projects" TargetMode="External"/><Relationship Id="rId52" Type="http://schemas.openxmlformats.org/officeDocument/2006/relationships/hyperlink" Target="http://guf.gov.ua" TargetMode="External"/><Relationship Id="rId60" Type="http://schemas.openxmlformats.org/officeDocument/2006/relationships/fontTable" Target="fontTable.xml"/><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Colors" Target="diagrams/colors3.xml"/><Relationship Id="rId30" Type="http://schemas.openxmlformats.org/officeDocument/2006/relationships/diagramQuickStyle" Target="diagrams/quickStyle4.xml"/><Relationship Id="rId35" Type="http://schemas.openxmlformats.org/officeDocument/2006/relationships/hyperlink" Target="https://ucf.in.ua/" TargetMode="External"/><Relationship Id="rId43" Type="http://schemas.openxmlformats.org/officeDocument/2006/relationships/hyperlink" Target="http://www.ua.undp.org/content/ukraine/uk/home.html" TargetMode="External"/><Relationship Id="rId48" Type="http://schemas.openxmlformats.org/officeDocument/2006/relationships/hyperlink" Target="https://wymianymlodziezy.frse.org.pl/" TargetMode="External"/><Relationship Id="rId56" Type="http://schemas.openxmlformats.org/officeDocument/2006/relationships/image" Target="media/image9.jpeg"/><Relationship Id="rId64" Type="http://schemas.microsoft.com/office/2007/relationships/diagramDrawing" Target="diagrams/drawing2.xml"/><Relationship Id="rId8" Type="http://schemas.openxmlformats.org/officeDocument/2006/relationships/image" Target="media/image1.png"/><Relationship Id="rId51" Type="http://schemas.openxmlformats.org/officeDocument/2006/relationships/hyperlink" Target="https://www.ua.emb-japan.go.jp/itpr_uk/ua_oda.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diagramLayout" Target="diagrams/layout3.xml"/><Relationship Id="rId33" Type="http://schemas.openxmlformats.org/officeDocument/2006/relationships/hyperlink" Target="http://t.ly/iCvJ" TargetMode="External"/><Relationship Id="rId38" Type="http://schemas.openxmlformats.org/officeDocument/2006/relationships/hyperlink" Target="http://despro.org.ua/" TargetMode="External"/><Relationship Id="rId46" Type="http://schemas.openxmlformats.org/officeDocument/2006/relationships/hyperlink" Target="https://ua.usembassy.gov/uk/education-culture-uk/current-programs-grants-uk" TargetMode="External"/><Relationship Id="rId59" Type="http://schemas.openxmlformats.org/officeDocument/2006/relationships/header" Target="head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E2B098-6306-4975-BE25-5C93A334C7EA}" type="doc">
      <dgm:prSet loTypeId="urn:microsoft.com/office/officeart/2005/8/layout/vList3#2" loCatId="picture" qsTypeId="urn:microsoft.com/office/officeart/2005/8/quickstyle/simple1" qsCatId="simple" csTypeId="urn:microsoft.com/office/officeart/2005/8/colors/accent1_2" csCatId="accent1" phldr="1"/>
      <dgm:spPr/>
      <dgm:t>
        <a:bodyPr/>
        <a:lstStyle/>
        <a:p>
          <a:endParaRPr lang="ru-RU"/>
        </a:p>
      </dgm:t>
    </dgm:pt>
    <dgm:pt modelId="{011D8331-DE9C-4259-898E-F510A6A6D2BE}">
      <dgm:prSet phldrT="[Текст]" custT="1"/>
      <dgm:spPr>
        <a:solidFill>
          <a:srgbClr val="1D712D"/>
        </a:solidFill>
      </dgm:spPr>
      <dgm:t>
        <a:bodyPr lIns="432000" tIns="0" rIns="72000"/>
        <a:lstStyle/>
        <a:p>
          <a:pPr algn="ctr"/>
          <a:r>
            <a:rPr lang="uk-UA" sz="1400" b="1">
              <a:latin typeface="Times New Roman" panose="02020603050405020304" pitchFamily="18" charset="0"/>
              <a:cs typeface="Times New Roman" panose="02020603050405020304" pitchFamily="18" charset="0"/>
            </a:rPr>
            <a:t>     </a:t>
          </a:r>
          <a:r>
            <a:rPr lang="uk-UA" sz="1400" b="0">
              <a:latin typeface="Times New Roman" panose="02020603050405020304" pitchFamily="18" charset="0"/>
              <a:cs typeface="Times New Roman" panose="02020603050405020304" pitchFamily="18" charset="0"/>
            </a:rPr>
            <a:t>  це затишне місце поруч з Чернівцями, де жити престижно, відпочивати комфортно, а творити легко; сучасний простір для самореалізації підприємливих, ініціативних та працьовитих</a:t>
          </a:r>
          <a:br>
            <a:rPr lang="uk-UA" sz="1400" b="0">
              <a:latin typeface="Times New Roman" panose="02020603050405020304" pitchFamily="18" charset="0"/>
              <a:cs typeface="Times New Roman" panose="02020603050405020304" pitchFamily="18" charset="0"/>
            </a:rPr>
          </a:br>
          <a:r>
            <a:rPr lang="uk-UA" sz="1400" b="0">
              <a:latin typeface="Times New Roman" panose="02020603050405020304" pitchFamily="18" charset="0"/>
              <a:cs typeface="Times New Roman" panose="02020603050405020304" pitchFamily="18" charset="0"/>
            </a:rPr>
            <a:t>В мирний час, час активної відбудови громада змінюється разом з усією країною: розвивається безпекова інфраструктура, покращуються умови проживання. Внаслідок цього додому повертаються її мешканці, для багатьох нових мешканців громада стає новим домом, місцем, що пропонує широкі можливості комфортного життя. Завдяки активній позиції місцевої влади, сприятливим зовнішній кон’юнктурі, вдалому розташуванню в громаді прискореними темпами розвивається малий і середній бізнес – передусім пов’язаний з обробною промисловістю, торгівлею та сферою відпочинку і дозвілля.</a:t>
          </a:r>
        </a:p>
      </dgm:t>
    </dgm:pt>
    <dgm:pt modelId="{D662EBE6-0E2C-4A70-826B-6680FC663706}" type="parTrans" cxnId="{615002DD-FD84-4573-B4A8-D58B1CF601B9}">
      <dgm:prSet/>
      <dgm:spPr/>
      <dgm:t>
        <a:bodyPr/>
        <a:lstStyle/>
        <a:p>
          <a:endParaRPr lang="uk-UA"/>
        </a:p>
      </dgm:t>
    </dgm:pt>
    <dgm:pt modelId="{675D0FB4-BA14-4051-8CFD-D0AD137300BE}" type="sibTrans" cxnId="{615002DD-FD84-4573-B4A8-D58B1CF601B9}">
      <dgm:prSet/>
      <dgm:spPr/>
      <dgm:t>
        <a:bodyPr/>
        <a:lstStyle/>
        <a:p>
          <a:endParaRPr lang="uk-UA"/>
        </a:p>
      </dgm:t>
    </dgm:pt>
    <dgm:pt modelId="{3318DB3B-5FDF-40E3-901C-A89828E483BA}" type="pres">
      <dgm:prSet presAssocID="{DBE2B098-6306-4975-BE25-5C93A334C7EA}" presName="linearFlow" presStyleCnt="0">
        <dgm:presLayoutVars>
          <dgm:dir/>
          <dgm:resizeHandles val="exact"/>
        </dgm:presLayoutVars>
      </dgm:prSet>
      <dgm:spPr/>
      <dgm:t>
        <a:bodyPr/>
        <a:lstStyle/>
        <a:p>
          <a:endParaRPr lang="ru-RU"/>
        </a:p>
      </dgm:t>
    </dgm:pt>
    <dgm:pt modelId="{324A119D-12FD-4725-B9FE-7FFD9479B398}" type="pres">
      <dgm:prSet presAssocID="{011D8331-DE9C-4259-898E-F510A6A6D2BE}" presName="composite" presStyleCnt="0"/>
      <dgm:spPr/>
    </dgm:pt>
    <dgm:pt modelId="{1502DCFF-3E23-4651-8C77-9159725BFDA9}" type="pres">
      <dgm:prSet presAssocID="{011D8331-DE9C-4259-898E-F510A6A6D2BE}" presName="imgShp" presStyleLbl="fgImgPlace1" presStyleIdx="0" presStyleCnt="1" custScaleX="57599" custScaleY="63168" custLinFactNeighborX="-36283" custLinFactNeighborY="-3442"/>
      <dgm:spPr>
        <a:blipFill>
          <a:blip xmlns:r="http://schemas.openxmlformats.org/officeDocument/2006/relationships" r:embed="rId1" cstate="print">
            <a:extLst>
              <a:ext uri="{28A0092B-C50C-407E-A947-70E740481C1C}">
                <a14:useLocalDpi xmlns="" xmlns:a14="http://schemas.microsoft.com/office/drawing/2010/main" val="0"/>
              </a:ext>
            </a:extLst>
          </a:blip>
          <a:srcRect/>
          <a:stretch>
            <a:fillRect l="-33000" r="-33000"/>
          </a:stretch>
        </a:blipFill>
      </dgm:spPr>
    </dgm:pt>
    <dgm:pt modelId="{6506B38F-6575-4EBB-9B82-0B7621B5890C}" type="pres">
      <dgm:prSet presAssocID="{011D8331-DE9C-4259-898E-F510A6A6D2BE}" presName="txShp" presStyleLbl="node1" presStyleIdx="0" presStyleCnt="1" custScaleX="150376" custScaleY="130144">
        <dgm:presLayoutVars>
          <dgm:bulletEnabled val="1"/>
        </dgm:presLayoutVars>
      </dgm:prSet>
      <dgm:spPr/>
      <dgm:t>
        <a:bodyPr/>
        <a:lstStyle/>
        <a:p>
          <a:endParaRPr lang="ru-RU"/>
        </a:p>
      </dgm:t>
    </dgm:pt>
  </dgm:ptLst>
  <dgm:cxnLst>
    <dgm:cxn modelId="{8985F551-99F0-4A84-A5B1-31EC6A7D6917}" type="presOf" srcId="{DBE2B098-6306-4975-BE25-5C93A334C7EA}" destId="{3318DB3B-5FDF-40E3-901C-A89828E483BA}" srcOrd="0" destOrd="0" presId="urn:microsoft.com/office/officeart/2005/8/layout/vList3#2"/>
    <dgm:cxn modelId="{6CF14C7A-D0F4-4AB2-B15B-887CB5DFAD3E}" type="presOf" srcId="{011D8331-DE9C-4259-898E-F510A6A6D2BE}" destId="{6506B38F-6575-4EBB-9B82-0B7621B5890C}" srcOrd="0" destOrd="0" presId="urn:microsoft.com/office/officeart/2005/8/layout/vList3#2"/>
    <dgm:cxn modelId="{615002DD-FD84-4573-B4A8-D58B1CF601B9}" srcId="{DBE2B098-6306-4975-BE25-5C93A334C7EA}" destId="{011D8331-DE9C-4259-898E-F510A6A6D2BE}" srcOrd="0" destOrd="0" parTransId="{D662EBE6-0E2C-4A70-826B-6680FC663706}" sibTransId="{675D0FB4-BA14-4051-8CFD-D0AD137300BE}"/>
    <dgm:cxn modelId="{60991351-6942-432C-9B81-0AC602B9CF5A}" type="presParOf" srcId="{3318DB3B-5FDF-40E3-901C-A89828E483BA}" destId="{324A119D-12FD-4725-B9FE-7FFD9479B398}" srcOrd="0" destOrd="0" presId="urn:microsoft.com/office/officeart/2005/8/layout/vList3#2"/>
    <dgm:cxn modelId="{3745ADB4-3D1A-4230-AA59-D5A3DB56708A}" type="presParOf" srcId="{324A119D-12FD-4725-B9FE-7FFD9479B398}" destId="{1502DCFF-3E23-4651-8C77-9159725BFDA9}" srcOrd="0" destOrd="0" presId="urn:microsoft.com/office/officeart/2005/8/layout/vList3#2"/>
    <dgm:cxn modelId="{705F20EE-89D0-4605-9171-95BC63D1DADA}" type="presParOf" srcId="{324A119D-12FD-4725-B9FE-7FFD9479B398}" destId="{6506B38F-6575-4EBB-9B82-0B7621B5890C}" srcOrd="1" destOrd="0" presId="urn:microsoft.com/office/officeart/2005/8/layout/vList3#2"/>
  </dgm:cxnLst>
  <dgm:bg/>
  <dgm:whole/>
</dgm:dataModel>
</file>

<file path=word/diagrams/data2.xml><?xml version="1.0" encoding="utf-8"?>
<dgm:dataModel xmlns:dgm="http://schemas.openxmlformats.org/drawingml/2006/diagram" xmlns:a="http://schemas.openxmlformats.org/drawingml/2006/main">
  <dgm:ptLst>
    <dgm:pt modelId="{6057444C-0B1D-47D8-9636-8B908D5FF571}"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ru-RU"/>
        </a:p>
      </dgm:t>
    </dgm:pt>
    <dgm:pt modelId="{75B3C712-E7A0-4A39-8ADD-A9273F1DFD7C}">
      <dgm:prSet phldrT="[Текст]" custT="1"/>
      <dgm:spPr>
        <a:solidFill>
          <a:srgbClr val="1D712D"/>
        </a:solidFill>
        <a:ln>
          <a:solidFill>
            <a:schemeClr val="bg1">
              <a:lumMod val="50000"/>
            </a:schemeClr>
          </a:solidFill>
        </a:ln>
      </dgm:spPr>
      <dgm:t>
        <a:bodyPr/>
        <a:lstStyle/>
        <a:p>
          <a:r>
            <a:rPr lang="ru-RU" sz="1200">
              <a:latin typeface="Times New Roman" pitchFamily="18" charset="0"/>
              <a:cs typeface="Times New Roman" pitchFamily="18" charset="0"/>
            </a:rPr>
            <a:t>1</a:t>
          </a:r>
          <a:r>
            <a:rPr lang="ru-RU" sz="1400">
              <a:latin typeface="Times New Roman" pitchFamily="18" charset="0"/>
              <a:cs typeface="Times New Roman" pitchFamily="18" charset="0"/>
            </a:rPr>
            <a:t>. </a:t>
          </a:r>
          <a:r>
            <a:rPr lang="ru-RU" sz="1200">
              <a:latin typeface="Times New Roman" pitchFamily="18" charset="0"/>
              <a:cs typeface="Times New Roman" pitchFamily="18" charset="0"/>
            </a:rPr>
            <a:t>ГРОМАДА – ЦЕНТР ПІДПРИЄМНИЦТВА ТА ДОЗВІЛЛЯ</a:t>
          </a:r>
        </a:p>
      </dgm:t>
    </dgm:pt>
    <dgm:pt modelId="{325C13C8-9C6D-4AF5-B1F7-1651082159D4}" type="parTrans" cxnId="{B62248DB-E3CC-4EF8-9FCC-F5852E9B5D6A}">
      <dgm:prSet/>
      <dgm:spPr/>
      <dgm:t>
        <a:bodyPr/>
        <a:lstStyle/>
        <a:p>
          <a:endParaRPr lang="ru-RU"/>
        </a:p>
      </dgm:t>
    </dgm:pt>
    <dgm:pt modelId="{F485C9E7-4C55-412A-A887-F8B09347B087}" type="sibTrans" cxnId="{B62248DB-E3CC-4EF8-9FCC-F5852E9B5D6A}">
      <dgm:prSet/>
      <dgm:spPr/>
      <dgm:t>
        <a:bodyPr/>
        <a:lstStyle/>
        <a:p>
          <a:endParaRPr lang="ru-RU"/>
        </a:p>
      </dgm:t>
    </dgm:pt>
    <dgm:pt modelId="{2AA2A833-8E83-4F1D-8A56-5454B134D3E4}">
      <dgm:prSet phldrT="[Текст]" custT="1"/>
      <dgm:spPr>
        <a:solidFill>
          <a:srgbClr val="D4F8E2"/>
        </a:solidFill>
        <a:ln>
          <a:solidFill>
            <a:schemeClr val="bg1">
              <a:lumMod val="50000"/>
            </a:schemeClr>
          </a:solidFill>
        </a:ln>
      </dgm:spPr>
      <dgm:t>
        <a:bodyPr/>
        <a:lstStyle/>
        <a:p>
          <a:r>
            <a:rPr lang="ru-RU" sz="1200" baseline="0">
              <a:solidFill>
                <a:sysClr val="windowText" lastClr="000000"/>
              </a:solidFill>
              <a:latin typeface="Times New Roman" pitchFamily="18" charset="0"/>
              <a:cs typeface="Times New Roman" pitchFamily="18" charset="0"/>
            </a:rPr>
            <a:t>1.1. Розвиток підприємницької активності в громаді</a:t>
          </a:r>
        </a:p>
      </dgm:t>
    </dgm:pt>
    <dgm:pt modelId="{3A77CFA2-3C1E-4336-9D1B-B971CD08D274}" type="parTrans" cxnId="{B905A0C5-C8FB-44B0-9018-2AD5023920D7}">
      <dgm:prSet/>
      <dgm:spPr>
        <a:ln>
          <a:solidFill>
            <a:schemeClr val="bg1">
              <a:lumMod val="50000"/>
            </a:schemeClr>
          </a:solidFill>
        </a:ln>
      </dgm:spPr>
      <dgm:t>
        <a:bodyPr/>
        <a:lstStyle/>
        <a:p>
          <a:endParaRPr lang="ru-RU"/>
        </a:p>
      </dgm:t>
    </dgm:pt>
    <dgm:pt modelId="{C9EAD9DE-3FCB-42BD-9AC1-23ED5E1D894D}" type="sibTrans" cxnId="{B905A0C5-C8FB-44B0-9018-2AD5023920D7}">
      <dgm:prSet/>
      <dgm:spPr/>
      <dgm:t>
        <a:bodyPr/>
        <a:lstStyle/>
        <a:p>
          <a:endParaRPr lang="ru-RU"/>
        </a:p>
      </dgm:t>
    </dgm:pt>
    <dgm:pt modelId="{38B41443-C543-427C-92FC-3ECB3E19E45E}">
      <dgm:prSet phldrT="[Текст]" custT="1"/>
      <dgm:spPr>
        <a:solidFill>
          <a:srgbClr val="D4F8E2"/>
        </a:solidFill>
        <a:ln>
          <a:solidFill>
            <a:schemeClr val="bg1">
              <a:lumMod val="50000"/>
            </a:schemeClr>
          </a:solidFill>
        </a:ln>
      </dgm:spPr>
      <dgm:t>
        <a:bodyPr/>
        <a:lstStyle/>
        <a:p>
          <a:r>
            <a:rPr lang="ru-RU" sz="1200" baseline="0">
              <a:solidFill>
                <a:sysClr val="windowText" lastClr="000000"/>
              </a:solidFill>
              <a:latin typeface="Times New Roman" pitchFamily="18" charset="0"/>
              <a:cs typeface="Times New Roman" pitchFamily="18" charset="0"/>
            </a:rPr>
            <a:t>1.2. Підвищення інвестиційного потенціалу</a:t>
          </a:r>
          <a:r>
            <a:rPr lang="en-US" sz="1200" baseline="0">
              <a:solidFill>
                <a:sysClr val="windowText" lastClr="000000"/>
              </a:solidFill>
              <a:latin typeface="Times New Roman" pitchFamily="18" charset="0"/>
              <a:cs typeface="Times New Roman" pitchFamily="18" charset="0"/>
            </a:rPr>
            <a:t> </a:t>
          </a:r>
          <a:r>
            <a:rPr lang="uk-UA" sz="1200" baseline="0">
              <a:solidFill>
                <a:sysClr val="windowText" lastClr="000000"/>
              </a:solidFill>
              <a:latin typeface="Times New Roman" pitchFamily="18" charset="0"/>
              <a:cs typeface="Times New Roman" pitchFamily="18" charset="0"/>
            </a:rPr>
            <a:t>громади</a:t>
          </a:r>
          <a:endParaRPr lang="ru-RU" sz="1200" baseline="0">
            <a:solidFill>
              <a:sysClr val="windowText" lastClr="000000"/>
            </a:solidFill>
            <a:latin typeface="Times New Roman" pitchFamily="18" charset="0"/>
            <a:cs typeface="Times New Roman" pitchFamily="18" charset="0"/>
          </a:endParaRPr>
        </a:p>
      </dgm:t>
    </dgm:pt>
    <dgm:pt modelId="{29EE3A77-4F33-430B-A35E-F1836C00C5E1}" type="parTrans" cxnId="{9DBD6277-B19E-4D66-85C6-C469EAA402E4}">
      <dgm:prSet/>
      <dgm:spPr>
        <a:ln>
          <a:solidFill>
            <a:schemeClr val="bg1">
              <a:lumMod val="50000"/>
            </a:schemeClr>
          </a:solidFill>
        </a:ln>
      </dgm:spPr>
      <dgm:t>
        <a:bodyPr/>
        <a:lstStyle/>
        <a:p>
          <a:endParaRPr lang="ru-RU"/>
        </a:p>
      </dgm:t>
    </dgm:pt>
    <dgm:pt modelId="{08C18197-863C-4CBC-94D9-DB5FE373795C}" type="sibTrans" cxnId="{9DBD6277-B19E-4D66-85C6-C469EAA402E4}">
      <dgm:prSet/>
      <dgm:spPr/>
      <dgm:t>
        <a:bodyPr/>
        <a:lstStyle/>
        <a:p>
          <a:endParaRPr lang="ru-RU"/>
        </a:p>
      </dgm:t>
    </dgm:pt>
    <dgm:pt modelId="{D0157974-7745-45CC-AB0D-0344FFBF1E9A}">
      <dgm:prSet phldrT="[Текст]" custT="1"/>
      <dgm:spPr>
        <a:solidFill>
          <a:srgbClr val="D4F8E2"/>
        </a:solidFill>
        <a:ln>
          <a:solidFill>
            <a:schemeClr val="bg1">
              <a:lumMod val="50000"/>
            </a:schemeClr>
          </a:solidFill>
        </a:ln>
      </dgm:spPr>
      <dgm:t>
        <a:bodyPr/>
        <a:lstStyle/>
        <a:p>
          <a:r>
            <a:rPr lang="ru-RU" sz="1200" baseline="0">
              <a:solidFill>
                <a:sysClr val="windowText" lastClr="000000"/>
              </a:solidFill>
              <a:latin typeface="Times New Roman" pitchFamily="18" charset="0"/>
              <a:cs typeface="Times New Roman" pitchFamily="18" charset="0"/>
            </a:rPr>
            <a:t>1.3. Розширення  туристичних та рекреаційних можливостей громади</a:t>
          </a:r>
        </a:p>
      </dgm:t>
    </dgm:pt>
    <dgm:pt modelId="{749403BA-165D-4557-ABFE-72FB40D9C9A7}" type="parTrans" cxnId="{D844C74A-B081-4E9C-9E3D-DE478EFFAB16}">
      <dgm:prSet/>
      <dgm:spPr>
        <a:ln>
          <a:solidFill>
            <a:schemeClr val="bg1">
              <a:lumMod val="50000"/>
            </a:schemeClr>
          </a:solidFill>
        </a:ln>
      </dgm:spPr>
      <dgm:t>
        <a:bodyPr/>
        <a:lstStyle/>
        <a:p>
          <a:endParaRPr lang="ru-RU"/>
        </a:p>
      </dgm:t>
    </dgm:pt>
    <dgm:pt modelId="{A346E39E-87AE-4DF4-9745-F5B7DF7818CC}" type="sibTrans" cxnId="{D844C74A-B081-4E9C-9E3D-DE478EFFAB16}">
      <dgm:prSet/>
      <dgm:spPr/>
      <dgm:t>
        <a:bodyPr/>
        <a:lstStyle/>
        <a:p>
          <a:endParaRPr lang="ru-RU"/>
        </a:p>
      </dgm:t>
    </dgm:pt>
    <dgm:pt modelId="{B345097F-AF4C-4B44-BA5A-FCD905D12EA4}" type="pres">
      <dgm:prSet presAssocID="{6057444C-0B1D-47D8-9636-8B908D5FF571}" presName="hierChild1" presStyleCnt="0">
        <dgm:presLayoutVars>
          <dgm:orgChart val="1"/>
          <dgm:chPref val="1"/>
          <dgm:dir/>
          <dgm:animOne val="branch"/>
          <dgm:animLvl val="lvl"/>
          <dgm:resizeHandles/>
        </dgm:presLayoutVars>
      </dgm:prSet>
      <dgm:spPr/>
      <dgm:t>
        <a:bodyPr/>
        <a:lstStyle/>
        <a:p>
          <a:endParaRPr lang="ru-RU"/>
        </a:p>
      </dgm:t>
    </dgm:pt>
    <dgm:pt modelId="{50956938-24CD-4FC3-82DE-DE9E1F15F6A3}" type="pres">
      <dgm:prSet presAssocID="{75B3C712-E7A0-4A39-8ADD-A9273F1DFD7C}" presName="hierRoot1" presStyleCnt="0">
        <dgm:presLayoutVars>
          <dgm:hierBranch val="init"/>
        </dgm:presLayoutVars>
      </dgm:prSet>
      <dgm:spPr/>
    </dgm:pt>
    <dgm:pt modelId="{90C9B535-8EF5-41AE-8DC9-98ACCE535F0D}" type="pres">
      <dgm:prSet presAssocID="{75B3C712-E7A0-4A39-8ADD-A9273F1DFD7C}" presName="rootComposite1" presStyleCnt="0"/>
      <dgm:spPr/>
    </dgm:pt>
    <dgm:pt modelId="{0E310BCB-839F-4DDC-9B25-A6C03877A9D0}" type="pres">
      <dgm:prSet presAssocID="{75B3C712-E7A0-4A39-8ADD-A9273F1DFD7C}" presName="rootText1" presStyleLbl="node0" presStyleIdx="0" presStyleCnt="1" custScaleX="239360" custScaleY="47222" custLinFactNeighborX="-204" custLinFactNeighborY="-1536">
        <dgm:presLayoutVars>
          <dgm:chPref val="3"/>
        </dgm:presLayoutVars>
      </dgm:prSet>
      <dgm:spPr/>
      <dgm:t>
        <a:bodyPr/>
        <a:lstStyle/>
        <a:p>
          <a:endParaRPr lang="ru-RU"/>
        </a:p>
      </dgm:t>
    </dgm:pt>
    <dgm:pt modelId="{8C076C07-256C-4D23-A859-B26F74E323EC}" type="pres">
      <dgm:prSet presAssocID="{75B3C712-E7A0-4A39-8ADD-A9273F1DFD7C}" presName="rootConnector1" presStyleLbl="node1" presStyleIdx="0" presStyleCnt="0"/>
      <dgm:spPr/>
      <dgm:t>
        <a:bodyPr/>
        <a:lstStyle/>
        <a:p>
          <a:endParaRPr lang="ru-RU"/>
        </a:p>
      </dgm:t>
    </dgm:pt>
    <dgm:pt modelId="{D10DCC33-6D8F-4A54-BE9B-00DB53581DEE}" type="pres">
      <dgm:prSet presAssocID="{75B3C712-E7A0-4A39-8ADD-A9273F1DFD7C}" presName="hierChild2" presStyleCnt="0"/>
      <dgm:spPr/>
    </dgm:pt>
    <dgm:pt modelId="{6A2B5A2C-E002-4955-ACCE-BB79737534EC}" type="pres">
      <dgm:prSet presAssocID="{3A77CFA2-3C1E-4336-9D1B-B971CD08D274}" presName="Name37" presStyleLbl="parChTrans1D2" presStyleIdx="0" presStyleCnt="3"/>
      <dgm:spPr/>
      <dgm:t>
        <a:bodyPr/>
        <a:lstStyle/>
        <a:p>
          <a:endParaRPr lang="ru-RU"/>
        </a:p>
      </dgm:t>
    </dgm:pt>
    <dgm:pt modelId="{9A75E616-3EE8-4C27-A565-ACCBA3155A62}" type="pres">
      <dgm:prSet presAssocID="{2AA2A833-8E83-4F1D-8A56-5454B134D3E4}" presName="hierRoot2" presStyleCnt="0">
        <dgm:presLayoutVars>
          <dgm:hierBranch val="init"/>
        </dgm:presLayoutVars>
      </dgm:prSet>
      <dgm:spPr/>
    </dgm:pt>
    <dgm:pt modelId="{B831E3FB-A2A4-43C5-BC88-0815ECD5B54E}" type="pres">
      <dgm:prSet presAssocID="{2AA2A833-8E83-4F1D-8A56-5454B134D3E4}" presName="rootComposite" presStyleCnt="0"/>
      <dgm:spPr/>
    </dgm:pt>
    <dgm:pt modelId="{B1FE872A-6778-4E15-8504-3753945536B3}" type="pres">
      <dgm:prSet presAssocID="{2AA2A833-8E83-4F1D-8A56-5454B134D3E4}" presName="rootText" presStyleLbl="node2" presStyleIdx="0" presStyleCnt="3">
        <dgm:presLayoutVars>
          <dgm:chPref val="3"/>
        </dgm:presLayoutVars>
      </dgm:prSet>
      <dgm:spPr/>
      <dgm:t>
        <a:bodyPr/>
        <a:lstStyle/>
        <a:p>
          <a:endParaRPr lang="ru-RU"/>
        </a:p>
      </dgm:t>
    </dgm:pt>
    <dgm:pt modelId="{526AF0FE-AE9E-4F77-A883-1D91A7FD5A75}" type="pres">
      <dgm:prSet presAssocID="{2AA2A833-8E83-4F1D-8A56-5454B134D3E4}" presName="rootConnector" presStyleLbl="node2" presStyleIdx="0" presStyleCnt="3"/>
      <dgm:spPr/>
      <dgm:t>
        <a:bodyPr/>
        <a:lstStyle/>
        <a:p>
          <a:endParaRPr lang="ru-RU"/>
        </a:p>
      </dgm:t>
    </dgm:pt>
    <dgm:pt modelId="{FC59A897-C93A-45C5-9D21-9E52B53351B8}" type="pres">
      <dgm:prSet presAssocID="{2AA2A833-8E83-4F1D-8A56-5454B134D3E4}" presName="hierChild4" presStyleCnt="0"/>
      <dgm:spPr/>
    </dgm:pt>
    <dgm:pt modelId="{C1B25305-6ED6-4427-89C9-5C4F7C0AD64B}" type="pres">
      <dgm:prSet presAssocID="{2AA2A833-8E83-4F1D-8A56-5454B134D3E4}" presName="hierChild5" presStyleCnt="0"/>
      <dgm:spPr/>
    </dgm:pt>
    <dgm:pt modelId="{EE34348F-FFCF-4BF0-91DE-C7AA86FF9A2C}" type="pres">
      <dgm:prSet presAssocID="{29EE3A77-4F33-430B-A35E-F1836C00C5E1}" presName="Name37" presStyleLbl="parChTrans1D2" presStyleIdx="1" presStyleCnt="3"/>
      <dgm:spPr/>
      <dgm:t>
        <a:bodyPr/>
        <a:lstStyle/>
        <a:p>
          <a:endParaRPr lang="ru-RU"/>
        </a:p>
      </dgm:t>
    </dgm:pt>
    <dgm:pt modelId="{9ACCA2E0-2A7E-4E69-ACDF-A163D6423FF6}" type="pres">
      <dgm:prSet presAssocID="{38B41443-C543-427C-92FC-3ECB3E19E45E}" presName="hierRoot2" presStyleCnt="0">
        <dgm:presLayoutVars>
          <dgm:hierBranch val="init"/>
        </dgm:presLayoutVars>
      </dgm:prSet>
      <dgm:spPr/>
    </dgm:pt>
    <dgm:pt modelId="{18E9CD16-150F-4E0C-A311-5017AC6AF98B}" type="pres">
      <dgm:prSet presAssocID="{38B41443-C543-427C-92FC-3ECB3E19E45E}" presName="rootComposite" presStyleCnt="0"/>
      <dgm:spPr/>
    </dgm:pt>
    <dgm:pt modelId="{3C9CA72A-7E50-433B-AF42-21250AF8500E}" type="pres">
      <dgm:prSet presAssocID="{38B41443-C543-427C-92FC-3ECB3E19E45E}" presName="rootText" presStyleLbl="node2" presStyleIdx="1" presStyleCnt="3">
        <dgm:presLayoutVars>
          <dgm:chPref val="3"/>
        </dgm:presLayoutVars>
      </dgm:prSet>
      <dgm:spPr/>
      <dgm:t>
        <a:bodyPr/>
        <a:lstStyle/>
        <a:p>
          <a:endParaRPr lang="ru-RU"/>
        </a:p>
      </dgm:t>
    </dgm:pt>
    <dgm:pt modelId="{05F89FE2-94E8-47D0-A0E1-6F1BAF7B5C0B}" type="pres">
      <dgm:prSet presAssocID="{38B41443-C543-427C-92FC-3ECB3E19E45E}" presName="rootConnector" presStyleLbl="node2" presStyleIdx="1" presStyleCnt="3"/>
      <dgm:spPr/>
      <dgm:t>
        <a:bodyPr/>
        <a:lstStyle/>
        <a:p>
          <a:endParaRPr lang="ru-RU"/>
        </a:p>
      </dgm:t>
    </dgm:pt>
    <dgm:pt modelId="{5D206E6A-6786-443B-BC6E-AE78B661D2BB}" type="pres">
      <dgm:prSet presAssocID="{38B41443-C543-427C-92FC-3ECB3E19E45E}" presName="hierChild4" presStyleCnt="0"/>
      <dgm:spPr/>
    </dgm:pt>
    <dgm:pt modelId="{22AB4C5A-9A2B-4FAA-837F-5CB7C6623DFF}" type="pres">
      <dgm:prSet presAssocID="{38B41443-C543-427C-92FC-3ECB3E19E45E}" presName="hierChild5" presStyleCnt="0"/>
      <dgm:spPr/>
    </dgm:pt>
    <dgm:pt modelId="{BA77A96B-DD47-4051-934F-6D73BB203BB3}" type="pres">
      <dgm:prSet presAssocID="{749403BA-165D-4557-ABFE-72FB40D9C9A7}" presName="Name37" presStyleLbl="parChTrans1D2" presStyleIdx="2" presStyleCnt="3"/>
      <dgm:spPr/>
      <dgm:t>
        <a:bodyPr/>
        <a:lstStyle/>
        <a:p>
          <a:endParaRPr lang="ru-RU"/>
        </a:p>
      </dgm:t>
    </dgm:pt>
    <dgm:pt modelId="{041F1E3E-763D-4C54-88B9-BAF56A609A18}" type="pres">
      <dgm:prSet presAssocID="{D0157974-7745-45CC-AB0D-0344FFBF1E9A}" presName="hierRoot2" presStyleCnt="0">
        <dgm:presLayoutVars>
          <dgm:hierBranch val="init"/>
        </dgm:presLayoutVars>
      </dgm:prSet>
      <dgm:spPr/>
    </dgm:pt>
    <dgm:pt modelId="{3844B493-37A1-4F65-BD58-AE5DBCE07317}" type="pres">
      <dgm:prSet presAssocID="{D0157974-7745-45CC-AB0D-0344FFBF1E9A}" presName="rootComposite" presStyleCnt="0"/>
      <dgm:spPr/>
    </dgm:pt>
    <dgm:pt modelId="{AD608480-5C4B-43E4-B5CC-3B876F782611}" type="pres">
      <dgm:prSet presAssocID="{D0157974-7745-45CC-AB0D-0344FFBF1E9A}" presName="rootText" presStyleLbl="node2" presStyleIdx="2" presStyleCnt="3">
        <dgm:presLayoutVars>
          <dgm:chPref val="3"/>
        </dgm:presLayoutVars>
      </dgm:prSet>
      <dgm:spPr/>
      <dgm:t>
        <a:bodyPr/>
        <a:lstStyle/>
        <a:p>
          <a:endParaRPr lang="ru-RU"/>
        </a:p>
      </dgm:t>
    </dgm:pt>
    <dgm:pt modelId="{4FC920CE-D834-42FA-ADE5-DB6F64763A1F}" type="pres">
      <dgm:prSet presAssocID="{D0157974-7745-45CC-AB0D-0344FFBF1E9A}" presName="rootConnector" presStyleLbl="node2" presStyleIdx="2" presStyleCnt="3"/>
      <dgm:spPr/>
      <dgm:t>
        <a:bodyPr/>
        <a:lstStyle/>
        <a:p>
          <a:endParaRPr lang="ru-RU"/>
        </a:p>
      </dgm:t>
    </dgm:pt>
    <dgm:pt modelId="{6B9B3500-1E8E-43CE-AFC0-B4E247C769F3}" type="pres">
      <dgm:prSet presAssocID="{D0157974-7745-45CC-AB0D-0344FFBF1E9A}" presName="hierChild4" presStyleCnt="0"/>
      <dgm:spPr/>
    </dgm:pt>
    <dgm:pt modelId="{B15BB64E-14CF-4451-935F-3378FAC32AC9}" type="pres">
      <dgm:prSet presAssocID="{D0157974-7745-45CC-AB0D-0344FFBF1E9A}" presName="hierChild5" presStyleCnt="0"/>
      <dgm:spPr/>
    </dgm:pt>
    <dgm:pt modelId="{660D0F7A-5689-4D0B-86FA-DD89330DFF8A}" type="pres">
      <dgm:prSet presAssocID="{75B3C712-E7A0-4A39-8ADD-A9273F1DFD7C}" presName="hierChild3" presStyleCnt="0"/>
      <dgm:spPr/>
    </dgm:pt>
  </dgm:ptLst>
  <dgm:cxnLst>
    <dgm:cxn modelId="{F7F9E728-5E16-4C66-AD12-A40C20F9726D}" type="presOf" srcId="{38B41443-C543-427C-92FC-3ECB3E19E45E}" destId="{05F89FE2-94E8-47D0-A0E1-6F1BAF7B5C0B}" srcOrd="1" destOrd="0" presId="urn:microsoft.com/office/officeart/2005/8/layout/orgChart1"/>
    <dgm:cxn modelId="{9DBD6277-B19E-4D66-85C6-C469EAA402E4}" srcId="{75B3C712-E7A0-4A39-8ADD-A9273F1DFD7C}" destId="{38B41443-C543-427C-92FC-3ECB3E19E45E}" srcOrd="1" destOrd="0" parTransId="{29EE3A77-4F33-430B-A35E-F1836C00C5E1}" sibTransId="{08C18197-863C-4CBC-94D9-DB5FE373795C}"/>
    <dgm:cxn modelId="{CEE90983-8442-426B-A3B7-9DE67E15F708}" type="presOf" srcId="{75B3C712-E7A0-4A39-8ADD-A9273F1DFD7C}" destId="{8C076C07-256C-4D23-A859-B26F74E323EC}" srcOrd="1" destOrd="0" presId="urn:microsoft.com/office/officeart/2005/8/layout/orgChart1"/>
    <dgm:cxn modelId="{C0CB6EAF-5FC2-4549-AE89-AA857D5210E1}" type="presOf" srcId="{38B41443-C543-427C-92FC-3ECB3E19E45E}" destId="{3C9CA72A-7E50-433B-AF42-21250AF8500E}" srcOrd="0" destOrd="0" presId="urn:microsoft.com/office/officeart/2005/8/layout/orgChart1"/>
    <dgm:cxn modelId="{B905A0C5-C8FB-44B0-9018-2AD5023920D7}" srcId="{75B3C712-E7A0-4A39-8ADD-A9273F1DFD7C}" destId="{2AA2A833-8E83-4F1D-8A56-5454B134D3E4}" srcOrd="0" destOrd="0" parTransId="{3A77CFA2-3C1E-4336-9D1B-B971CD08D274}" sibTransId="{C9EAD9DE-3FCB-42BD-9AC1-23ED5E1D894D}"/>
    <dgm:cxn modelId="{4CDD0C44-0A10-4CAE-8953-834AAF1FAA9D}" type="presOf" srcId="{6057444C-0B1D-47D8-9636-8B908D5FF571}" destId="{B345097F-AF4C-4B44-BA5A-FCD905D12EA4}" srcOrd="0" destOrd="0" presId="urn:microsoft.com/office/officeart/2005/8/layout/orgChart1"/>
    <dgm:cxn modelId="{80C1CA3A-F247-47CB-AC46-5FCD7C4E414B}" type="presOf" srcId="{D0157974-7745-45CC-AB0D-0344FFBF1E9A}" destId="{4FC920CE-D834-42FA-ADE5-DB6F64763A1F}" srcOrd="1" destOrd="0" presId="urn:microsoft.com/office/officeart/2005/8/layout/orgChart1"/>
    <dgm:cxn modelId="{7924563A-D743-4977-A889-E7C42339861C}" type="presOf" srcId="{2AA2A833-8E83-4F1D-8A56-5454B134D3E4}" destId="{B1FE872A-6778-4E15-8504-3753945536B3}" srcOrd="0" destOrd="0" presId="urn:microsoft.com/office/officeart/2005/8/layout/orgChart1"/>
    <dgm:cxn modelId="{06F9D07C-D986-48DB-8351-64E8E9741602}" type="presOf" srcId="{749403BA-165D-4557-ABFE-72FB40D9C9A7}" destId="{BA77A96B-DD47-4051-934F-6D73BB203BB3}" srcOrd="0" destOrd="0" presId="urn:microsoft.com/office/officeart/2005/8/layout/orgChart1"/>
    <dgm:cxn modelId="{1A7BA29B-4CDC-41A6-9493-ED26D70B6E89}" type="presOf" srcId="{3A77CFA2-3C1E-4336-9D1B-B971CD08D274}" destId="{6A2B5A2C-E002-4955-ACCE-BB79737534EC}" srcOrd="0" destOrd="0" presId="urn:microsoft.com/office/officeart/2005/8/layout/orgChart1"/>
    <dgm:cxn modelId="{DC97F7CF-3237-4535-91F5-8F548019A24C}" type="presOf" srcId="{29EE3A77-4F33-430B-A35E-F1836C00C5E1}" destId="{EE34348F-FFCF-4BF0-91DE-C7AA86FF9A2C}" srcOrd="0" destOrd="0" presId="urn:microsoft.com/office/officeart/2005/8/layout/orgChart1"/>
    <dgm:cxn modelId="{D844C74A-B081-4E9C-9E3D-DE478EFFAB16}" srcId="{75B3C712-E7A0-4A39-8ADD-A9273F1DFD7C}" destId="{D0157974-7745-45CC-AB0D-0344FFBF1E9A}" srcOrd="2" destOrd="0" parTransId="{749403BA-165D-4557-ABFE-72FB40D9C9A7}" sibTransId="{A346E39E-87AE-4DF4-9745-F5B7DF7818CC}"/>
    <dgm:cxn modelId="{A8A81E4C-26BC-4165-8A6F-48F6BE668B79}" type="presOf" srcId="{D0157974-7745-45CC-AB0D-0344FFBF1E9A}" destId="{AD608480-5C4B-43E4-B5CC-3B876F782611}" srcOrd="0" destOrd="0" presId="urn:microsoft.com/office/officeart/2005/8/layout/orgChart1"/>
    <dgm:cxn modelId="{F3A6FFF2-3F38-4008-91E4-E2E18B6E8CAD}" type="presOf" srcId="{2AA2A833-8E83-4F1D-8A56-5454B134D3E4}" destId="{526AF0FE-AE9E-4F77-A883-1D91A7FD5A75}" srcOrd="1" destOrd="0" presId="urn:microsoft.com/office/officeart/2005/8/layout/orgChart1"/>
    <dgm:cxn modelId="{B62248DB-E3CC-4EF8-9FCC-F5852E9B5D6A}" srcId="{6057444C-0B1D-47D8-9636-8B908D5FF571}" destId="{75B3C712-E7A0-4A39-8ADD-A9273F1DFD7C}" srcOrd="0" destOrd="0" parTransId="{325C13C8-9C6D-4AF5-B1F7-1651082159D4}" sibTransId="{F485C9E7-4C55-412A-A887-F8B09347B087}"/>
    <dgm:cxn modelId="{4E5BDE64-8143-43CC-A9E9-18A5AF6700C7}" type="presOf" srcId="{75B3C712-E7A0-4A39-8ADD-A9273F1DFD7C}" destId="{0E310BCB-839F-4DDC-9B25-A6C03877A9D0}" srcOrd="0" destOrd="0" presId="urn:microsoft.com/office/officeart/2005/8/layout/orgChart1"/>
    <dgm:cxn modelId="{AF2D53CD-924D-47D4-A490-308CA2821F39}" type="presParOf" srcId="{B345097F-AF4C-4B44-BA5A-FCD905D12EA4}" destId="{50956938-24CD-4FC3-82DE-DE9E1F15F6A3}" srcOrd="0" destOrd="0" presId="urn:microsoft.com/office/officeart/2005/8/layout/orgChart1"/>
    <dgm:cxn modelId="{7BE5B9B4-DD39-4BD8-8BE3-27707F432D32}" type="presParOf" srcId="{50956938-24CD-4FC3-82DE-DE9E1F15F6A3}" destId="{90C9B535-8EF5-41AE-8DC9-98ACCE535F0D}" srcOrd="0" destOrd="0" presId="urn:microsoft.com/office/officeart/2005/8/layout/orgChart1"/>
    <dgm:cxn modelId="{AFEE1E22-1DA6-4F8E-953C-8338F016E806}" type="presParOf" srcId="{90C9B535-8EF5-41AE-8DC9-98ACCE535F0D}" destId="{0E310BCB-839F-4DDC-9B25-A6C03877A9D0}" srcOrd="0" destOrd="0" presId="urn:microsoft.com/office/officeart/2005/8/layout/orgChart1"/>
    <dgm:cxn modelId="{BBC64D3F-D654-4A13-8712-C8CC012F2675}" type="presParOf" srcId="{90C9B535-8EF5-41AE-8DC9-98ACCE535F0D}" destId="{8C076C07-256C-4D23-A859-B26F74E323EC}" srcOrd="1" destOrd="0" presId="urn:microsoft.com/office/officeart/2005/8/layout/orgChart1"/>
    <dgm:cxn modelId="{970D49C0-D00E-4720-BF1F-EF8601ECB0C2}" type="presParOf" srcId="{50956938-24CD-4FC3-82DE-DE9E1F15F6A3}" destId="{D10DCC33-6D8F-4A54-BE9B-00DB53581DEE}" srcOrd="1" destOrd="0" presId="urn:microsoft.com/office/officeart/2005/8/layout/orgChart1"/>
    <dgm:cxn modelId="{564F7801-8CDC-4EBA-945E-61B81AF405F4}" type="presParOf" srcId="{D10DCC33-6D8F-4A54-BE9B-00DB53581DEE}" destId="{6A2B5A2C-E002-4955-ACCE-BB79737534EC}" srcOrd="0" destOrd="0" presId="urn:microsoft.com/office/officeart/2005/8/layout/orgChart1"/>
    <dgm:cxn modelId="{0B33CD16-ACC8-4B00-BA7D-20F86D6778DD}" type="presParOf" srcId="{D10DCC33-6D8F-4A54-BE9B-00DB53581DEE}" destId="{9A75E616-3EE8-4C27-A565-ACCBA3155A62}" srcOrd="1" destOrd="0" presId="urn:microsoft.com/office/officeart/2005/8/layout/orgChart1"/>
    <dgm:cxn modelId="{9994D27C-CB05-4015-825E-5C8D98E15A80}" type="presParOf" srcId="{9A75E616-3EE8-4C27-A565-ACCBA3155A62}" destId="{B831E3FB-A2A4-43C5-BC88-0815ECD5B54E}" srcOrd="0" destOrd="0" presId="urn:microsoft.com/office/officeart/2005/8/layout/orgChart1"/>
    <dgm:cxn modelId="{FC331843-8BAA-4282-9548-BBC80DD7EFAA}" type="presParOf" srcId="{B831E3FB-A2A4-43C5-BC88-0815ECD5B54E}" destId="{B1FE872A-6778-4E15-8504-3753945536B3}" srcOrd="0" destOrd="0" presId="urn:microsoft.com/office/officeart/2005/8/layout/orgChart1"/>
    <dgm:cxn modelId="{8AA22672-C14D-4753-B1B1-6F6AE49FB8A8}" type="presParOf" srcId="{B831E3FB-A2A4-43C5-BC88-0815ECD5B54E}" destId="{526AF0FE-AE9E-4F77-A883-1D91A7FD5A75}" srcOrd="1" destOrd="0" presId="urn:microsoft.com/office/officeart/2005/8/layout/orgChart1"/>
    <dgm:cxn modelId="{148177D6-4E87-4DB4-8FD3-672BD9553178}" type="presParOf" srcId="{9A75E616-3EE8-4C27-A565-ACCBA3155A62}" destId="{FC59A897-C93A-45C5-9D21-9E52B53351B8}" srcOrd="1" destOrd="0" presId="urn:microsoft.com/office/officeart/2005/8/layout/orgChart1"/>
    <dgm:cxn modelId="{5B70F809-7370-47DE-B466-5E951008F092}" type="presParOf" srcId="{9A75E616-3EE8-4C27-A565-ACCBA3155A62}" destId="{C1B25305-6ED6-4427-89C9-5C4F7C0AD64B}" srcOrd="2" destOrd="0" presId="urn:microsoft.com/office/officeart/2005/8/layout/orgChart1"/>
    <dgm:cxn modelId="{A16E7FE2-EEFD-48AF-BF24-0E897DF1197E}" type="presParOf" srcId="{D10DCC33-6D8F-4A54-BE9B-00DB53581DEE}" destId="{EE34348F-FFCF-4BF0-91DE-C7AA86FF9A2C}" srcOrd="2" destOrd="0" presId="urn:microsoft.com/office/officeart/2005/8/layout/orgChart1"/>
    <dgm:cxn modelId="{9A48EFCF-ECAA-4FB0-8078-95985A5EDD88}" type="presParOf" srcId="{D10DCC33-6D8F-4A54-BE9B-00DB53581DEE}" destId="{9ACCA2E0-2A7E-4E69-ACDF-A163D6423FF6}" srcOrd="3" destOrd="0" presId="urn:microsoft.com/office/officeart/2005/8/layout/orgChart1"/>
    <dgm:cxn modelId="{01FB8B9A-68A3-4DEF-BB60-7B110C6CECCF}" type="presParOf" srcId="{9ACCA2E0-2A7E-4E69-ACDF-A163D6423FF6}" destId="{18E9CD16-150F-4E0C-A311-5017AC6AF98B}" srcOrd="0" destOrd="0" presId="urn:microsoft.com/office/officeart/2005/8/layout/orgChart1"/>
    <dgm:cxn modelId="{B38E0AA9-EC6B-480E-8733-1B45F46AF02F}" type="presParOf" srcId="{18E9CD16-150F-4E0C-A311-5017AC6AF98B}" destId="{3C9CA72A-7E50-433B-AF42-21250AF8500E}" srcOrd="0" destOrd="0" presId="urn:microsoft.com/office/officeart/2005/8/layout/orgChart1"/>
    <dgm:cxn modelId="{A1DAEF89-20B7-4707-913D-242C99C35157}" type="presParOf" srcId="{18E9CD16-150F-4E0C-A311-5017AC6AF98B}" destId="{05F89FE2-94E8-47D0-A0E1-6F1BAF7B5C0B}" srcOrd="1" destOrd="0" presId="urn:microsoft.com/office/officeart/2005/8/layout/orgChart1"/>
    <dgm:cxn modelId="{BE39001F-4785-4418-AC71-2AB988C9E6E0}" type="presParOf" srcId="{9ACCA2E0-2A7E-4E69-ACDF-A163D6423FF6}" destId="{5D206E6A-6786-443B-BC6E-AE78B661D2BB}" srcOrd="1" destOrd="0" presId="urn:microsoft.com/office/officeart/2005/8/layout/orgChart1"/>
    <dgm:cxn modelId="{4A973745-B7A5-4286-9FC6-57385B2579CC}" type="presParOf" srcId="{9ACCA2E0-2A7E-4E69-ACDF-A163D6423FF6}" destId="{22AB4C5A-9A2B-4FAA-837F-5CB7C6623DFF}" srcOrd="2" destOrd="0" presId="urn:microsoft.com/office/officeart/2005/8/layout/orgChart1"/>
    <dgm:cxn modelId="{E8F335DA-6264-4AF1-9B95-14E924E90325}" type="presParOf" srcId="{D10DCC33-6D8F-4A54-BE9B-00DB53581DEE}" destId="{BA77A96B-DD47-4051-934F-6D73BB203BB3}" srcOrd="4" destOrd="0" presId="urn:microsoft.com/office/officeart/2005/8/layout/orgChart1"/>
    <dgm:cxn modelId="{1D2A60EE-50DA-45FC-8DAE-4A94B9AAAA0A}" type="presParOf" srcId="{D10DCC33-6D8F-4A54-BE9B-00DB53581DEE}" destId="{041F1E3E-763D-4C54-88B9-BAF56A609A18}" srcOrd="5" destOrd="0" presId="urn:microsoft.com/office/officeart/2005/8/layout/orgChart1"/>
    <dgm:cxn modelId="{7C8DD622-5722-4455-901A-86861B0CFB50}" type="presParOf" srcId="{041F1E3E-763D-4C54-88B9-BAF56A609A18}" destId="{3844B493-37A1-4F65-BD58-AE5DBCE07317}" srcOrd="0" destOrd="0" presId="urn:microsoft.com/office/officeart/2005/8/layout/orgChart1"/>
    <dgm:cxn modelId="{1F614957-AD14-4C8A-9B0A-07B4EF65DE67}" type="presParOf" srcId="{3844B493-37A1-4F65-BD58-AE5DBCE07317}" destId="{AD608480-5C4B-43E4-B5CC-3B876F782611}" srcOrd="0" destOrd="0" presId="urn:microsoft.com/office/officeart/2005/8/layout/orgChart1"/>
    <dgm:cxn modelId="{5E8F1806-880C-42B4-8649-E505B6B7F44A}" type="presParOf" srcId="{3844B493-37A1-4F65-BD58-AE5DBCE07317}" destId="{4FC920CE-D834-42FA-ADE5-DB6F64763A1F}" srcOrd="1" destOrd="0" presId="urn:microsoft.com/office/officeart/2005/8/layout/orgChart1"/>
    <dgm:cxn modelId="{6B1D56BF-70B5-49C8-8ACA-26D10D7693D0}" type="presParOf" srcId="{041F1E3E-763D-4C54-88B9-BAF56A609A18}" destId="{6B9B3500-1E8E-43CE-AFC0-B4E247C769F3}" srcOrd="1" destOrd="0" presId="urn:microsoft.com/office/officeart/2005/8/layout/orgChart1"/>
    <dgm:cxn modelId="{145AC5FE-CBC0-4BE1-B6D0-4ECBD128339A}" type="presParOf" srcId="{041F1E3E-763D-4C54-88B9-BAF56A609A18}" destId="{B15BB64E-14CF-4451-935F-3378FAC32AC9}" srcOrd="2" destOrd="0" presId="urn:microsoft.com/office/officeart/2005/8/layout/orgChart1"/>
    <dgm:cxn modelId="{4786B7BC-967A-4493-A20E-948E7D111AB9}" type="presParOf" srcId="{50956938-24CD-4FC3-82DE-DE9E1F15F6A3}" destId="{660D0F7A-5689-4D0B-86FA-DD89330DFF8A}"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6057444C-0B1D-47D8-9636-8B908D5FF571}"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ru-RU"/>
        </a:p>
      </dgm:t>
    </dgm:pt>
    <dgm:pt modelId="{75B3C712-E7A0-4A39-8ADD-A9273F1DFD7C}">
      <dgm:prSet phldrT="[Текст]" custT="1"/>
      <dgm:spPr>
        <a:solidFill>
          <a:srgbClr val="1D712D"/>
        </a:solidFill>
        <a:ln>
          <a:solidFill>
            <a:schemeClr val="bg1">
              <a:lumMod val="50000"/>
            </a:schemeClr>
          </a:solidFill>
        </a:ln>
      </dgm:spPr>
      <dgm:t>
        <a:bodyPr/>
        <a:lstStyle/>
        <a:p>
          <a:r>
            <a:rPr lang="ru-RU" sz="1200">
              <a:latin typeface="Times New Roman" pitchFamily="18" charset="0"/>
              <a:cs typeface="Times New Roman" pitchFamily="18" charset="0"/>
            </a:rPr>
            <a:t>2. ГРОМАДА – ТЕРИТОРІЯ КОМФОРТУ І БЕЗПЕКИ</a:t>
          </a:r>
        </a:p>
      </dgm:t>
    </dgm:pt>
    <dgm:pt modelId="{325C13C8-9C6D-4AF5-B1F7-1651082159D4}" type="parTrans" cxnId="{B62248DB-E3CC-4EF8-9FCC-F5852E9B5D6A}">
      <dgm:prSet/>
      <dgm:spPr/>
      <dgm:t>
        <a:bodyPr/>
        <a:lstStyle/>
        <a:p>
          <a:endParaRPr lang="ru-RU"/>
        </a:p>
      </dgm:t>
    </dgm:pt>
    <dgm:pt modelId="{F485C9E7-4C55-412A-A887-F8B09347B087}" type="sibTrans" cxnId="{B62248DB-E3CC-4EF8-9FCC-F5852E9B5D6A}">
      <dgm:prSet/>
      <dgm:spPr/>
      <dgm:t>
        <a:bodyPr/>
        <a:lstStyle/>
        <a:p>
          <a:endParaRPr lang="ru-RU"/>
        </a:p>
      </dgm:t>
    </dgm:pt>
    <dgm:pt modelId="{2AA2A833-8E83-4F1D-8A56-5454B134D3E4}">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2.1. Благоустрій території громади</a:t>
          </a:r>
          <a:endParaRPr lang="ru-RU" sz="1200" baseline="0">
            <a:solidFill>
              <a:sysClr val="windowText" lastClr="000000"/>
            </a:solidFill>
            <a:latin typeface="Times New Roman" pitchFamily="18" charset="0"/>
            <a:cs typeface="Times New Roman" pitchFamily="18" charset="0"/>
          </a:endParaRPr>
        </a:p>
      </dgm:t>
    </dgm:pt>
    <dgm:pt modelId="{3A77CFA2-3C1E-4336-9D1B-B971CD08D274}" type="parTrans" cxnId="{B905A0C5-C8FB-44B0-9018-2AD5023920D7}">
      <dgm:prSet/>
      <dgm:spPr>
        <a:ln>
          <a:solidFill>
            <a:schemeClr val="bg1">
              <a:lumMod val="50000"/>
            </a:schemeClr>
          </a:solidFill>
        </a:ln>
      </dgm:spPr>
      <dgm:t>
        <a:bodyPr/>
        <a:lstStyle/>
        <a:p>
          <a:endParaRPr lang="ru-RU"/>
        </a:p>
      </dgm:t>
    </dgm:pt>
    <dgm:pt modelId="{C9EAD9DE-3FCB-42BD-9AC1-23ED5E1D894D}" type="sibTrans" cxnId="{B905A0C5-C8FB-44B0-9018-2AD5023920D7}">
      <dgm:prSet/>
      <dgm:spPr/>
      <dgm:t>
        <a:bodyPr/>
        <a:lstStyle/>
        <a:p>
          <a:endParaRPr lang="ru-RU"/>
        </a:p>
      </dgm:t>
    </dgm:pt>
    <dgm:pt modelId="{38B41443-C543-427C-92FC-3ECB3E19E45E}">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2.2. Розвиток місцевої інфраструктури безпеки</a:t>
          </a:r>
          <a:endParaRPr lang="ru-RU" sz="1200" baseline="0">
            <a:solidFill>
              <a:sysClr val="windowText" lastClr="000000"/>
            </a:solidFill>
            <a:latin typeface="Times New Roman" pitchFamily="18" charset="0"/>
            <a:cs typeface="Times New Roman" pitchFamily="18" charset="0"/>
          </a:endParaRPr>
        </a:p>
      </dgm:t>
    </dgm:pt>
    <dgm:pt modelId="{29EE3A77-4F33-430B-A35E-F1836C00C5E1}" type="parTrans" cxnId="{9DBD6277-B19E-4D66-85C6-C469EAA402E4}">
      <dgm:prSet/>
      <dgm:spPr>
        <a:ln>
          <a:solidFill>
            <a:schemeClr val="bg1">
              <a:lumMod val="50000"/>
            </a:schemeClr>
          </a:solidFill>
        </a:ln>
      </dgm:spPr>
      <dgm:t>
        <a:bodyPr/>
        <a:lstStyle/>
        <a:p>
          <a:endParaRPr lang="ru-RU"/>
        </a:p>
      </dgm:t>
    </dgm:pt>
    <dgm:pt modelId="{08C18197-863C-4CBC-94D9-DB5FE373795C}" type="sibTrans" cxnId="{9DBD6277-B19E-4D66-85C6-C469EAA402E4}">
      <dgm:prSet/>
      <dgm:spPr/>
      <dgm:t>
        <a:bodyPr/>
        <a:lstStyle/>
        <a:p>
          <a:endParaRPr lang="ru-RU"/>
        </a:p>
      </dgm:t>
    </dgm:pt>
    <dgm:pt modelId="{D0157974-7745-45CC-AB0D-0344FFBF1E9A}">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2.5. Розвиток альтернативних джерел енергії та енергозберігаючих технологій</a:t>
          </a:r>
          <a:endParaRPr lang="ru-RU" sz="1200" baseline="0">
            <a:solidFill>
              <a:sysClr val="windowText" lastClr="000000"/>
            </a:solidFill>
            <a:latin typeface="Times New Roman" pitchFamily="18" charset="0"/>
            <a:cs typeface="Times New Roman" pitchFamily="18" charset="0"/>
          </a:endParaRPr>
        </a:p>
      </dgm:t>
    </dgm:pt>
    <dgm:pt modelId="{749403BA-165D-4557-ABFE-72FB40D9C9A7}" type="parTrans" cxnId="{D844C74A-B081-4E9C-9E3D-DE478EFFAB16}">
      <dgm:prSet/>
      <dgm:spPr>
        <a:ln>
          <a:solidFill>
            <a:schemeClr val="bg1">
              <a:lumMod val="50000"/>
            </a:schemeClr>
          </a:solidFill>
        </a:ln>
      </dgm:spPr>
      <dgm:t>
        <a:bodyPr/>
        <a:lstStyle/>
        <a:p>
          <a:endParaRPr lang="ru-RU"/>
        </a:p>
      </dgm:t>
    </dgm:pt>
    <dgm:pt modelId="{A346E39E-87AE-4DF4-9745-F5B7DF7818CC}" type="sibTrans" cxnId="{D844C74A-B081-4E9C-9E3D-DE478EFFAB16}">
      <dgm:prSet/>
      <dgm:spPr/>
      <dgm:t>
        <a:bodyPr/>
        <a:lstStyle/>
        <a:p>
          <a:endParaRPr lang="ru-RU"/>
        </a:p>
      </dgm:t>
    </dgm:pt>
    <dgm:pt modelId="{04F01A69-A4B2-49DB-9BD4-9B2183695CCB}">
      <dgm:prSet phldrT="[Текст]" custT="1"/>
      <dgm:spPr>
        <a:solidFill>
          <a:srgbClr val="D4F8E2"/>
        </a:solidFill>
        <a:ln>
          <a:solidFill>
            <a:schemeClr val="bg1">
              <a:lumMod val="50000"/>
            </a:schemeClr>
          </a:solidFill>
        </a:ln>
      </dgm:spPr>
      <dgm:t>
        <a:bodyPr/>
        <a:lstStyle/>
        <a:p>
          <a:r>
            <a:rPr lang="ru-RU" sz="1100">
              <a:solidFill>
                <a:sysClr val="windowText" lastClr="000000"/>
              </a:solidFill>
              <a:latin typeface="Times New Roman" pitchFamily="18" charset="0"/>
              <a:cs typeface="Times New Roman" pitchFamily="18" charset="0"/>
            </a:rPr>
            <a:t>2.4. Удосконалення системи послуг з водопостачання та водовідведення</a:t>
          </a:r>
          <a:endParaRPr lang="ru-RU" sz="1100" baseline="0">
            <a:solidFill>
              <a:sysClr val="windowText" lastClr="000000"/>
            </a:solidFill>
            <a:latin typeface="Times New Roman" pitchFamily="18" charset="0"/>
            <a:cs typeface="Times New Roman" pitchFamily="18" charset="0"/>
          </a:endParaRPr>
        </a:p>
      </dgm:t>
    </dgm:pt>
    <dgm:pt modelId="{513BBA5B-FE82-4871-92CF-54EA6F7176C2}" type="parTrans" cxnId="{266F0060-6392-4D7D-A11F-82356478CE1E}">
      <dgm:prSet/>
      <dgm:spPr/>
      <dgm:t>
        <a:bodyPr/>
        <a:lstStyle/>
        <a:p>
          <a:endParaRPr lang="ru-RU"/>
        </a:p>
      </dgm:t>
    </dgm:pt>
    <dgm:pt modelId="{8889672D-7D09-4FE9-84F7-141C67DF05AB}" type="sibTrans" cxnId="{266F0060-6392-4D7D-A11F-82356478CE1E}">
      <dgm:prSet/>
      <dgm:spPr/>
      <dgm:t>
        <a:bodyPr/>
        <a:lstStyle/>
        <a:p>
          <a:endParaRPr lang="ru-RU"/>
        </a:p>
      </dgm:t>
    </dgm:pt>
    <dgm:pt modelId="{D10A8E9E-B5DB-4798-83A6-117A06D7EA6E}">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2.3. Покращення інженерно-транспортної інфраструктури в громаді</a:t>
          </a:r>
          <a:endParaRPr lang="ru-RU" sz="1200" baseline="0">
            <a:solidFill>
              <a:sysClr val="windowText" lastClr="000000"/>
            </a:solidFill>
            <a:latin typeface="Times New Roman" pitchFamily="18" charset="0"/>
            <a:cs typeface="Times New Roman" pitchFamily="18" charset="0"/>
          </a:endParaRPr>
        </a:p>
      </dgm:t>
    </dgm:pt>
    <dgm:pt modelId="{C5CA46CE-FCAE-4536-819F-6E23F7092FDE}" type="parTrans" cxnId="{04A48C44-32C4-4D39-9CC4-FFBF5D97FEB9}">
      <dgm:prSet/>
      <dgm:spPr/>
      <dgm:t>
        <a:bodyPr/>
        <a:lstStyle/>
        <a:p>
          <a:endParaRPr lang="ru-RU"/>
        </a:p>
      </dgm:t>
    </dgm:pt>
    <dgm:pt modelId="{E6F37AA7-D00B-4C7D-9E9A-F3B88BEBD61F}" type="sibTrans" cxnId="{04A48C44-32C4-4D39-9CC4-FFBF5D97FEB9}">
      <dgm:prSet/>
      <dgm:spPr/>
      <dgm:t>
        <a:bodyPr/>
        <a:lstStyle/>
        <a:p>
          <a:endParaRPr lang="ru-RU"/>
        </a:p>
      </dgm:t>
    </dgm:pt>
    <dgm:pt modelId="{B345097F-AF4C-4B44-BA5A-FCD905D12EA4}" type="pres">
      <dgm:prSet presAssocID="{6057444C-0B1D-47D8-9636-8B908D5FF571}" presName="hierChild1" presStyleCnt="0">
        <dgm:presLayoutVars>
          <dgm:orgChart val="1"/>
          <dgm:chPref val="1"/>
          <dgm:dir/>
          <dgm:animOne val="branch"/>
          <dgm:animLvl val="lvl"/>
          <dgm:resizeHandles/>
        </dgm:presLayoutVars>
      </dgm:prSet>
      <dgm:spPr/>
      <dgm:t>
        <a:bodyPr/>
        <a:lstStyle/>
        <a:p>
          <a:endParaRPr lang="ru-RU"/>
        </a:p>
      </dgm:t>
    </dgm:pt>
    <dgm:pt modelId="{50956938-24CD-4FC3-82DE-DE9E1F15F6A3}" type="pres">
      <dgm:prSet presAssocID="{75B3C712-E7A0-4A39-8ADD-A9273F1DFD7C}" presName="hierRoot1" presStyleCnt="0">
        <dgm:presLayoutVars>
          <dgm:hierBranch val="init"/>
        </dgm:presLayoutVars>
      </dgm:prSet>
      <dgm:spPr/>
    </dgm:pt>
    <dgm:pt modelId="{90C9B535-8EF5-41AE-8DC9-98ACCE535F0D}" type="pres">
      <dgm:prSet presAssocID="{75B3C712-E7A0-4A39-8ADD-A9273F1DFD7C}" presName="rootComposite1" presStyleCnt="0"/>
      <dgm:spPr/>
    </dgm:pt>
    <dgm:pt modelId="{0E310BCB-839F-4DDC-9B25-A6C03877A9D0}" type="pres">
      <dgm:prSet presAssocID="{75B3C712-E7A0-4A39-8ADD-A9273F1DFD7C}" presName="rootText1" presStyleLbl="node0" presStyleIdx="0" presStyleCnt="1" custScaleX="526846" custScaleY="82886" custLinFactNeighborX="-204" custLinFactNeighborY="-1536">
        <dgm:presLayoutVars>
          <dgm:chPref val="3"/>
        </dgm:presLayoutVars>
      </dgm:prSet>
      <dgm:spPr/>
      <dgm:t>
        <a:bodyPr/>
        <a:lstStyle/>
        <a:p>
          <a:endParaRPr lang="ru-RU"/>
        </a:p>
      </dgm:t>
    </dgm:pt>
    <dgm:pt modelId="{8C076C07-256C-4D23-A859-B26F74E323EC}" type="pres">
      <dgm:prSet presAssocID="{75B3C712-E7A0-4A39-8ADD-A9273F1DFD7C}" presName="rootConnector1" presStyleLbl="node1" presStyleIdx="0" presStyleCnt="0"/>
      <dgm:spPr/>
      <dgm:t>
        <a:bodyPr/>
        <a:lstStyle/>
        <a:p>
          <a:endParaRPr lang="ru-RU"/>
        </a:p>
      </dgm:t>
    </dgm:pt>
    <dgm:pt modelId="{D10DCC33-6D8F-4A54-BE9B-00DB53581DEE}" type="pres">
      <dgm:prSet presAssocID="{75B3C712-E7A0-4A39-8ADD-A9273F1DFD7C}" presName="hierChild2" presStyleCnt="0"/>
      <dgm:spPr/>
    </dgm:pt>
    <dgm:pt modelId="{6A2B5A2C-E002-4955-ACCE-BB79737534EC}" type="pres">
      <dgm:prSet presAssocID="{3A77CFA2-3C1E-4336-9D1B-B971CD08D274}" presName="Name37" presStyleLbl="parChTrans1D2" presStyleIdx="0" presStyleCnt="5"/>
      <dgm:spPr/>
      <dgm:t>
        <a:bodyPr/>
        <a:lstStyle/>
        <a:p>
          <a:endParaRPr lang="ru-RU"/>
        </a:p>
      </dgm:t>
    </dgm:pt>
    <dgm:pt modelId="{9A75E616-3EE8-4C27-A565-ACCBA3155A62}" type="pres">
      <dgm:prSet presAssocID="{2AA2A833-8E83-4F1D-8A56-5454B134D3E4}" presName="hierRoot2" presStyleCnt="0">
        <dgm:presLayoutVars>
          <dgm:hierBranch val="init"/>
        </dgm:presLayoutVars>
      </dgm:prSet>
      <dgm:spPr/>
    </dgm:pt>
    <dgm:pt modelId="{B831E3FB-A2A4-43C5-BC88-0815ECD5B54E}" type="pres">
      <dgm:prSet presAssocID="{2AA2A833-8E83-4F1D-8A56-5454B134D3E4}" presName="rootComposite" presStyleCnt="0"/>
      <dgm:spPr/>
    </dgm:pt>
    <dgm:pt modelId="{B1FE872A-6778-4E15-8504-3753945536B3}" type="pres">
      <dgm:prSet presAssocID="{2AA2A833-8E83-4F1D-8A56-5454B134D3E4}" presName="rootText" presStyleLbl="node2" presStyleIdx="0" presStyleCnt="5" custScaleX="147193" custScaleY="306486">
        <dgm:presLayoutVars>
          <dgm:chPref val="3"/>
        </dgm:presLayoutVars>
      </dgm:prSet>
      <dgm:spPr/>
      <dgm:t>
        <a:bodyPr/>
        <a:lstStyle/>
        <a:p>
          <a:endParaRPr lang="ru-RU"/>
        </a:p>
      </dgm:t>
    </dgm:pt>
    <dgm:pt modelId="{526AF0FE-AE9E-4F77-A883-1D91A7FD5A75}" type="pres">
      <dgm:prSet presAssocID="{2AA2A833-8E83-4F1D-8A56-5454B134D3E4}" presName="rootConnector" presStyleLbl="node2" presStyleIdx="0" presStyleCnt="5"/>
      <dgm:spPr/>
      <dgm:t>
        <a:bodyPr/>
        <a:lstStyle/>
        <a:p>
          <a:endParaRPr lang="ru-RU"/>
        </a:p>
      </dgm:t>
    </dgm:pt>
    <dgm:pt modelId="{FC59A897-C93A-45C5-9D21-9E52B53351B8}" type="pres">
      <dgm:prSet presAssocID="{2AA2A833-8E83-4F1D-8A56-5454B134D3E4}" presName="hierChild4" presStyleCnt="0"/>
      <dgm:spPr/>
    </dgm:pt>
    <dgm:pt modelId="{C1B25305-6ED6-4427-89C9-5C4F7C0AD64B}" type="pres">
      <dgm:prSet presAssocID="{2AA2A833-8E83-4F1D-8A56-5454B134D3E4}" presName="hierChild5" presStyleCnt="0"/>
      <dgm:spPr/>
    </dgm:pt>
    <dgm:pt modelId="{EE34348F-FFCF-4BF0-91DE-C7AA86FF9A2C}" type="pres">
      <dgm:prSet presAssocID="{29EE3A77-4F33-430B-A35E-F1836C00C5E1}" presName="Name37" presStyleLbl="parChTrans1D2" presStyleIdx="1" presStyleCnt="5"/>
      <dgm:spPr/>
      <dgm:t>
        <a:bodyPr/>
        <a:lstStyle/>
        <a:p>
          <a:endParaRPr lang="ru-RU"/>
        </a:p>
      </dgm:t>
    </dgm:pt>
    <dgm:pt modelId="{9ACCA2E0-2A7E-4E69-ACDF-A163D6423FF6}" type="pres">
      <dgm:prSet presAssocID="{38B41443-C543-427C-92FC-3ECB3E19E45E}" presName="hierRoot2" presStyleCnt="0">
        <dgm:presLayoutVars>
          <dgm:hierBranch val="init"/>
        </dgm:presLayoutVars>
      </dgm:prSet>
      <dgm:spPr/>
    </dgm:pt>
    <dgm:pt modelId="{18E9CD16-150F-4E0C-A311-5017AC6AF98B}" type="pres">
      <dgm:prSet presAssocID="{38B41443-C543-427C-92FC-3ECB3E19E45E}" presName="rootComposite" presStyleCnt="0"/>
      <dgm:spPr/>
    </dgm:pt>
    <dgm:pt modelId="{3C9CA72A-7E50-433B-AF42-21250AF8500E}" type="pres">
      <dgm:prSet presAssocID="{38B41443-C543-427C-92FC-3ECB3E19E45E}" presName="rootText" presStyleLbl="node2" presStyleIdx="1" presStyleCnt="5" custScaleX="133016" custScaleY="305526">
        <dgm:presLayoutVars>
          <dgm:chPref val="3"/>
        </dgm:presLayoutVars>
      </dgm:prSet>
      <dgm:spPr/>
      <dgm:t>
        <a:bodyPr/>
        <a:lstStyle/>
        <a:p>
          <a:endParaRPr lang="ru-RU"/>
        </a:p>
      </dgm:t>
    </dgm:pt>
    <dgm:pt modelId="{05F89FE2-94E8-47D0-A0E1-6F1BAF7B5C0B}" type="pres">
      <dgm:prSet presAssocID="{38B41443-C543-427C-92FC-3ECB3E19E45E}" presName="rootConnector" presStyleLbl="node2" presStyleIdx="1" presStyleCnt="5"/>
      <dgm:spPr/>
      <dgm:t>
        <a:bodyPr/>
        <a:lstStyle/>
        <a:p>
          <a:endParaRPr lang="ru-RU"/>
        </a:p>
      </dgm:t>
    </dgm:pt>
    <dgm:pt modelId="{5D206E6A-6786-443B-BC6E-AE78B661D2BB}" type="pres">
      <dgm:prSet presAssocID="{38B41443-C543-427C-92FC-3ECB3E19E45E}" presName="hierChild4" presStyleCnt="0"/>
      <dgm:spPr/>
    </dgm:pt>
    <dgm:pt modelId="{22AB4C5A-9A2B-4FAA-837F-5CB7C6623DFF}" type="pres">
      <dgm:prSet presAssocID="{38B41443-C543-427C-92FC-3ECB3E19E45E}" presName="hierChild5" presStyleCnt="0"/>
      <dgm:spPr/>
    </dgm:pt>
    <dgm:pt modelId="{491752A5-B0DC-4CE5-9F67-E23DE23BECD6}" type="pres">
      <dgm:prSet presAssocID="{C5CA46CE-FCAE-4536-819F-6E23F7092FDE}" presName="Name37" presStyleLbl="parChTrans1D2" presStyleIdx="2" presStyleCnt="5"/>
      <dgm:spPr/>
      <dgm:t>
        <a:bodyPr/>
        <a:lstStyle/>
        <a:p>
          <a:endParaRPr lang="ru-RU"/>
        </a:p>
      </dgm:t>
    </dgm:pt>
    <dgm:pt modelId="{B2548CE1-4343-4ACF-8E77-DB535938D3DD}" type="pres">
      <dgm:prSet presAssocID="{D10A8E9E-B5DB-4798-83A6-117A06D7EA6E}" presName="hierRoot2" presStyleCnt="0">
        <dgm:presLayoutVars>
          <dgm:hierBranch val="init"/>
        </dgm:presLayoutVars>
      </dgm:prSet>
      <dgm:spPr/>
    </dgm:pt>
    <dgm:pt modelId="{80A443E4-3DA5-4168-A3A7-38D41B5A5849}" type="pres">
      <dgm:prSet presAssocID="{D10A8E9E-B5DB-4798-83A6-117A06D7EA6E}" presName="rootComposite" presStyleCnt="0"/>
      <dgm:spPr/>
    </dgm:pt>
    <dgm:pt modelId="{037F7A51-0119-447A-9409-192DBE8F7845}" type="pres">
      <dgm:prSet presAssocID="{D10A8E9E-B5DB-4798-83A6-117A06D7EA6E}" presName="rootText" presStyleLbl="node2" presStyleIdx="2" presStyleCnt="5" custScaleX="135066" custScaleY="310419">
        <dgm:presLayoutVars>
          <dgm:chPref val="3"/>
        </dgm:presLayoutVars>
      </dgm:prSet>
      <dgm:spPr/>
      <dgm:t>
        <a:bodyPr/>
        <a:lstStyle/>
        <a:p>
          <a:endParaRPr lang="ru-RU"/>
        </a:p>
      </dgm:t>
    </dgm:pt>
    <dgm:pt modelId="{2B2E521E-FCE4-415F-830C-8FAC2D1A9F74}" type="pres">
      <dgm:prSet presAssocID="{D10A8E9E-B5DB-4798-83A6-117A06D7EA6E}" presName="rootConnector" presStyleLbl="node2" presStyleIdx="2" presStyleCnt="5"/>
      <dgm:spPr/>
      <dgm:t>
        <a:bodyPr/>
        <a:lstStyle/>
        <a:p>
          <a:endParaRPr lang="ru-RU"/>
        </a:p>
      </dgm:t>
    </dgm:pt>
    <dgm:pt modelId="{7B4E2C2D-5E1E-4402-AD8D-6AD8625DA984}" type="pres">
      <dgm:prSet presAssocID="{D10A8E9E-B5DB-4798-83A6-117A06D7EA6E}" presName="hierChild4" presStyleCnt="0"/>
      <dgm:spPr/>
    </dgm:pt>
    <dgm:pt modelId="{BA3210D5-2B0C-43A1-8081-7FC9C67DDB09}" type="pres">
      <dgm:prSet presAssocID="{D10A8E9E-B5DB-4798-83A6-117A06D7EA6E}" presName="hierChild5" presStyleCnt="0"/>
      <dgm:spPr/>
    </dgm:pt>
    <dgm:pt modelId="{7E6AFAD1-DE0C-40AE-88CE-1B579B767348}" type="pres">
      <dgm:prSet presAssocID="{513BBA5B-FE82-4871-92CF-54EA6F7176C2}" presName="Name37" presStyleLbl="parChTrans1D2" presStyleIdx="3" presStyleCnt="5"/>
      <dgm:spPr/>
      <dgm:t>
        <a:bodyPr/>
        <a:lstStyle/>
        <a:p>
          <a:endParaRPr lang="ru-RU"/>
        </a:p>
      </dgm:t>
    </dgm:pt>
    <dgm:pt modelId="{DDE6B688-BB06-4B6A-9997-927FA90D5376}" type="pres">
      <dgm:prSet presAssocID="{04F01A69-A4B2-49DB-9BD4-9B2183695CCB}" presName="hierRoot2" presStyleCnt="0">
        <dgm:presLayoutVars>
          <dgm:hierBranch val="init"/>
        </dgm:presLayoutVars>
      </dgm:prSet>
      <dgm:spPr/>
    </dgm:pt>
    <dgm:pt modelId="{092D82C9-8DFF-4A9E-8149-EFE27CD77E8B}" type="pres">
      <dgm:prSet presAssocID="{04F01A69-A4B2-49DB-9BD4-9B2183695CCB}" presName="rootComposite" presStyleCnt="0"/>
      <dgm:spPr/>
    </dgm:pt>
    <dgm:pt modelId="{07A50E1A-F161-4065-B3D4-5349268D3553}" type="pres">
      <dgm:prSet presAssocID="{04F01A69-A4B2-49DB-9BD4-9B2183695CCB}" presName="rootText" presStyleLbl="node2" presStyleIdx="3" presStyleCnt="5" custScaleX="138455" custScaleY="326984">
        <dgm:presLayoutVars>
          <dgm:chPref val="3"/>
        </dgm:presLayoutVars>
      </dgm:prSet>
      <dgm:spPr/>
      <dgm:t>
        <a:bodyPr/>
        <a:lstStyle/>
        <a:p>
          <a:endParaRPr lang="ru-RU"/>
        </a:p>
      </dgm:t>
    </dgm:pt>
    <dgm:pt modelId="{8CF0E298-5365-4FF5-A077-C849080BFA20}" type="pres">
      <dgm:prSet presAssocID="{04F01A69-A4B2-49DB-9BD4-9B2183695CCB}" presName="rootConnector" presStyleLbl="node2" presStyleIdx="3" presStyleCnt="5"/>
      <dgm:spPr/>
      <dgm:t>
        <a:bodyPr/>
        <a:lstStyle/>
        <a:p>
          <a:endParaRPr lang="ru-RU"/>
        </a:p>
      </dgm:t>
    </dgm:pt>
    <dgm:pt modelId="{D22D3D60-722B-40CB-B3DE-E6B10A17D820}" type="pres">
      <dgm:prSet presAssocID="{04F01A69-A4B2-49DB-9BD4-9B2183695CCB}" presName="hierChild4" presStyleCnt="0"/>
      <dgm:spPr/>
    </dgm:pt>
    <dgm:pt modelId="{4FE24085-BBF2-4CA8-B5F1-C78241AE1D96}" type="pres">
      <dgm:prSet presAssocID="{04F01A69-A4B2-49DB-9BD4-9B2183695CCB}" presName="hierChild5" presStyleCnt="0"/>
      <dgm:spPr/>
    </dgm:pt>
    <dgm:pt modelId="{BA77A96B-DD47-4051-934F-6D73BB203BB3}" type="pres">
      <dgm:prSet presAssocID="{749403BA-165D-4557-ABFE-72FB40D9C9A7}" presName="Name37" presStyleLbl="parChTrans1D2" presStyleIdx="4" presStyleCnt="5"/>
      <dgm:spPr/>
      <dgm:t>
        <a:bodyPr/>
        <a:lstStyle/>
        <a:p>
          <a:endParaRPr lang="ru-RU"/>
        </a:p>
      </dgm:t>
    </dgm:pt>
    <dgm:pt modelId="{041F1E3E-763D-4C54-88B9-BAF56A609A18}" type="pres">
      <dgm:prSet presAssocID="{D0157974-7745-45CC-AB0D-0344FFBF1E9A}" presName="hierRoot2" presStyleCnt="0">
        <dgm:presLayoutVars>
          <dgm:hierBranch val="init"/>
        </dgm:presLayoutVars>
      </dgm:prSet>
      <dgm:spPr/>
    </dgm:pt>
    <dgm:pt modelId="{3844B493-37A1-4F65-BD58-AE5DBCE07317}" type="pres">
      <dgm:prSet presAssocID="{D0157974-7745-45CC-AB0D-0344FFBF1E9A}" presName="rootComposite" presStyleCnt="0"/>
      <dgm:spPr/>
    </dgm:pt>
    <dgm:pt modelId="{AD608480-5C4B-43E4-B5CC-3B876F782611}" type="pres">
      <dgm:prSet presAssocID="{D0157974-7745-45CC-AB0D-0344FFBF1E9A}" presName="rootText" presStyleLbl="node2" presStyleIdx="4" presStyleCnt="5" custScaleX="145417" custScaleY="308577">
        <dgm:presLayoutVars>
          <dgm:chPref val="3"/>
        </dgm:presLayoutVars>
      </dgm:prSet>
      <dgm:spPr/>
      <dgm:t>
        <a:bodyPr/>
        <a:lstStyle/>
        <a:p>
          <a:endParaRPr lang="ru-RU"/>
        </a:p>
      </dgm:t>
    </dgm:pt>
    <dgm:pt modelId="{4FC920CE-D834-42FA-ADE5-DB6F64763A1F}" type="pres">
      <dgm:prSet presAssocID="{D0157974-7745-45CC-AB0D-0344FFBF1E9A}" presName="rootConnector" presStyleLbl="node2" presStyleIdx="4" presStyleCnt="5"/>
      <dgm:spPr/>
      <dgm:t>
        <a:bodyPr/>
        <a:lstStyle/>
        <a:p>
          <a:endParaRPr lang="ru-RU"/>
        </a:p>
      </dgm:t>
    </dgm:pt>
    <dgm:pt modelId="{6B9B3500-1E8E-43CE-AFC0-B4E247C769F3}" type="pres">
      <dgm:prSet presAssocID="{D0157974-7745-45CC-AB0D-0344FFBF1E9A}" presName="hierChild4" presStyleCnt="0"/>
      <dgm:spPr/>
    </dgm:pt>
    <dgm:pt modelId="{B15BB64E-14CF-4451-935F-3378FAC32AC9}" type="pres">
      <dgm:prSet presAssocID="{D0157974-7745-45CC-AB0D-0344FFBF1E9A}" presName="hierChild5" presStyleCnt="0"/>
      <dgm:spPr/>
    </dgm:pt>
    <dgm:pt modelId="{660D0F7A-5689-4D0B-86FA-DD89330DFF8A}" type="pres">
      <dgm:prSet presAssocID="{75B3C712-E7A0-4A39-8ADD-A9273F1DFD7C}" presName="hierChild3" presStyleCnt="0"/>
      <dgm:spPr/>
    </dgm:pt>
  </dgm:ptLst>
  <dgm:cxnLst>
    <dgm:cxn modelId="{FEB4C32E-E490-40E7-A89E-4504DA95916C}" type="presOf" srcId="{513BBA5B-FE82-4871-92CF-54EA6F7176C2}" destId="{7E6AFAD1-DE0C-40AE-88CE-1B579B767348}" srcOrd="0" destOrd="0" presId="urn:microsoft.com/office/officeart/2005/8/layout/orgChart1"/>
    <dgm:cxn modelId="{B905A0C5-C8FB-44B0-9018-2AD5023920D7}" srcId="{75B3C712-E7A0-4A39-8ADD-A9273F1DFD7C}" destId="{2AA2A833-8E83-4F1D-8A56-5454B134D3E4}" srcOrd="0" destOrd="0" parTransId="{3A77CFA2-3C1E-4336-9D1B-B971CD08D274}" sibTransId="{C9EAD9DE-3FCB-42BD-9AC1-23ED5E1D894D}"/>
    <dgm:cxn modelId="{999E3A60-9143-455B-96E7-7C920EBC15D3}" type="presOf" srcId="{3A77CFA2-3C1E-4336-9D1B-B971CD08D274}" destId="{6A2B5A2C-E002-4955-ACCE-BB79737534EC}" srcOrd="0" destOrd="0" presId="urn:microsoft.com/office/officeart/2005/8/layout/orgChart1"/>
    <dgm:cxn modelId="{1DCC78AF-5F9C-4AA2-8864-47915DA42EA0}" type="presOf" srcId="{38B41443-C543-427C-92FC-3ECB3E19E45E}" destId="{3C9CA72A-7E50-433B-AF42-21250AF8500E}" srcOrd="0" destOrd="0" presId="urn:microsoft.com/office/officeart/2005/8/layout/orgChart1"/>
    <dgm:cxn modelId="{88DB72A6-5C15-489F-9E12-D314D9E9AFC4}" type="presOf" srcId="{6057444C-0B1D-47D8-9636-8B908D5FF571}" destId="{B345097F-AF4C-4B44-BA5A-FCD905D12EA4}" srcOrd="0" destOrd="0" presId="urn:microsoft.com/office/officeart/2005/8/layout/orgChart1"/>
    <dgm:cxn modelId="{B62248DB-E3CC-4EF8-9FCC-F5852E9B5D6A}" srcId="{6057444C-0B1D-47D8-9636-8B908D5FF571}" destId="{75B3C712-E7A0-4A39-8ADD-A9273F1DFD7C}" srcOrd="0" destOrd="0" parTransId="{325C13C8-9C6D-4AF5-B1F7-1651082159D4}" sibTransId="{F485C9E7-4C55-412A-A887-F8B09347B087}"/>
    <dgm:cxn modelId="{BAFF8AD9-84BB-49C8-A2E7-26580540C741}" type="presOf" srcId="{D0157974-7745-45CC-AB0D-0344FFBF1E9A}" destId="{AD608480-5C4B-43E4-B5CC-3B876F782611}" srcOrd="0" destOrd="0" presId="urn:microsoft.com/office/officeart/2005/8/layout/orgChart1"/>
    <dgm:cxn modelId="{04A48C44-32C4-4D39-9CC4-FFBF5D97FEB9}" srcId="{75B3C712-E7A0-4A39-8ADD-A9273F1DFD7C}" destId="{D10A8E9E-B5DB-4798-83A6-117A06D7EA6E}" srcOrd="2" destOrd="0" parTransId="{C5CA46CE-FCAE-4536-819F-6E23F7092FDE}" sibTransId="{E6F37AA7-D00B-4C7D-9E9A-F3B88BEBD61F}"/>
    <dgm:cxn modelId="{D844C74A-B081-4E9C-9E3D-DE478EFFAB16}" srcId="{75B3C712-E7A0-4A39-8ADD-A9273F1DFD7C}" destId="{D0157974-7745-45CC-AB0D-0344FFBF1E9A}" srcOrd="4" destOrd="0" parTransId="{749403BA-165D-4557-ABFE-72FB40D9C9A7}" sibTransId="{A346E39E-87AE-4DF4-9745-F5B7DF7818CC}"/>
    <dgm:cxn modelId="{2DDD03D3-0DD6-4BAA-87EB-35488D2FEC4C}" type="presOf" srcId="{2AA2A833-8E83-4F1D-8A56-5454B134D3E4}" destId="{B1FE872A-6778-4E15-8504-3753945536B3}" srcOrd="0" destOrd="0" presId="urn:microsoft.com/office/officeart/2005/8/layout/orgChart1"/>
    <dgm:cxn modelId="{A6F0159B-B76F-411D-AB2A-AC9804D470B3}" type="presOf" srcId="{04F01A69-A4B2-49DB-9BD4-9B2183695CCB}" destId="{8CF0E298-5365-4FF5-A077-C849080BFA20}" srcOrd="1" destOrd="0" presId="urn:microsoft.com/office/officeart/2005/8/layout/orgChart1"/>
    <dgm:cxn modelId="{0481385E-50E8-4D9C-8049-A2B3B157672F}" type="presOf" srcId="{C5CA46CE-FCAE-4536-819F-6E23F7092FDE}" destId="{491752A5-B0DC-4CE5-9F67-E23DE23BECD6}" srcOrd="0" destOrd="0" presId="urn:microsoft.com/office/officeart/2005/8/layout/orgChart1"/>
    <dgm:cxn modelId="{F483649E-9782-44BC-A57C-3A6109690045}" type="presOf" srcId="{75B3C712-E7A0-4A39-8ADD-A9273F1DFD7C}" destId="{0E310BCB-839F-4DDC-9B25-A6C03877A9D0}" srcOrd="0" destOrd="0" presId="urn:microsoft.com/office/officeart/2005/8/layout/orgChart1"/>
    <dgm:cxn modelId="{46D0B94A-80A0-49A1-91F0-3B2635F8D5DA}" type="presOf" srcId="{749403BA-165D-4557-ABFE-72FB40D9C9A7}" destId="{BA77A96B-DD47-4051-934F-6D73BB203BB3}" srcOrd="0" destOrd="0" presId="urn:microsoft.com/office/officeart/2005/8/layout/orgChart1"/>
    <dgm:cxn modelId="{F8D570AE-8EC7-4ED2-B10A-2E7722D59AE3}" type="presOf" srcId="{2AA2A833-8E83-4F1D-8A56-5454B134D3E4}" destId="{526AF0FE-AE9E-4F77-A883-1D91A7FD5A75}" srcOrd="1" destOrd="0" presId="urn:microsoft.com/office/officeart/2005/8/layout/orgChart1"/>
    <dgm:cxn modelId="{A09057E9-5BE3-4794-BF8C-269B86C8BDE6}" type="presOf" srcId="{38B41443-C543-427C-92FC-3ECB3E19E45E}" destId="{05F89FE2-94E8-47D0-A0E1-6F1BAF7B5C0B}" srcOrd="1" destOrd="0" presId="urn:microsoft.com/office/officeart/2005/8/layout/orgChart1"/>
    <dgm:cxn modelId="{6C4DF77B-FB35-4021-AA0F-F996FDC2B286}" type="presOf" srcId="{75B3C712-E7A0-4A39-8ADD-A9273F1DFD7C}" destId="{8C076C07-256C-4D23-A859-B26F74E323EC}" srcOrd="1" destOrd="0" presId="urn:microsoft.com/office/officeart/2005/8/layout/orgChart1"/>
    <dgm:cxn modelId="{266F0060-6392-4D7D-A11F-82356478CE1E}" srcId="{75B3C712-E7A0-4A39-8ADD-A9273F1DFD7C}" destId="{04F01A69-A4B2-49DB-9BD4-9B2183695CCB}" srcOrd="3" destOrd="0" parTransId="{513BBA5B-FE82-4871-92CF-54EA6F7176C2}" sibTransId="{8889672D-7D09-4FE9-84F7-141C67DF05AB}"/>
    <dgm:cxn modelId="{9D37A0D7-245C-4985-8313-B9F3AC6569AE}" type="presOf" srcId="{29EE3A77-4F33-430B-A35E-F1836C00C5E1}" destId="{EE34348F-FFCF-4BF0-91DE-C7AA86FF9A2C}" srcOrd="0" destOrd="0" presId="urn:microsoft.com/office/officeart/2005/8/layout/orgChart1"/>
    <dgm:cxn modelId="{5E632788-32C4-4274-B56B-B609F7AAFBBD}" type="presOf" srcId="{D10A8E9E-B5DB-4798-83A6-117A06D7EA6E}" destId="{2B2E521E-FCE4-415F-830C-8FAC2D1A9F74}" srcOrd="1" destOrd="0" presId="urn:microsoft.com/office/officeart/2005/8/layout/orgChart1"/>
    <dgm:cxn modelId="{F458AB43-D792-4DF7-8B19-43F3582B974F}" type="presOf" srcId="{D0157974-7745-45CC-AB0D-0344FFBF1E9A}" destId="{4FC920CE-D834-42FA-ADE5-DB6F64763A1F}" srcOrd="1" destOrd="0" presId="urn:microsoft.com/office/officeart/2005/8/layout/orgChart1"/>
    <dgm:cxn modelId="{9DBD6277-B19E-4D66-85C6-C469EAA402E4}" srcId="{75B3C712-E7A0-4A39-8ADD-A9273F1DFD7C}" destId="{38B41443-C543-427C-92FC-3ECB3E19E45E}" srcOrd="1" destOrd="0" parTransId="{29EE3A77-4F33-430B-A35E-F1836C00C5E1}" sibTransId="{08C18197-863C-4CBC-94D9-DB5FE373795C}"/>
    <dgm:cxn modelId="{34F6EADB-FAB5-42D8-ACE3-21026232326B}" type="presOf" srcId="{D10A8E9E-B5DB-4798-83A6-117A06D7EA6E}" destId="{037F7A51-0119-447A-9409-192DBE8F7845}" srcOrd="0" destOrd="0" presId="urn:microsoft.com/office/officeart/2005/8/layout/orgChart1"/>
    <dgm:cxn modelId="{6C7DEED4-EB01-423B-A81B-43B046C1685F}" type="presOf" srcId="{04F01A69-A4B2-49DB-9BD4-9B2183695CCB}" destId="{07A50E1A-F161-4065-B3D4-5349268D3553}" srcOrd="0" destOrd="0" presId="urn:microsoft.com/office/officeart/2005/8/layout/orgChart1"/>
    <dgm:cxn modelId="{95D5D82C-D223-4DBF-889E-05A7CF8DF434}" type="presParOf" srcId="{B345097F-AF4C-4B44-BA5A-FCD905D12EA4}" destId="{50956938-24CD-4FC3-82DE-DE9E1F15F6A3}" srcOrd="0" destOrd="0" presId="urn:microsoft.com/office/officeart/2005/8/layout/orgChart1"/>
    <dgm:cxn modelId="{80774106-4072-42F7-8B57-1B95286CE273}" type="presParOf" srcId="{50956938-24CD-4FC3-82DE-DE9E1F15F6A3}" destId="{90C9B535-8EF5-41AE-8DC9-98ACCE535F0D}" srcOrd="0" destOrd="0" presId="urn:microsoft.com/office/officeart/2005/8/layout/orgChart1"/>
    <dgm:cxn modelId="{2F77337F-6915-4D9A-A8C5-AF8E25BF436C}" type="presParOf" srcId="{90C9B535-8EF5-41AE-8DC9-98ACCE535F0D}" destId="{0E310BCB-839F-4DDC-9B25-A6C03877A9D0}" srcOrd="0" destOrd="0" presId="urn:microsoft.com/office/officeart/2005/8/layout/orgChart1"/>
    <dgm:cxn modelId="{8D925307-B934-4C7D-B9B9-7FA6A2287ED4}" type="presParOf" srcId="{90C9B535-8EF5-41AE-8DC9-98ACCE535F0D}" destId="{8C076C07-256C-4D23-A859-B26F74E323EC}" srcOrd="1" destOrd="0" presId="urn:microsoft.com/office/officeart/2005/8/layout/orgChart1"/>
    <dgm:cxn modelId="{6C03F532-BC4F-425F-B0A6-C18C309D231D}" type="presParOf" srcId="{50956938-24CD-4FC3-82DE-DE9E1F15F6A3}" destId="{D10DCC33-6D8F-4A54-BE9B-00DB53581DEE}" srcOrd="1" destOrd="0" presId="urn:microsoft.com/office/officeart/2005/8/layout/orgChart1"/>
    <dgm:cxn modelId="{FE7EF27F-404C-4211-B8C3-367E8FB2C770}" type="presParOf" srcId="{D10DCC33-6D8F-4A54-BE9B-00DB53581DEE}" destId="{6A2B5A2C-E002-4955-ACCE-BB79737534EC}" srcOrd="0" destOrd="0" presId="urn:microsoft.com/office/officeart/2005/8/layout/orgChart1"/>
    <dgm:cxn modelId="{89CD9095-8BEB-43D4-B997-C138C5C20E3E}" type="presParOf" srcId="{D10DCC33-6D8F-4A54-BE9B-00DB53581DEE}" destId="{9A75E616-3EE8-4C27-A565-ACCBA3155A62}" srcOrd="1" destOrd="0" presId="urn:microsoft.com/office/officeart/2005/8/layout/orgChart1"/>
    <dgm:cxn modelId="{0B10B0DC-B010-4AE1-872C-D9111FA87D37}" type="presParOf" srcId="{9A75E616-3EE8-4C27-A565-ACCBA3155A62}" destId="{B831E3FB-A2A4-43C5-BC88-0815ECD5B54E}" srcOrd="0" destOrd="0" presId="urn:microsoft.com/office/officeart/2005/8/layout/orgChart1"/>
    <dgm:cxn modelId="{9D7CF8F7-2CBC-4058-8C2B-864BE6E22E7E}" type="presParOf" srcId="{B831E3FB-A2A4-43C5-BC88-0815ECD5B54E}" destId="{B1FE872A-6778-4E15-8504-3753945536B3}" srcOrd="0" destOrd="0" presId="urn:microsoft.com/office/officeart/2005/8/layout/orgChart1"/>
    <dgm:cxn modelId="{B0D5A31E-9A49-4C5D-AF03-A6D42944660F}" type="presParOf" srcId="{B831E3FB-A2A4-43C5-BC88-0815ECD5B54E}" destId="{526AF0FE-AE9E-4F77-A883-1D91A7FD5A75}" srcOrd="1" destOrd="0" presId="urn:microsoft.com/office/officeart/2005/8/layout/orgChart1"/>
    <dgm:cxn modelId="{A5EF4930-789F-4B34-A26D-2BAF6EBE72C3}" type="presParOf" srcId="{9A75E616-3EE8-4C27-A565-ACCBA3155A62}" destId="{FC59A897-C93A-45C5-9D21-9E52B53351B8}" srcOrd="1" destOrd="0" presId="urn:microsoft.com/office/officeart/2005/8/layout/orgChart1"/>
    <dgm:cxn modelId="{A5958471-8203-4220-8FDA-5B60CAF96E59}" type="presParOf" srcId="{9A75E616-3EE8-4C27-A565-ACCBA3155A62}" destId="{C1B25305-6ED6-4427-89C9-5C4F7C0AD64B}" srcOrd="2" destOrd="0" presId="urn:microsoft.com/office/officeart/2005/8/layout/orgChart1"/>
    <dgm:cxn modelId="{35B4C0DD-84D2-4FB8-9A18-C2A5C14C25B2}" type="presParOf" srcId="{D10DCC33-6D8F-4A54-BE9B-00DB53581DEE}" destId="{EE34348F-FFCF-4BF0-91DE-C7AA86FF9A2C}" srcOrd="2" destOrd="0" presId="urn:microsoft.com/office/officeart/2005/8/layout/orgChart1"/>
    <dgm:cxn modelId="{3BEBA75F-9F0D-40B1-8D55-EC4F7D68212B}" type="presParOf" srcId="{D10DCC33-6D8F-4A54-BE9B-00DB53581DEE}" destId="{9ACCA2E0-2A7E-4E69-ACDF-A163D6423FF6}" srcOrd="3" destOrd="0" presId="urn:microsoft.com/office/officeart/2005/8/layout/orgChart1"/>
    <dgm:cxn modelId="{DFED95CB-0797-4FD5-B243-DBF5A06FED8E}" type="presParOf" srcId="{9ACCA2E0-2A7E-4E69-ACDF-A163D6423FF6}" destId="{18E9CD16-150F-4E0C-A311-5017AC6AF98B}" srcOrd="0" destOrd="0" presId="urn:microsoft.com/office/officeart/2005/8/layout/orgChart1"/>
    <dgm:cxn modelId="{1DFBE968-DA8A-4D7B-8ADA-61E9E064A21C}" type="presParOf" srcId="{18E9CD16-150F-4E0C-A311-5017AC6AF98B}" destId="{3C9CA72A-7E50-433B-AF42-21250AF8500E}" srcOrd="0" destOrd="0" presId="urn:microsoft.com/office/officeart/2005/8/layout/orgChart1"/>
    <dgm:cxn modelId="{E2A490BB-AC77-4F02-A02E-7F89A676D25E}" type="presParOf" srcId="{18E9CD16-150F-4E0C-A311-5017AC6AF98B}" destId="{05F89FE2-94E8-47D0-A0E1-6F1BAF7B5C0B}" srcOrd="1" destOrd="0" presId="urn:microsoft.com/office/officeart/2005/8/layout/orgChart1"/>
    <dgm:cxn modelId="{AD620740-4B89-436B-B9EC-B952445223FB}" type="presParOf" srcId="{9ACCA2E0-2A7E-4E69-ACDF-A163D6423FF6}" destId="{5D206E6A-6786-443B-BC6E-AE78B661D2BB}" srcOrd="1" destOrd="0" presId="urn:microsoft.com/office/officeart/2005/8/layout/orgChart1"/>
    <dgm:cxn modelId="{79774758-003F-4D32-8ACF-6463638539B2}" type="presParOf" srcId="{9ACCA2E0-2A7E-4E69-ACDF-A163D6423FF6}" destId="{22AB4C5A-9A2B-4FAA-837F-5CB7C6623DFF}" srcOrd="2" destOrd="0" presId="urn:microsoft.com/office/officeart/2005/8/layout/orgChart1"/>
    <dgm:cxn modelId="{101962A9-2B30-4DCC-B201-4CEC3ABC61ED}" type="presParOf" srcId="{D10DCC33-6D8F-4A54-BE9B-00DB53581DEE}" destId="{491752A5-B0DC-4CE5-9F67-E23DE23BECD6}" srcOrd="4" destOrd="0" presId="urn:microsoft.com/office/officeart/2005/8/layout/orgChart1"/>
    <dgm:cxn modelId="{075CCEB1-6F8E-400A-B1FA-906878F9FE99}" type="presParOf" srcId="{D10DCC33-6D8F-4A54-BE9B-00DB53581DEE}" destId="{B2548CE1-4343-4ACF-8E77-DB535938D3DD}" srcOrd="5" destOrd="0" presId="urn:microsoft.com/office/officeart/2005/8/layout/orgChart1"/>
    <dgm:cxn modelId="{87984D4E-3489-44E3-8917-C3AFB6E200C5}" type="presParOf" srcId="{B2548CE1-4343-4ACF-8E77-DB535938D3DD}" destId="{80A443E4-3DA5-4168-A3A7-38D41B5A5849}" srcOrd="0" destOrd="0" presId="urn:microsoft.com/office/officeart/2005/8/layout/orgChart1"/>
    <dgm:cxn modelId="{392D5D2C-0236-4FCF-A653-DD452A2E2F7C}" type="presParOf" srcId="{80A443E4-3DA5-4168-A3A7-38D41B5A5849}" destId="{037F7A51-0119-447A-9409-192DBE8F7845}" srcOrd="0" destOrd="0" presId="urn:microsoft.com/office/officeart/2005/8/layout/orgChart1"/>
    <dgm:cxn modelId="{95600DF2-3DA5-42D3-B54B-B23B4561CF1E}" type="presParOf" srcId="{80A443E4-3DA5-4168-A3A7-38D41B5A5849}" destId="{2B2E521E-FCE4-415F-830C-8FAC2D1A9F74}" srcOrd="1" destOrd="0" presId="urn:microsoft.com/office/officeart/2005/8/layout/orgChart1"/>
    <dgm:cxn modelId="{7C23357C-2060-4BB9-AEF5-E9B88015F3C8}" type="presParOf" srcId="{B2548CE1-4343-4ACF-8E77-DB535938D3DD}" destId="{7B4E2C2D-5E1E-4402-AD8D-6AD8625DA984}" srcOrd="1" destOrd="0" presId="urn:microsoft.com/office/officeart/2005/8/layout/orgChart1"/>
    <dgm:cxn modelId="{07586371-2B77-4470-835A-FBA118D6EEC9}" type="presParOf" srcId="{B2548CE1-4343-4ACF-8E77-DB535938D3DD}" destId="{BA3210D5-2B0C-43A1-8081-7FC9C67DDB09}" srcOrd="2" destOrd="0" presId="urn:microsoft.com/office/officeart/2005/8/layout/orgChart1"/>
    <dgm:cxn modelId="{6A1B0C76-653F-4E32-8D17-CDDC0B306DAB}" type="presParOf" srcId="{D10DCC33-6D8F-4A54-BE9B-00DB53581DEE}" destId="{7E6AFAD1-DE0C-40AE-88CE-1B579B767348}" srcOrd="6" destOrd="0" presId="urn:microsoft.com/office/officeart/2005/8/layout/orgChart1"/>
    <dgm:cxn modelId="{415C5B4E-1D7A-4042-8978-FDD02BF7121A}" type="presParOf" srcId="{D10DCC33-6D8F-4A54-BE9B-00DB53581DEE}" destId="{DDE6B688-BB06-4B6A-9997-927FA90D5376}" srcOrd="7" destOrd="0" presId="urn:microsoft.com/office/officeart/2005/8/layout/orgChart1"/>
    <dgm:cxn modelId="{44953D05-E049-4B1D-B49F-14B196A528BC}" type="presParOf" srcId="{DDE6B688-BB06-4B6A-9997-927FA90D5376}" destId="{092D82C9-8DFF-4A9E-8149-EFE27CD77E8B}" srcOrd="0" destOrd="0" presId="urn:microsoft.com/office/officeart/2005/8/layout/orgChart1"/>
    <dgm:cxn modelId="{3F957BC0-7B00-4589-9B59-CBDCB2392D11}" type="presParOf" srcId="{092D82C9-8DFF-4A9E-8149-EFE27CD77E8B}" destId="{07A50E1A-F161-4065-B3D4-5349268D3553}" srcOrd="0" destOrd="0" presId="urn:microsoft.com/office/officeart/2005/8/layout/orgChart1"/>
    <dgm:cxn modelId="{4852A57E-8DD6-456F-BCBA-8D568E2BA3C3}" type="presParOf" srcId="{092D82C9-8DFF-4A9E-8149-EFE27CD77E8B}" destId="{8CF0E298-5365-4FF5-A077-C849080BFA20}" srcOrd="1" destOrd="0" presId="urn:microsoft.com/office/officeart/2005/8/layout/orgChart1"/>
    <dgm:cxn modelId="{12997234-B6D5-4569-87E2-E04F5EBB583F}" type="presParOf" srcId="{DDE6B688-BB06-4B6A-9997-927FA90D5376}" destId="{D22D3D60-722B-40CB-B3DE-E6B10A17D820}" srcOrd="1" destOrd="0" presId="urn:microsoft.com/office/officeart/2005/8/layout/orgChart1"/>
    <dgm:cxn modelId="{C38E2034-720C-4C20-9C69-58EA077483B0}" type="presParOf" srcId="{DDE6B688-BB06-4B6A-9997-927FA90D5376}" destId="{4FE24085-BBF2-4CA8-B5F1-C78241AE1D96}" srcOrd="2" destOrd="0" presId="urn:microsoft.com/office/officeart/2005/8/layout/orgChart1"/>
    <dgm:cxn modelId="{F1B37F28-BFAB-4E13-92C8-FB7DAC1B44B3}" type="presParOf" srcId="{D10DCC33-6D8F-4A54-BE9B-00DB53581DEE}" destId="{BA77A96B-DD47-4051-934F-6D73BB203BB3}" srcOrd="8" destOrd="0" presId="urn:microsoft.com/office/officeart/2005/8/layout/orgChart1"/>
    <dgm:cxn modelId="{6B85342B-1337-4F53-A201-3D6B82EB2B0D}" type="presParOf" srcId="{D10DCC33-6D8F-4A54-BE9B-00DB53581DEE}" destId="{041F1E3E-763D-4C54-88B9-BAF56A609A18}" srcOrd="9" destOrd="0" presId="urn:microsoft.com/office/officeart/2005/8/layout/orgChart1"/>
    <dgm:cxn modelId="{1F127EA6-70A5-4C32-83CA-1C01507AC1AD}" type="presParOf" srcId="{041F1E3E-763D-4C54-88B9-BAF56A609A18}" destId="{3844B493-37A1-4F65-BD58-AE5DBCE07317}" srcOrd="0" destOrd="0" presId="urn:microsoft.com/office/officeart/2005/8/layout/orgChart1"/>
    <dgm:cxn modelId="{D1CE0D01-4F50-4E98-B767-988C20BFD5EF}" type="presParOf" srcId="{3844B493-37A1-4F65-BD58-AE5DBCE07317}" destId="{AD608480-5C4B-43E4-B5CC-3B876F782611}" srcOrd="0" destOrd="0" presId="urn:microsoft.com/office/officeart/2005/8/layout/orgChart1"/>
    <dgm:cxn modelId="{DFF1E45A-E56D-444C-A168-2FBE1E7035D9}" type="presParOf" srcId="{3844B493-37A1-4F65-BD58-AE5DBCE07317}" destId="{4FC920CE-D834-42FA-ADE5-DB6F64763A1F}" srcOrd="1" destOrd="0" presId="urn:microsoft.com/office/officeart/2005/8/layout/orgChart1"/>
    <dgm:cxn modelId="{854739C6-08E5-4360-A1BB-2D18B6AB2D54}" type="presParOf" srcId="{041F1E3E-763D-4C54-88B9-BAF56A609A18}" destId="{6B9B3500-1E8E-43CE-AFC0-B4E247C769F3}" srcOrd="1" destOrd="0" presId="urn:microsoft.com/office/officeart/2005/8/layout/orgChart1"/>
    <dgm:cxn modelId="{C1909FA3-C9A0-4FC9-9F7B-315F89CFD3C4}" type="presParOf" srcId="{041F1E3E-763D-4C54-88B9-BAF56A609A18}" destId="{B15BB64E-14CF-4451-935F-3378FAC32AC9}" srcOrd="2" destOrd="0" presId="urn:microsoft.com/office/officeart/2005/8/layout/orgChart1"/>
    <dgm:cxn modelId="{BFC8B53D-4EAA-4460-AD70-C7E9E3144B02}" type="presParOf" srcId="{50956938-24CD-4FC3-82DE-DE9E1F15F6A3}" destId="{660D0F7A-5689-4D0B-86FA-DD89330DFF8A}"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6057444C-0B1D-47D8-9636-8B908D5FF571}"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ru-RU"/>
        </a:p>
      </dgm:t>
    </dgm:pt>
    <dgm:pt modelId="{75B3C712-E7A0-4A39-8ADD-A9273F1DFD7C}">
      <dgm:prSet phldrT="[Текст]" custT="1"/>
      <dgm:spPr>
        <a:solidFill>
          <a:srgbClr val="1D712D"/>
        </a:solidFill>
        <a:ln>
          <a:solidFill>
            <a:schemeClr val="bg1">
              <a:lumMod val="50000"/>
            </a:schemeClr>
          </a:solidFill>
        </a:ln>
      </dgm:spPr>
      <dgm:t>
        <a:bodyPr/>
        <a:lstStyle/>
        <a:p>
          <a:r>
            <a:rPr lang="ru-RU" sz="1200"/>
            <a:t>3. ГРОМАДА – БЕЗПЕЧНИЙ  ПРОСТІР ДЛЯ РОЗВИТКУ ТА САМОРЕАЛІЗАЦІЇ</a:t>
          </a:r>
          <a:endParaRPr lang="ru-RU" sz="1200">
            <a:latin typeface="Times New Roman" pitchFamily="18" charset="0"/>
            <a:cs typeface="Times New Roman" pitchFamily="18" charset="0"/>
          </a:endParaRPr>
        </a:p>
      </dgm:t>
    </dgm:pt>
    <dgm:pt modelId="{325C13C8-9C6D-4AF5-B1F7-1651082159D4}" type="parTrans" cxnId="{B62248DB-E3CC-4EF8-9FCC-F5852E9B5D6A}">
      <dgm:prSet/>
      <dgm:spPr/>
      <dgm:t>
        <a:bodyPr/>
        <a:lstStyle/>
        <a:p>
          <a:endParaRPr lang="ru-RU"/>
        </a:p>
      </dgm:t>
    </dgm:pt>
    <dgm:pt modelId="{F485C9E7-4C55-412A-A887-F8B09347B087}" type="sibTrans" cxnId="{B62248DB-E3CC-4EF8-9FCC-F5852E9B5D6A}">
      <dgm:prSet/>
      <dgm:spPr/>
      <dgm:t>
        <a:bodyPr/>
        <a:lstStyle/>
        <a:p>
          <a:endParaRPr lang="ru-RU"/>
        </a:p>
      </dgm:t>
    </dgm:pt>
    <dgm:pt modelId="{2AA2A833-8E83-4F1D-8A56-5454B134D3E4}">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3.1. Розвиток інклюзивного освітнього простору, орієнтованого на дитину</a:t>
          </a:r>
          <a:endParaRPr lang="ru-RU" sz="1200" baseline="0">
            <a:solidFill>
              <a:sysClr val="windowText" lastClr="000000"/>
            </a:solidFill>
            <a:latin typeface="Times New Roman" pitchFamily="18" charset="0"/>
            <a:cs typeface="Times New Roman" pitchFamily="18" charset="0"/>
          </a:endParaRPr>
        </a:p>
      </dgm:t>
    </dgm:pt>
    <dgm:pt modelId="{3A77CFA2-3C1E-4336-9D1B-B971CD08D274}" type="parTrans" cxnId="{B905A0C5-C8FB-44B0-9018-2AD5023920D7}">
      <dgm:prSet/>
      <dgm:spPr>
        <a:ln>
          <a:solidFill>
            <a:schemeClr val="bg1">
              <a:lumMod val="50000"/>
            </a:schemeClr>
          </a:solidFill>
        </a:ln>
      </dgm:spPr>
      <dgm:t>
        <a:bodyPr/>
        <a:lstStyle/>
        <a:p>
          <a:endParaRPr lang="ru-RU"/>
        </a:p>
      </dgm:t>
    </dgm:pt>
    <dgm:pt modelId="{C9EAD9DE-3FCB-42BD-9AC1-23ED5E1D894D}" type="sibTrans" cxnId="{B905A0C5-C8FB-44B0-9018-2AD5023920D7}">
      <dgm:prSet/>
      <dgm:spPr/>
      <dgm:t>
        <a:bodyPr/>
        <a:lstStyle/>
        <a:p>
          <a:endParaRPr lang="ru-RU"/>
        </a:p>
      </dgm:t>
    </dgm:pt>
    <dgm:pt modelId="{38B41443-C543-427C-92FC-3ECB3E19E45E}">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3.2. Збереження та розвиток потенціалу громади у сфері культури і спорту</a:t>
          </a:r>
          <a:endParaRPr lang="ru-RU" sz="1200" baseline="0">
            <a:solidFill>
              <a:sysClr val="windowText" lastClr="000000"/>
            </a:solidFill>
            <a:latin typeface="Times New Roman" pitchFamily="18" charset="0"/>
            <a:cs typeface="Times New Roman" pitchFamily="18" charset="0"/>
          </a:endParaRPr>
        </a:p>
      </dgm:t>
    </dgm:pt>
    <dgm:pt modelId="{29EE3A77-4F33-430B-A35E-F1836C00C5E1}" type="parTrans" cxnId="{9DBD6277-B19E-4D66-85C6-C469EAA402E4}">
      <dgm:prSet/>
      <dgm:spPr>
        <a:ln>
          <a:solidFill>
            <a:schemeClr val="bg1">
              <a:lumMod val="50000"/>
            </a:schemeClr>
          </a:solidFill>
        </a:ln>
      </dgm:spPr>
      <dgm:t>
        <a:bodyPr/>
        <a:lstStyle/>
        <a:p>
          <a:endParaRPr lang="ru-RU"/>
        </a:p>
      </dgm:t>
    </dgm:pt>
    <dgm:pt modelId="{08C18197-863C-4CBC-94D9-DB5FE373795C}" type="sibTrans" cxnId="{9DBD6277-B19E-4D66-85C6-C469EAA402E4}">
      <dgm:prSet/>
      <dgm:spPr/>
      <dgm:t>
        <a:bodyPr/>
        <a:lstStyle/>
        <a:p>
          <a:endParaRPr lang="ru-RU"/>
        </a:p>
      </dgm:t>
    </dgm:pt>
    <dgm:pt modelId="{D10A8E9E-B5DB-4798-83A6-117A06D7EA6E}">
      <dgm:prSet phldrT="[Текст]" custT="1"/>
      <dgm:spPr>
        <a:solidFill>
          <a:srgbClr val="D4F8E2"/>
        </a:solidFill>
        <a:ln>
          <a:solidFill>
            <a:schemeClr val="bg1">
              <a:lumMod val="50000"/>
            </a:schemeClr>
          </a:solidFill>
        </a:ln>
      </dgm:spPr>
      <dgm:t>
        <a:bodyPr/>
        <a:lstStyle/>
        <a:p>
          <a:r>
            <a:rPr lang="ru-RU" sz="1200">
              <a:solidFill>
                <a:sysClr val="windowText" lastClr="000000"/>
              </a:solidFill>
              <a:latin typeface="Times New Roman" pitchFamily="18" charset="0"/>
              <a:cs typeface="Times New Roman" pitchFamily="18" charset="0"/>
            </a:rPr>
            <a:t>3.3. Підвищення рівня медичного і соціального захисту населення</a:t>
          </a:r>
          <a:endParaRPr lang="ru-RU" sz="1200" baseline="0">
            <a:solidFill>
              <a:sysClr val="windowText" lastClr="000000"/>
            </a:solidFill>
            <a:latin typeface="Times New Roman" pitchFamily="18" charset="0"/>
            <a:cs typeface="Times New Roman" pitchFamily="18" charset="0"/>
          </a:endParaRPr>
        </a:p>
      </dgm:t>
    </dgm:pt>
    <dgm:pt modelId="{C5CA46CE-FCAE-4536-819F-6E23F7092FDE}" type="parTrans" cxnId="{04A48C44-32C4-4D39-9CC4-FFBF5D97FEB9}">
      <dgm:prSet/>
      <dgm:spPr/>
      <dgm:t>
        <a:bodyPr/>
        <a:lstStyle/>
        <a:p>
          <a:endParaRPr lang="ru-RU"/>
        </a:p>
      </dgm:t>
    </dgm:pt>
    <dgm:pt modelId="{E6F37AA7-D00B-4C7D-9E9A-F3B88BEBD61F}" type="sibTrans" cxnId="{04A48C44-32C4-4D39-9CC4-FFBF5D97FEB9}">
      <dgm:prSet/>
      <dgm:spPr/>
      <dgm:t>
        <a:bodyPr/>
        <a:lstStyle/>
        <a:p>
          <a:endParaRPr lang="ru-RU"/>
        </a:p>
      </dgm:t>
    </dgm:pt>
    <dgm:pt modelId="{B345097F-AF4C-4B44-BA5A-FCD905D12EA4}" type="pres">
      <dgm:prSet presAssocID="{6057444C-0B1D-47D8-9636-8B908D5FF571}" presName="hierChild1" presStyleCnt="0">
        <dgm:presLayoutVars>
          <dgm:orgChart val="1"/>
          <dgm:chPref val="1"/>
          <dgm:dir/>
          <dgm:animOne val="branch"/>
          <dgm:animLvl val="lvl"/>
          <dgm:resizeHandles/>
        </dgm:presLayoutVars>
      </dgm:prSet>
      <dgm:spPr/>
      <dgm:t>
        <a:bodyPr/>
        <a:lstStyle/>
        <a:p>
          <a:endParaRPr lang="ru-RU"/>
        </a:p>
      </dgm:t>
    </dgm:pt>
    <dgm:pt modelId="{50956938-24CD-4FC3-82DE-DE9E1F15F6A3}" type="pres">
      <dgm:prSet presAssocID="{75B3C712-E7A0-4A39-8ADD-A9273F1DFD7C}" presName="hierRoot1" presStyleCnt="0">
        <dgm:presLayoutVars>
          <dgm:hierBranch val="init"/>
        </dgm:presLayoutVars>
      </dgm:prSet>
      <dgm:spPr/>
    </dgm:pt>
    <dgm:pt modelId="{90C9B535-8EF5-41AE-8DC9-98ACCE535F0D}" type="pres">
      <dgm:prSet presAssocID="{75B3C712-E7A0-4A39-8ADD-A9273F1DFD7C}" presName="rootComposite1" presStyleCnt="0"/>
      <dgm:spPr/>
    </dgm:pt>
    <dgm:pt modelId="{0E310BCB-839F-4DDC-9B25-A6C03877A9D0}" type="pres">
      <dgm:prSet presAssocID="{75B3C712-E7A0-4A39-8ADD-A9273F1DFD7C}" presName="rootText1" presStyleLbl="node0" presStyleIdx="0" presStyleCnt="1" custScaleX="536777" custScaleY="80294" custLinFactNeighborX="-204" custLinFactNeighborY="-1536">
        <dgm:presLayoutVars>
          <dgm:chPref val="3"/>
        </dgm:presLayoutVars>
      </dgm:prSet>
      <dgm:spPr/>
      <dgm:t>
        <a:bodyPr/>
        <a:lstStyle/>
        <a:p>
          <a:endParaRPr lang="ru-RU"/>
        </a:p>
      </dgm:t>
    </dgm:pt>
    <dgm:pt modelId="{8C076C07-256C-4D23-A859-B26F74E323EC}" type="pres">
      <dgm:prSet presAssocID="{75B3C712-E7A0-4A39-8ADD-A9273F1DFD7C}" presName="rootConnector1" presStyleLbl="node1" presStyleIdx="0" presStyleCnt="0"/>
      <dgm:spPr/>
      <dgm:t>
        <a:bodyPr/>
        <a:lstStyle/>
        <a:p>
          <a:endParaRPr lang="ru-RU"/>
        </a:p>
      </dgm:t>
    </dgm:pt>
    <dgm:pt modelId="{D10DCC33-6D8F-4A54-BE9B-00DB53581DEE}" type="pres">
      <dgm:prSet presAssocID="{75B3C712-E7A0-4A39-8ADD-A9273F1DFD7C}" presName="hierChild2" presStyleCnt="0"/>
      <dgm:spPr/>
    </dgm:pt>
    <dgm:pt modelId="{6A2B5A2C-E002-4955-ACCE-BB79737534EC}" type="pres">
      <dgm:prSet presAssocID="{3A77CFA2-3C1E-4336-9D1B-B971CD08D274}" presName="Name37" presStyleLbl="parChTrans1D2" presStyleIdx="0" presStyleCnt="3"/>
      <dgm:spPr/>
      <dgm:t>
        <a:bodyPr/>
        <a:lstStyle/>
        <a:p>
          <a:endParaRPr lang="ru-RU"/>
        </a:p>
      </dgm:t>
    </dgm:pt>
    <dgm:pt modelId="{9A75E616-3EE8-4C27-A565-ACCBA3155A62}" type="pres">
      <dgm:prSet presAssocID="{2AA2A833-8E83-4F1D-8A56-5454B134D3E4}" presName="hierRoot2" presStyleCnt="0">
        <dgm:presLayoutVars>
          <dgm:hierBranch val="init"/>
        </dgm:presLayoutVars>
      </dgm:prSet>
      <dgm:spPr/>
    </dgm:pt>
    <dgm:pt modelId="{B831E3FB-A2A4-43C5-BC88-0815ECD5B54E}" type="pres">
      <dgm:prSet presAssocID="{2AA2A833-8E83-4F1D-8A56-5454B134D3E4}" presName="rootComposite" presStyleCnt="0"/>
      <dgm:spPr/>
    </dgm:pt>
    <dgm:pt modelId="{B1FE872A-6778-4E15-8504-3753945536B3}" type="pres">
      <dgm:prSet presAssocID="{2AA2A833-8E83-4F1D-8A56-5454B134D3E4}" presName="rootText" presStyleLbl="node2" presStyleIdx="0" presStyleCnt="3" custScaleX="198428" custScaleY="185382">
        <dgm:presLayoutVars>
          <dgm:chPref val="3"/>
        </dgm:presLayoutVars>
      </dgm:prSet>
      <dgm:spPr/>
      <dgm:t>
        <a:bodyPr/>
        <a:lstStyle/>
        <a:p>
          <a:endParaRPr lang="ru-RU"/>
        </a:p>
      </dgm:t>
    </dgm:pt>
    <dgm:pt modelId="{526AF0FE-AE9E-4F77-A883-1D91A7FD5A75}" type="pres">
      <dgm:prSet presAssocID="{2AA2A833-8E83-4F1D-8A56-5454B134D3E4}" presName="rootConnector" presStyleLbl="node2" presStyleIdx="0" presStyleCnt="3"/>
      <dgm:spPr/>
      <dgm:t>
        <a:bodyPr/>
        <a:lstStyle/>
        <a:p>
          <a:endParaRPr lang="ru-RU"/>
        </a:p>
      </dgm:t>
    </dgm:pt>
    <dgm:pt modelId="{FC59A897-C93A-45C5-9D21-9E52B53351B8}" type="pres">
      <dgm:prSet presAssocID="{2AA2A833-8E83-4F1D-8A56-5454B134D3E4}" presName="hierChild4" presStyleCnt="0"/>
      <dgm:spPr/>
    </dgm:pt>
    <dgm:pt modelId="{C1B25305-6ED6-4427-89C9-5C4F7C0AD64B}" type="pres">
      <dgm:prSet presAssocID="{2AA2A833-8E83-4F1D-8A56-5454B134D3E4}" presName="hierChild5" presStyleCnt="0"/>
      <dgm:spPr/>
    </dgm:pt>
    <dgm:pt modelId="{EE34348F-FFCF-4BF0-91DE-C7AA86FF9A2C}" type="pres">
      <dgm:prSet presAssocID="{29EE3A77-4F33-430B-A35E-F1836C00C5E1}" presName="Name37" presStyleLbl="parChTrans1D2" presStyleIdx="1" presStyleCnt="3"/>
      <dgm:spPr/>
      <dgm:t>
        <a:bodyPr/>
        <a:lstStyle/>
        <a:p>
          <a:endParaRPr lang="ru-RU"/>
        </a:p>
      </dgm:t>
    </dgm:pt>
    <dgm:pt modelId="{9ACCA2E0-2A7E-4E69-ACDF-A163D6423FF6}" type="pres">
      <dgm:prSet presAssocID="{38B41443-C543-427C-92FC-3ECB3E19E45E}" presName="hierRoot2" presStyleCnt="0">
        <dgm:presLayoutVars>
          <dgm:hierBranch val="init"/>
        </dgm:presLayoutVars>
      </dgm:prSet>
      <dgm:spPr/>
    </dgm:pt>
    <dgm:pt modelId="{18E9CD16-150F-4E0C-A311-5017AC6AF98B}" type="pres">
      <dgm:prSet presAssocID="{38B41443-C543-427C-92FC-3ECB3E19E45E}" presName="rootComposite" presStyleCnt="0"/>
      <dgm:spPr/>
    </dgm:pt>
    <dgm:pt modelId="{3C9CA72A-7E50-433B-AF42-21250AF8500E}" type="pres">
      <dgm:prSet presAssocID="{38B41443-C543-427C-92FC-3ECB3E19E45E}" presName="rootText" presStyleLbl="node2" presStyleIdx="1" presStyleCnt="3" custScaleX="194214" custScaleY="192142">
        <dgm:presLayoutVars>
          <dgm:chPref val="3"/>
        </dgm:presLayoutVars>
      </dgm:prSet>
      <dgm:spPr/>
      <dgm:t>
        <a:bodyPr/>
        <a:lstStyle/>
        <a:p>
          <a:endParaRPr lang="ru-RU"/>
        </a:p>
      </dgm:t>
    </dgm:pt>
    <dgm:pt modelId="{05F89FE2-94E8-47D0-A0E1-6F1BAF7B5C0B}" type="pres">
      <dgm:prSet presAssocID="{38B41443-C543-427C-92FC-3ECB3E19E45E}" presName="rootConnector" presStyleLbl="node2" presStyleIdx="1" presStyleCnt="3"/>
      <dgm:spPr/>
      <dgm:t>
        <a:bodyPr/>
        <a:lstStyle/>
        <a:p>
          <a:endParaRPr lang="ru-RU"/>
        </a:p>
      </dgm:t>
    </dgm:pt>
    <dgm:pt modelId="{5D206E6A-6786-443B-BC6E-AE78B661D2BB}" type="pres">
      <dgm:prSet presAssocID="{38B41443-C543-427C-92FC-3ECB3E19E45E}" presName="hierChild4" presStyleCnt="0"/>
      <dgm:spPr/>
    </dgm:pt>
    <dgm:pt modelId="{22AB4C5A-9A2B-4FAA-837F-5CB7C6623DFF}" type="pres">
      <dgm:prSet presAssocID="{38B41443-C543-427C-92FC-3ECB3E19E45E}" presName="hierChild5" presStyleCnt="0"/>
      <dgm:spPr/>
    </dgm:pt>
    <dgm:pt modelId="{491752A5-B0DC-4CE5-9F67-E23DE23BECD6}" type="pres">
      <dgm:prSet presAssocID="{C5CA46CE-FCAE-4536-819F-6E23F7092FDE}" presName="Name37" presStyleLbl="parChTrans1D2" presStyleIdx="2" presStyleCnt="3"/>
      <dgm:spPr/>
      <dgm:t>
        <a:bodyPr/>
        <a:lstStyle/>
        <a:p>
          <a:endParaRPr lang="ru-RU"/>
        </a:p>
      </dgm:t>
    </dgm:pt>
    <dgm:pt modelId="{B2548CE1-4343-4ACF-8E77-DB535938D3DD}" type="pres">
      <dgm:prSet presAssocID="{D10A8E9E-B5DB-4798-83A6-117A06D7EA6E}" presName="hierRoot2" presStyleCnt="0">
        <dgm:presLayoutVars>
          <dgm:hierBranch val="init"/>
        </dgm:presLayoutVars>
      </dgm:prSet>
      <dgm:spPr/>
    </dgm:pt>
    <dgm:pt modelId="{80A443E4-3DA5-4168-A3A7-38D41B5A5849}" type="pres">
      <dgm:prSet presAssocID="{D10A8E9E-B5DB-4798-83A6-117A06D7EA6E}" presName="rootComposite" presStyleCnt="0"/>
      <dgm:spPr/>
    </dgm:pt>
    <dgm:pt modelId="{037F7A51-0119-447A-9409-192DBE8F7845}" type="pres">
      <dgm:prSet presAssocID="{D10A8E9E-B5DB-4798-83A6-117A06D7EA6E}" presName="rootText" presStyleLbl="node2" presStyleIdx="2" presStyleCnt="3" custScaleX="197469" custScaleY="183601">
        <dgm:presLayoutVars>
          <dgm:chPref val="3"/>
        </dgm:presLayoutVars>
      </dgm:prSet>
      <dgm:spPr/>
      <dgm:t>
        <a:bodyPr/>
        <a:lstStyle/>
        <a:p>
          <a:endParaRPr lang="ru-RU"/>
        </a:p>
      </dgm:t>
    </dgm:pt>
    <dgm:pt modelId="{2B2E521E-FCE4-415F-830C-8FAC2D1A9F74}" type="pres">
      <dgm:prSet presAssocID="{D10A8E9E-B5DB-4798-83A6-117A06D7EA6E}" presName="rootConnector" presStyleLbl="node2" presStyleIdx="2" presStyleCnt="3"/>
      <dgm:spPr/>
      <dgm:t>
        <a:bodyPr/>
        <a:lstStyle/>
        <a:p>
          <a:endParaRPr lang="ru-RU"/>
        </a:p>
      </dgm:t>
    </dgm:pt>
    <dgm:pt modelId="{7B4E2C2D-5E1E-4402-AD8D-6AD8625DA984}" type="pres">
      <dgm:prSet presAssocID="{D10A8E9E-B5DB-4798-83A6-117A06D7EA6E}" presName="hierChild4" presStyleCnt="0"/>
      <dgm:spPr/>
    </dgm:pt>
    <dgm:pt modelId="{BA3210D5-2B0C-43A1-8081-7FC9C67DDB09}" type="pres">
      <dgm:prSet presAssocID="{D10A8E9E-B5DB-4798-83A6-117A06D7EA6E}" presName="hierChild5" presStyleCnt="0"/>
      <dgm:spPr/>
    </dgm:pt>
    <dgm:pt modelId="{660D0F7A-5689-4D0B-86FA-DD89330DFF8A}" type="pres">
      <dgm:prSet presAssocID="{75B3C712-E7A0-4A39-8ADD-A9273F1DFD7C}" presName="hierChild3" presStyleCnt="0"/>
      <dgm:spPr/>
    </dgm:pt>
  </dgm:ptLst>
  <dgm:cxnLst>
    <dgm:cxn modelId="{9DBD6277-B19E-4D66-85C6-C469EAA402E4}" srcId="{75B3C712-E7A0-4A39-8ADD-A9273F1DFD7C}" destId="{38B41443-C543-427C-92FC-3ECB3E19E45E}" srcOrd="1" destOrd="0" parTransId="{29EE3A77-4F33-430B-A35E-F1836C00C5E1}" sibTransId="{08C18197-863C-4CBC-94D9-DB5FE373795C}"/>
    <dgm:cxn modelId="{4D532ADB-69FD-4801-88DF-6DBED5A155D0}" type="presOf" srcId="{38B41443-C543-427C-92FC-3ECB3E19E45E}" destId="{05F89FE2-94E8-47D0-A0E1-6F1BAF7B5C0B}" srcOrd="1" destOrd="0" presId="urn:microsoft.com/office/officeart/2005/8/layout/orgChart1"/>
    <dgm:cxn modelId="{20E9E06F-7822-4AD1-8B50-86E125A8E168}" type="presOf" srcId="{D10A8E9E-B5DB-4798-83A6-117A06D7EA6E}" destId="{2B2E521E-FCE4-415F-830C-8FAC2D1A9F74}" srcOrd="1" destOrd="0" presId="urn:microsoft.com/office/officeart/2005/8/layout/orgChart1"/>
    <dgm:cxn modelId="{B905A0C5-C8FB-44B0-9018-2AD5023920D7}" srcId="{75B3C712-E7A0-4A39-8ADD-A9273F1DFD7C}" destId="{2AA2A833-8E83-4F1D-8A56-5454B134D3E4}" srcOrd="0" destOrd="0" parTransId="{3A77CFA2-3C1E-4336-9D1B-B971CD08D274}" sibTransId="{C9EAD9DE-3FCB-42BD-9AC1-23ED5E1D894D}"/>
    <dgm:cxn modelId="{04A48C44-32C4-4D39-9CC4-FFBF5D97FEB9}" srcId="{75B3C712-E7A0-4A39-8ADD-A9273F1DFD7C}" destId="{D10A8E9E-B5DB-4798-83A6-117A06D7EA6E}" srcOrd="2" destOrd="0" parTransId="{C5CA46CE-FCAE-4536-819F-6E23F7092FDE}" sibTransId="{E6F37AA7-D00B-4C7D-9E9A-F3B88BEBD61F}"/>
    <dgm:cxn modelId="{1547A8A6-5D10-4278-9FE0-3329A84D6493}" type="presOf" srcId="{2AA2A833-8E83-4F1D-8A56-5454B134D3E4}" destId="{526AF0FE-AE9E-4F77-A883-1D91A7FD5A75}" srcOrd="1" destOrd="0" presId="urn:microsoft.com/office/officeart/2005/8/layout/orgChart1"/>
    <dgm:cxn modelId="{7152B7EA-C694-4611-9047-B26DA5987EF4}" type="presOf" srcId="{D10A8E9E-B5DB-4798-83A6-117A06D7EA6E}" destId="{037F7A51-0119-447A-9409-192DBE8F7845}" srcOrd="0" destOrd="0" presId="urn:microsoft.com/office/officeart/2005/8/layout/orgChart1"/>
    <dgm:cxn modelId="{3EC0D986-9B87-443F-B788-6A099DF82835}" type="presOf" srcId="{38B41443-C543-427C-92FC-3ECB3E19E45E}" destId="{3C9CA72A-7E50-433B-AF42-21250AF8500E}" srcOrd="0" destOrd="0" presId="urn:microsoft.com/office/officeart/2005/8/layout/orgChart1"/>
    <dgm:cxn modelId="{17D23074-0A0D-4C42-AB87-99FE48F92186}" type="presOf" srcId="{6057444C-0B1D-47D8-9636-8B908D5FF571}" destId="{B345097F-AF4C-4B44-BA5A-FCD905D12EA4}" srcOrd="0" destOrd="0" presId="urn:microsoft.com/office/officeart/2005/8/layout/orgChart1"/>
    <dgm:cxn modelId="{2916EE2D-EE3A-4975-9D9D-C5645A2AABFF}" type="presOf" srcId="{3A77CFA2-3C1E-4336-9D1B-B971CD08D274}" destId="{6A2B5A2C-E002-4955-ACCE-BB79737534EC}" srcOrd="0" destOrd="0" presId="urn:microsoft.com/office/officeart/2005/8/layout/orgChart1"/>
    <dgm:cxn modelId="{66B4FD34-4561-4CED-B1CC-5FA3ABDC76A8}" type="presOf" srcId="{C5CA46CE-FCAE-4536-819F-6E23F7092FDE}" destId="{491752A5-B0DC-4CE5-9F67-E23DE23BECD6}" srcOrd="0" destOrd="0" presId="urn:microsoft.com/office/officeart/2005/8/layout/orgChart1"/>
    <dgm:cxn modelId="{D551E6F8-F0E4-4DAB-B8B5-2EE561024FEB}" type="presOf" srcId="{29EE3A77-4F33-430B-A35E-F1836C00C5E1}" destId="{EE34348F-FFCF-4BF0-91DE-C7AA86FF9A2C}" srcOrd="0" destOrd="0" presId="urn:microsoft.com/office/officeart/2005/8/layout/orgChart1"/>
    <dgm:cxn modelId="{B62248DB-E3CC-4EF8-9FCC-F5852E9B5D6A}" srcId="{6057444C-0B1D-47D8-9636-8B908D5FF571}" destId="{75B3C712-E7A0-4A39-8ADD-A9273F1DFD7C}" srcOrd="0" destOrd="0" parTransId="{325C13C8-9C6D-4AF5-B1F7-1651082159D4}" sibTransId="{F485C9E7-4C55-412A-A887-F8B09347B087}"/>
    <dgm:cxn modelId="{55CD8D37-09AB-4FDA-A4BA-29D48A6FEEC5}" type="presOf" srcId="{2AA2A833-8E83-4F1D-8A56-5454B134D3E4}" destId="{B1FE872A-6778-4E15-8504-3753945536B3}" srcOrd="0" destOrd="0" presId="urn:microsoft.com/office/officeart/2005/8/layout/orgChart1"/>
    <dgm:cxn modelId="{E47E149A-37E4-46BA-B480-DAF17048E4C2}" type="presOf" srcId="{75B3C712-E7A0-4A39-8ADD-A9273F1DFD7C}" destId="{0E310BCB-839F-4DDC-9B25-A6C03877A9D0}" srcOrd="0" destOrd="0" presId="urn:microsoft.com/office/officeart/2005/8/layout/orgChart1"/>
    <dgm:cxn modelId="{1F26E0E4-CCBA-4A03-8B73-6C87E265A046}" type="presOf" srcId="{75B3C712-E7A0-4A39-8ADD-A9273F1DFD7C}" destId="{8C076C07-256C-4D23-A859-B26F74E323EC}" srcOrd="1" destOrd="0" presId="urn:microsoft.com/office/officeart/2005/8/layout/orgChart1"/>
    <dgm:cxn modelId="{C534612F-BD8D-49CF-9A73-B9A339BCB64F}" type="presParOf" srcId="{B345097F-AF4C-4B44-BA5A-FCD905D12EA4}" destId="{50956938-24CD-4FC3-82DE-DE9E1F15F6A3}" srcOrd="0" destOrd="0" presId="urn:microsoft.com/office/officeart/2005/8/layout/orgChart1"/>
    <dgm:cxn modelId="{4989A99B-2634-4724-8069-FF1CA516E065}" type="presParOf" srcId="{50956938-24CD-4FC3-82DE-DE9E1F15F6A3}" destId="{90C9B535-8EF5-41AE-8DC9-98ACCE535F0D}" srcOrd="0" destOrd="0" presId="urn:microsoft.com/office/officeart/2005/8/layout/orgChart1"/>
    <dgm:cxn modelId="{C4F11D59-51BA-47A7-9468-ECD8C1CEF141}" type="presParOf" srcId="{90C9B535-8EF5-41AE-8DC9-98ACCE535F0D}" destId="{0E310BCB-839F-4DDC-9B25-A6C03877A9D0}" srcOrd="0" destOrd="0" presId="urn:microsoft.com/office/officeart/2005/8/layout/orgChart1"/>
    <dgm:cxn modelId="{36837C67-013F-4323-B193-E1EF876BA5E1}" type="presParOf" srcId="{90C9B535-8EF5-41AE-8DC9-98ACCE535F0D}" destId="{8C076C07-256C-4D23-A859-B26F74E323EC}" srcOrd="1" destOrd="0" presId="urn:microsoft.com/office/officeart/2005/8/layout/orgChart1"/>
    <dgm:cxn modelId="{4FE14023-0D85-4056-A0E4-975DB7CBDD72}" type="presParOf" srcId="{50956938-24CD-4FC3-82DE-DE9E1F15F6A3}" destId="{D10DCC33-6D8F-4A54-BE9B-00DB53581DEE}" srcOrd="1" destOrd="0" presId="urn:microsoft.com/office/officeart/2005/8/layout/orgChart1"/>
    <dgm:cxn modelId="{B15F8EFA-424A-4E63-A64B-E5B714F0AEBB}" type="presParOf" srcId="{D10DCC33-6D8F-4A54-BE9B-00DB53581DEE}" destId="{6A2B5A2C-E002-4955-ACCE-BB79737534EC}" srcOrd="0" destOrd="0" presId="urn:microsoft.com/office/officeart/2005/8/layout/orgChart1"/>
    <dgm:cxn modelId="{FFB3FC54-2A32-43DD-9E91-5BA96ABBEDCF}" type="presParOf" srcId="{D10DCC33-6D8F-4A54-BE9B-00DB53581DEE}" destId="{9A75E616-3EE8-4C27-A565-ACCBA3155A62}" srcOrd="1" destOrd="0" presId="urn:microsoft.com/office/officeart/2005/8/layout/orgChart1"/>
    <dgm:cxn modelId="{1A4470AB-22E5-409A-81FF-71A78AB50C34}" type="presParOf" srcId="{9A75E616-3EE8-4C27-A565-ACCBA3155A62}" destId="{B831E3FB-A2A4-43C5-BC88-0815ECD5B54E}" srcOrd="0" destOrd="0" presId="urn:microsoft.com/office/officeart/2005/8/layout/orgChart1"/>
    <dgm:cxn modelId="{2866D518-7F35-4FF9-93E1-22A91F0DA825}" type="presParOf" srcId="{B831E3FB-A2A4-43C5-BC88-0815ECD5B54E}" destId="{B1FE872A-6778-4E15-8504-3753945536B3}" srcOrd="0" destOrd="0" presId="urn:microsoft.com/office/officeart/2005/8/layout/orgChart1"/>
    <dgm:cxn modelId="{873F87B8-1CA9-4811-A377-28E0F150FB47}" type="presParOf" srcId="{B831E3FB-A2A4-43C5-BC88-0815ECD5B54E}" destId="{526AF0FE-AE9E-4F77-A883-1D91A7FD5A75}" srcOrd="1" destOrd="0" presId="urn:microsoft.com/office/officeart/2005/8/layout/orgChart1"/>
    <dgm:cxn modelId="{A3DFDED4-565C-4445-99AF-3C182AB45692}" type="presParOf" srcId="{9A75E616-3EE8-4C27-A565-ACCBA3155A62}" destId="{FC59A897-C93A-45C5-9D21-9E52B53351B8}" srcOrd="1" destOrd="0" presId="urn:microsoft.com/office/officeart/2005/8/layout/orgChart1"/>
    <dgm:cxn modelId="{741A6D42-B06F-4B08-A0B3-0E372EAC3D32}" type="presParOf" srcId="{9A75E616-3EE8-4C27-A565-ACCBA3155A62}" destId="{C1B25305-6ED6-4427-89C9-5C4F7C0AD64B}" srcOrd="2" destOrd="0" presId="urn:microsoft.com/office/officeart/2005/8/layout/orgChart1"/>
    <dgm:cxn modelId="{EAE85597-065E-4F05-A41A-8CAEA50165CB}" type="presParOf" srcId="{D10DCC33-6D8F-4A54-BE9B-00DB53581DEE}" destId="{EE34348F-FFCF-4BF0-91DE-C7AA86FF9A2C}" srcOrd="2" destOrd="0" presId="urn:microsoft.com/office/officeart/2005/8/layout/orgChart1"/>
    <dgm:cxn modelId="{25011CE3-6A87-44D5-AD6C-B77A989B08DB}" type="presParOf" srcId="{D10DCC33-6D8F-4A54-BE9B-00DB53581DEE}" destId="{9ACCA2E0-2A7E-4E69-ACDF-A163D6423FF6}" srcOrd="3" destOrd="0" presId="urn:microsoft.com/office/officeart/2005/8/layout/orgChart1"/>
    <dgm:cxn modelId="{1AEE1C34-2A42-4689-BCB5-4A6029303F66}" type="presParOf" srcId="{9ACCA2E0-2A7E-4E69-ACDF-A163D6423FF6}" destId="{18E9CD16-150F-4E0C-A311-5017AC6AF98B}" srcOrd="0" destOrd="0" presId="urn:microsoft.com/office/officeart/2005/8/layout/orgChart1"/>
    <dgm:cxn modelId="{647D485E-4571-4726-876D-A32346B398DF}" type="presParOf" srcId="{18E9CD16-150F-4E0C-A311-5017AC6AF98B}" destId="{3C9CA72A-7E50-433B-AF42-21250AF8500E}" srcOrd="0" destOrd="0" presId="urn:microsoft.com/office/officeart/2005/8/layout/orgChart1"/>
    <dgm:cxn modelId="{1B660C79-77A5-49E6-B5F9-72E98F1E634C}" type="presParOf" srcId="{18E9CD16-150F-4E0C-A311-5017AC6AF98B}" destId="{05F89FE2-94E8-47D0-A0E1-6F1BAF7B5C0B}" srcOrd="1" destOrd="0" presId="urn:microsoft.com/office/officeart/2005/8/layout/orgChart1"/>
    <dgm:cxn modelId="{FF36874C-F566-4A98-AA23-4B8685975E2F}" type="presParOf" srcId="{9ACCA2E0-2A7E-4E69-ACDF-A163D6423FF6}" destId="{5D206E6A-6786-443B-BC6E-AE78B661D2BB}" srcOrd="1" destOrd="0" presId="urn:microsoft.com/office/officeart/2005/8/layout/orgChart1"/>
    <dgm:cxn modelId="{65F3B281-A77A-4B36-921D-D4C4D68D050F}" type="presParOf" srcId="{9ACCA2E0-2A7E-4E69-ACDF-A163D6423FF6}" destId="{22AB4C5A-9A2B-4FAA-837F-5CB7C6623DFF}" srcOrd="2" destOrd="0" presId="urn:microsoft.com/office/officeart/2005/8/layout/orgChart1"/>
    <dgm:cxn modelId="{814AB846-2637-4EA0-A323-02BA72AD52D1}" type="presParOf" srcId="{D10DCC33-6D8F-4A54-BE9B-00DB53581DEE}" destId="{491752A5-B0DC-4CE5-9F67-E23DE23BECD6}" srcOrd="4" destOrd="0" presId="urn:microsoft.com/office/officeart/2005/8/layout/orgChart1"/>
    <dgm:cxn modelId="{D17C1C4C-BBFA-4A25-8929-85DECCB6DEDF}" type="presParOf" srcId="{D10DCC33-6D8F-4A54-BE9B-00DB53581DEE}" destId="{B2548CE1-4343-4ACF-8E77-DB535938D3DD}" srcOrd="5" destOrd="0" presId="urn:microsoft.com/office/officeart/2005/8/layout/orgChart1"/>
    <dgm:cxn modelId="{2C596084-4075-485E-BD6F-50AF1A6FDDA6}" type="presParOf" srcId="{B2548CE1-4343-4ACF-8E77-DB535938D3DD}" destId="{80A443E4-3DA5-4168-A3A7-38D41B5A5849}" srcOrd="0" destOrd="0" presId="urn:microsoft.com/office/officeart/2005/8/layout/orgChart1"/>
    <dgm:cxn modelId="{88CEF6D0-3EC3-4FDC-9E3A-6EA6FCFB5B52}" type="presParOf" srcId="{80A443E4-3DA5-4168-A3A7-38D41B5A5849}" destId="{037F7A51-0119-447A-9409-192DBE8F7845}" srcOrd="0" destOrd="0" presId="urn:microsoft.com/office/officeart/2005/8/layout/orgChart1"/>
    <dgm:cxn modelId="{8ADE7911-A0E6-4D79-97A2-EB628908AF10}" type="presParOf" srcId="{80A443E4-3DA5-4168-A3A7-38D41B5A5849}" destId="{2B2E521E-FCE4-415F-830C-8FAC2D1A9F74}" srcOrd="1" destOrd="0" presId="urn:microsoft.com/office/officeart/2005/8/layout/orgChart1"/>
    <dgm:cxn modelId="{34BD9E33-7642-4EEA-A6D8-305D76FF0801}" type="presParOf" srcId="{B2548CE1-4343-4ACF-8E77-DB535938D3DD}" destId="{7B4E2C2D-5E1E-4402-AD8D-6AD8625DA984}" srcOrd="1" destOrd="0" presId="urn:microsoft.com/office/officeart/2005/8/layout/orgChart1"/>
    <dgm:cxn modelId="{04EFC468-7E7B-4644-8A3D-5DF76E8C61E3}" type="presParOf" srcId="{B2548CE1-4343-4ACF-8E77-DB535938D3DD}" destId="{BA3210D5-2B0C-43A1-8081-7FC9C67DDB09}" srcOrd="2" destOrd="0" presId="urn:microsoft.com/office/officeart/2005/8/layout/orgChart1"/>
    <dgm:cxn modelId="{36097529-5811-4C1B-BC2A-3C8673C8BD66}" type="presParOf" srcId="{50956938-24CD-4FC3-82DE-DE9E1F15F6A3}" destId="{660D0F7A-5689-4D0B-86FA-DD89330DFF8A}"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06B38F-6575-4EBB-9B82-0B7621B5890C}">
      <dsp:nvSpPr>
        <dsp:cNvPr id="0" name=""/>
        <dsp:cNvSpPr/>
      </dsp:nvSpPr>
      <dsp:spPr>
        <a:xfrm rot="10800000">
          <a:off x="-1" y="892"/>
          <a:ext cx="6819902" cy="2703315"/>
        </a:xfrm>
        <a:prstGeom prst="homePlate">
          <a:avLst/>
        </a:prstGeom>
        <a:solidFill>
          <a:srgbClr val="1D712D"/>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2000" tIns="0" rIns="72000" bIns="5334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     </a:t>
          </a:r>
          <a:r>
            <a:rPr lang="uk-UA" sz="1400" b="0" kern="1200">
              <a:latin typeface="Times New Roman" panose="02020603050405020304" pitchFamily="18" charset="0"/>
              <a:cs typeface="Times New Roman" panose="02020603050405020304" pitchFamily="18" charset="0"/>
            </a:rPr>
            <a:t>  це затишне місце поруч з Чернівцями, де жити престижно, відпочивати комфортно, а творити легко; сучасний простір для самореалізації підприємливих, ініціативних та працьовитих</a:t>
          </a:r>
          <a:br>
            <a:rPr lang="uk-UA" sz="1400" b="0" kern="1200">
              <a:latin typeface="Times New Roman" panose="02020603050405020304" pitchFamily="18" charset="0"/>
              <a:cs typeface="Times New Roman" panose="02020603050405020304" pitchFamily="18" charset="0"/>
            </a:rPr>
          </a:br>
          <a:r>
            <a:rPr lang="uk-UA" sz="1400" b="0" kern="1200">
              <a:latin typeface="Times New Roman" panose="02020603050405020304" pitchFamily="18" charset="0"/>
              <a:cs typeface="Times New Roman" panose="02020603050405020304" pitchFamily="18" charset="0"/>
            </a:rPr>
            <a:t>В мирний час, час активної відбудови громада змінюється разом з усією країною: розвивається безпекова інфраструктура, покращуються умови проживання. Внаслідок цього додому повертаються її мешканці, для багатьох нових мешканців громада стає новим домом, місцем, що пропонує широкі можливості комфортного життя. Завдяки активній позиції місцевої влади, сприятливим зовнішній кон’юнктурі, вдалому розташуванню в громаді прискореними темпами розвивається малий і середній бізнес – передусім пов’язаний з обробною промисловістю, торгівлею та сферою відпочинку і дозвілля.</a:t>
          </a:r>
        </a:p>
      </dsp:txBody>
      <dsp:txXfrm rot="10800000">
        <a:off x="675828" y="892"/>
        <a:ext cx="6144073" cy="2703315"/>
      </dsp:txXfrm>
    </dsp:sp>
    <dsp:sp modelId="{1502DCFF-3E23-4651-8C77-9159725BFDA9}">
      <dsp:nvSpPr>
        <dsp:cNvPr id="0" name=""/>
        <dsp:cNvSpPr/>
      </dsp:nvSpPr>
      <dsp:spPr>
        <a:xfrm>
          <a:off x="0" y="624999"/>
          <a:ext cx="1196430" cy="131210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3000" r="-3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77A96B-DD47-4051-934F-6D73BB203BB3}">
      <dsp:nvSpPr>
        <dsp:cNvPr id="0" name=""/>
        <dsp:cNvSpPr/>
      </dsp:nvSpPr>
      <dsp:spPr>
        <a:xfrm>
          <a:off x="2876607" y="619697"/>
          <a:ext cx="2041086" cy="366575"/>
        </a:xfrm>
        <a:custGeom>
          <a:avLst/>
          <a:gdLst/>
          <a:ahLst/>
          <a:cxnLst/>
          <a:rect l="0" t="0" r="0" b="0"/>
          <a:pathLst>
            <a:path>
              <a:moveTo>
                <a:pt x="0" y="0"/>
              </a:moveTo>
              <a:lnTo>
                <a:pt x="0" y="189754"/>
              </a:lnTo>
              <a:lnTo>
                <a:pt x="2041086" y="189754"/>
              </a:lnTo>
              <a:lnTo>
                <a:pt x="2041086" y="366575"/>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EE34348F-FFCF-4BF0-91DE-C7AA86FF9A2C}">
      <dsp:nvSpPr>
        <dsp:cNvPr id="0" name=""/>
        <dsp:cNvSpPr/>
      </dsp:nvSpPr>
      <dsp:spPr>
        <a:xfrm>
          <a:off x="2830887" y="619697"/>
          <a:ext cx="91440" cy="366575"/>
        </a:xfrm>
        <a:custGeom>
          <a:avLst/>
          <a:gdLst/>
          <a:ahLst/>
          <a:cxnLst/>
          <a:rect l="0" t="0" r="0" b="0"/>
          <a:pathLst>
            <a:path>
              <a:moveTo>
                <a:pt x="45720" y="0"/>
              </a:moveTo>
              <a:lnTo>
                <a:pt x="45720" y="189754"/>
              </a:lnTo>
              <a:lnTo>
                <a:pt x="49155" y="189754"/>
              </a:lnTo>
              <a:lnTo>
                <a:pt x="49155" y="366575"/>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A2B5A2C-E002-4955-ACCE-BB79737534EC}">
      <dsp:nvSpPr>
        <dsp:cNvPr id="0" name=""/>
        <dsp:cNvSpPr/>
      </dsp:nvSpPr>
      <dsp:spPr>
        <a:xfrm>
          <a:off x="842391" y="619697"/>
          <a:ext cx="2034215" cy="366575"/>
        </a:xfrm>
        <a:custGeom>
          <a:avLst/>
          <a:gdLst/>
          <a:ahLst/>
          <a:cxnLst/>
          <a:rect l="0" t="0" r="0" b="0"/>
          <a:pathLst>
            <a:path>
              <a:moveTo>
                <a:pt x="2034215" y="0"/>
              </a:moveTo>
              <a:lnTo>
                <a:pt x="2034215" y="189754"/>
              </a:lnTo>
              <a:lnTo>
                <a:pt x="0" y="189754"/>
              </a:lnTo>
              <a:lnTo>
                <a:pt x="0" y="366575"/>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E310BCB-839F-4DDC-9B25-A6C03877A9D0}">
      <dsp:nvSpPr>
        <dsp:cNvPr id="0" name=""/>
        <dsp:cNvSpPr/>
      </dsp:nvSpPr>
      <dsp:spPr>
        <a:xfrm>
          <a:off x="861184" y="222085"/>
          <a:ext cx="4030844" cy="397611"/>
        </a:xfrm>
        <a:prstGeom prst="rect">
          <a:avLst/>
        </a:prstGeom>
        <a:solidFill>
          <a:srgbClr val="1D712D"/>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1</a:t>
          </a:r>
          <a:r>
            <a:rPr lang="ru-RU" sz="1400" kern="1200">
              <a:latin typeface="Times New Roman" pitchFamily="18" charset="0"/>
              <a:cs typeface="Times New Roman" pitchFamily="18" charset="0"/>
            </a:rPr>
            <a:t>. </a:t>
          </a:r>
          <a:r>
            <a:rPr lang="ru-RU" sz="1200" kern="1200">
              <a:latin typeface="Times New Roman" pitchFamily="18" charset="0"/>
              <a:cs typeface="Times New Roman" pitchFamily="18" charset="0"/>
            </a:rPr>
            <a:t>ГРОМАДА – ЦЕНТР ПІДПРИЄМНИЦТВА ТА ДОЗВІЛЛЯ</a:t>
          </a:r>
        </a:p>
      </dsp:txBody>
      <dsp:txXfrm>
        <a:off x="861184" y="222085"/>
        <a:ext cx="4030844" cy="397611"/>
      </dsp:txXfrm>
    </dsp:sp>
    <dsp:sp modelId="{B1FE872A-6778-4E15-8504-3753945536B3}">
      <dsp:nvSpPr>
        <dsp:cNvPr id="0" name=""/>
        <dsp:cNvSpPr/>
      </dsp:nvSpPr>
      <dsp:spPr>
        <a:xfrm>
          <a:off x="386" y="986272"/>
          <a:ext cx="1684009" cy="842004"/>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1.1. Розвиток підприємницької активності в громаді</a:t>
          </a:r>
        </a:p>
      </dsp:txBody>
      <dsp:txXfrm>
        <a:off x="386" y="986272"/>
        <a:ext cx="1684009" cy="842004"/>
      </dsp:txXfrm>
    </dsp:sp>
    <dsp:sp modelId="{3C9CA72A-7E50-433B-AF42-21250AF8500E}">
      <dsp:nvSpPr>
        <dsp:cNvPr id="0" name=""/>
        <dsp:cNvSpPr/>
      </dsp:nvSpPr>
      <dsp:spPr>
        <a:xfrm>
          <a:off x="2038037" y="986272"/>
          <a:ext cx="1684009" cy="842004"/>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1.2. Підвищення інвестиційного потенціалу</a:t>
          </a:r>
          <a:r>
            <a:rPr lang="en-US" sz="1200" kern="1200" baseline="0">
              <a:solidFill>
                <a:sysClr val="windowText" lastClr="000000"/>
              </a:solidFill>
              <a:latin typeface="Times New Roman" pitchFamily="18" charset="0"/>
              <a:cs typeface="Times New Roman" pitchFamily="18" charset="0"/>
            </a:rPr>
            <a:t> </a:t>
          </a:r>
          <a:r>
            <a:rPr lang="uk-UA" sz="1200" kern="1200" baseline="0">
              <a:solidFill>
                <a:sysClr val="windowText" lastClr="000000"/>
              </a:solidFill>
              <a:latin typeface="Times New Roman" pitchFamily="18" charset="0"/>
              <a:cs typeface="Times New Roman" pitchFamily="18" charset="0"/>
            </a:rPr>
            <a:t>громади</a:t>
          </a:r>
          <a:endParaRPr lang="ru-RU" sz="1200" kern="1200" baseline="0">
            <a:solidFill>
              <a:sysClr val="windowText" lastClr="000000"/>
            </a:solidFill>
            <a:latin typeface="Times New Roman" pitchFamily="18" charset="0"/>
            <a:cs typeface="Times New Roman" pitchFamily="18" charset="0"/>
          </a:endParaRPr>
        </a:p>
      </dsp:txBody>
      <dsp:txXfrm>
        <a:off x="2038037" y="986272"/>
        <a:ext cx="1684009" cy="842004"/>
      </dsp:txXfrm>
    </dsp:sp>
    <dsp:sp modelId="{AD608480-5C4B-43E4-B5CC-3B876F782611}">
      <dsp:nvSpPr>
        <dsp:cNvPr id="0" name=""/>
        <dsp:cNvSpPr/>
      </dsp:nvSpPr>
      <dsp:spPr>
        <a:xfrm>
          <a:off x="4075689" y="986272"/>
          <a:ext cx="1684009" cy="842004"/>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baseline="0">
              <a:solidFill>
                <a:sysClr val="windowText" lastClr="000000"/>
              </a:solidFill>
              <a:latin typeface="Times New Roman" pitchFamily="18" charset="0"/>
              <a:cs typeface="Times New Roman" pitchFamily="18" charset="0"/>
            </a:rPr>
            <a:t>1.3. Розширення  туристичних та рекреаційних можливостей громади</a:t>
          </a:r>
        </a:p>
      </dsp:txBody>
      <dsp:txXfrm>
        <a:off x="4075689" y="986272"/>
        <a:ext cx="1684009" cy="8420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77A96B-DD47-4051-934F-6D73BB203BB3}">
      <dsp:nvSpPr>
        <dsp:cNvPr id="0" name=""/>
        <dsp:cNvSpPr/>
      </dsp:nvSpPr>
      <dsp:spPr>
        <a:xfrm>
          <a:off x="2878543" y="339079"/>
          <a:ext cx="2344443" cy="159946"/>
        </a:xfrm>
        <a:custGeom>
          <a:avLst/>
          <a:gdLst/>
          <a:ahLst/>
          <a:cxnLst/>
          <a:rect l="0" t="0" r="0" b="0"/>
          <a:pathLst>
            <a:path>
              <a:moveTo>
                <a:pt x="0" y="0"/>
              </a:moveTo>
              <a:lnTo>
                <a:pt x="0" y="82794"/>
              </a:lnTo>
              <a:lnTo>
                <a:pt x="2344443" y="82794"/>
              </a:lnTo>
              <a:lnTo>
                <a:pt x="2344443" y="159946"/>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7E6AFAD1-DE0C-40AE-88CE-1B579B767348}">
      <dsp:nvSpPr>
        <dsp:cNvPr id="0" name=""/>
        <dsp:cNvSpPr/>
      </dsp:nvSpPr>
      <dsp:spPr>
        <a:xfrm>
          <a:off x="2878543" y="339079"/>
          <a:ext cx="1147228" cy="159946"/>
        </a:xfrm>
        <a:custGeom>
          <a:avLst/>
          <a:gdLst/>
          <a:ahLst/>
          <a:cxnLst/>
          <a:rect l="0" t="0" r="0" b="0"/>
          <a:pathLst>
            <a:path>
              <a:moveTo>
                <a:pt x="0" y="0"/>
              </a:moveTo>
              <a:lnTo>
                <a:pt x="0" y="82794"/>
              </a:lnTo>
              <a:lnTo>
                <a:pt x="1147228" y="82794"/>
              </a:lnTo>
              <a:lnTo>
                <a:pt x="1147228" y="1599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752A5-B0DC-4CE5-9F67-E23DE23BECD6}">
      <dsp:nvSpPr>
        <dsp:cNvPr id="0" name=""/>
        <dsp:cNvSpPr/>
      </dsp:nvSpPr>
      <dsp:spPr>
        <a:xfrm>
          <a:off x="2820865" y="339079"/>
          <a:ext cx="91440" cy="159946"/>
        </a:xfrm>
        <a:custGeom>
          <a:avLst/>
          <a:gdLst/>
          <a:ahLst/>
          <a:cxnLst/>
          <a:rect l="0" t="0" r="0" b="0"/>
          <a:pathLst>
            <a:path>
              <a:moveTo>
                <a:pt x="57678" y="0"/>
              </a:moveTo>
              <a:lnTo>
                <a:pt x="57678" y="82794"/>
              </a:lnTo>
              <a:lnTo>
                <a:pt x="45720" y="82794"/>
              </a:lnTo>
              <a:lnTo>
                <a:pt x="45720" y="15994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4348F-FFCF-4BF0-91DE-C7AA86FF9A2C}">
      <dsp:nvSpPr>
        <dsp:cNvPr id="0" name=""/>
        <dsp:cNvSpPr/>
      </dsp:nvSpPr>
      <dsp:spPr>
        <a:xfrm>
          <a:off x="1727380" y="339079"/>
          <a:ext cx="1151163" cy="159946"/>
        </a:xfrm>
        <a:custGeom>
          <a:avLst/>
          <a:gdLst/>
          <a:ahLst/>
          <a:cxnLst/>
          <a:rect l="0" t="0" r="0" b="0"/>
          <a:pathLst>
            <a:path>
              <a:moveTo>
                <a:pt x="1151163" y="0"/>
              </a:moveTo>
              <a:lnTo>
                <a:pt x="1151163" y="82794"/>
              </a:lnTo>
              <a:lnTo>
                <a:pt x="0" y="82794"/>
              </a:lnTo>
              <a:lnTo>
                <a:pt x="0" y="159946"/>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A2B5A2C-E002-4955-ACCE-BB79737534EC}">
      <dsp:nvSpPr>
        <dsp:cNvPr id="0" name=""/>
        <dsp:cNvSpPr/>
      </dsp:nvSpPr>
      <dsp:spPr>
        <a:xfrm>
          <a:off x="543622" y="339079"/>
          <a:ext cx="2334921" cy="159946"/>
        </a:xfrm>
        <a:custGeom>
          <a:avLst/>
          <a:gdLst/>
          <a:ahLst/>
          <a:cxnLst/>
          <a:rect l="0" t="0" r="0" b="0"/>
          <a:pathLst>
            <a:path>
              <a:moveTo>
                <a:pt x="2334921" y="0"/>
              </a:moveTo>
              <a:lnTo>
                <a:pt x="2334921" y="82794"/>
              </a:lnTo>
              <a:lnTo>
                <a:pt x="0" y="82794"/>
              </a:lnTo>
              <a:lnTo>
                <a:pt x="0" y="159946"/>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E310BCB-839F-4DDC-9B25-A6C03877A9D0}">
      <dsp:nvSpPr>
        <dsp:cNvPr id="0" name=""/>
        <dsp:cNvSpPr/>
      </dsp:nvSpPr>
      <dsp:spPr>
        <a:xfrm>
          <a:off x="942973" y="34565"/>
          <a:ext cx="3871140" cy="304513"/>
        </a:xfrm>
        <a:prstGeom prst="rect">
          <a:avLst/>
        </a:prstGeom>
        <a:solidFill>
          <a:srgbClr val="1D712D"/>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2. ГРОМАДА – ТЕРИТОРІЯ КОМФОРТУ І БЕЗПЕКИ</a:t>
          </a:r>
        </a:p>
      </dsp:txBody>
      <dsp:txXfrm>
        <a:off x="942973" y="34565"/>
        <a:ext cx="3871140" cy="304513"/>
      </dsp:txXfrm>
    </dsp:sp>
    <dsp:sp modelId="{B1FE872A-6778-4E15-8504-3753945536B3}">
      <dsp:nvSpPr>
        <dsp:cNvPr id="0" name=""/>
        <dsp:cNvSpPr/>
      </dsp:nvSpPr>
      <dsp:spPr>
        <a:xfrm>
          <a:off x="2852" y="499025"/>
          <a:ext cx="1081539" cy="1125993"/>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2.1. Благоустрій території громади</a:t>
          </a:r>
          <a:endParaRPr lang="ru-RU" sz="1200" kern="1200" baseline="0">
            <a:solidFill>
              <a:sysClr val="windowText" lastClr="000000"/>
            </a:solidFill>
            <a:latin typeface="Times New Roman" pitchFamily="18" charset="0"/>
            <a:cs typeface="Times New Roman" pitchFamily="18" charset="0"/>
          </a:endParaRPr>
        </a:p>
      </dsp:txBody>
      <dsp:txXfrm>
        <a:off x="2852" y="499025"/>
        <a:ext cx="1081539" cy="1125993"/>
      </dsp:txXfrm>
    </dsp:sp>
    <dsp:sp modelId="{3C9CA72A-7E50-433B-AF42-21250AF8500E}">
      <dsp:nvSpPr>
        <dsp:cNvPr id="0" name=""/>
        <dsp:cNvSpPr/>
      </dsp:nvSpPr>
      <dsp:spPr>
        <a:xfrm>
          <a:off x="1238695" y="499025"/>
          <a:ext cx="977370" cy="1122466"/>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2.2. Розвиток місцевої інфраструктури безпеки</a:t>
          </a:r>
          <a:endParaRPr lang="ru-RU" sz="1200" kern="1200" baseline="0">
            <a:solidFill>
              <a:sysClr val="windowText" lastClr="000000"/>
            </a:solidFill>
            <a:latin typeface="Times New Roman" pitchFamily="18" charset="0"/>
            <a:cs typeface="Times New Roman" pitchFamily="18" charset="0"/>
          </a:endParaRPr>
        </a:p>
      </dsp:txBody>
      <dsp:txXfrm>
        <a:off x="1238695" y="499025"/>
        <a:ext cx="977370" cy="1122466"/>
      </dsp:txXfrm>
    </dsp:sp>
    <dsp:sp modelId="{037F7A51-0119-447A-9409-192DBE8F7845}">
      <dsp:nvSpPr>
        <dsp:cNvPr id="0" name=""/>
        <dsp:cNvSpPr/>
      </dsp:nvSpPr>
      <dsp:spPr>
        <a:xfrm>
          <a:off x="2370368" y="499025"/>
          <a:ext cx="992433" cy="1140442"/>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2.3. Покращення інженерно-транспортної інфраструктури в громаді</a:t>
          </a:r>
          <a:endParaRPr lang="ru-RU" sz="1200" kern="1200" baseline="0">
            <a:solidFill>
              <a:sysClr val="windowText" lastClr="000000"/>
            </a:solidFill>
            <a:latin typeface="Times New Roman" pitchFamily="18" charset="0"/>
            <a:cs typeface="Times New Roman" pitchFamily="18" charset="0"/>
          </a:endParaRPr>
        </a:p>
      </dsp:txBody>
      <dsp:txXfrm>
        <a:off x="2370368" y="499025"/>
        <a:ext cx="992433" cy="1140442"/>
      </dsp:txXfrm>
    </dsp:sp>
    <dsp:sp modelId="{07A50E1A-F161-4065-B3D4-5349268D3553}">
      <dsp:nvSpPr>
        <dsp:cNvPr id="0" name=""/>
        <dsp:cNvSpPr/>
      </dsp:nvSpPr>
      <dsp:spPr>
        <a:xfrm>
          <a:off x="3517104" y="499025"/>
          <a:ext cx="1017334" cy="1201300"/>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itchFamily="18" charset="0"/>
              <a:cs typeface="Times New Roman" pitchFamily="18" charset="0"/>
            </a:rPr>
            <a:t>2.4. Удосконалення системи послуг з водопостачання та водовідведення</a:t>
          </a:r>
          <a:endParaRPr lang="ru-RU" sz="1100" kern="1200" baseline="0">
            <a:solidFill>
              <a:sysClr val="windowText" lastClr="000000"/>
            </a:solidFill>
            <a:latin typeface="Times New Roman" pitchFamily="18" charset="0"/>
            <a:cs typeface="Times New Roman" pitchFamily="18" charset="0"/>
          </a:endParaRPr>
        </a:p>
      </dsp:txBody>
      <dsp:txXfrm>
        <a:off x="3517104" y="499025"/>
        <a:ext cx="1017334" cy="1201300"/>
      </dsp:txXfrm>
    </dsp:sp>
    <dsp:sp modelId="{AD608480-5C4B-43E4-B5CC-3B876F782611}">
      <dsp:nvSpPr>
        <dsp:cNvPr id="0" name=""/>
        <dsp:cNvSpPr/>
      </dsp:nvSpPr>
      <dsp:spPr>
        <a:xfrm>
          <a:off x="4688742" y="499025"/>
          <a:ext cx="1068489" cy="1133675"/>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2.5. Розвиток альтернативних джерел енергії та енергозберігаючих технологій</a:t>
          </a:r>
          <a:endParaRPr lang="ru-RU" sz="1200" kern="1200" baseline="0">
            <a:solidFill>
              <a:sysClr val="windowText" lastClr="000000"/>
            </a:solidFill>
            <a:latin typeface="Times New Roman" pitchFamily="18" charset="0"/>
            <a:cs typeface="Times New Roman" pitchFamily="18" charset="0"/>
          </a:endParaRPr>
        </a:p>
      </dsp:txBody>
      <dsp:txXfrm>
        <a:off x="4688742" y="499025"/>
        <a:ext cx="1068489" cy="1133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752A5-B0DC-4CE5-9F67-E23DE23BECD6}">
      <dsp:nvSpPr>
        <dsp:cNvPr id="0" name=""/>
        <dsp:cNvSpPr/>
      </dsp:nvSpPr>
      <dsp:spPr>
        <a:xfrm>
          <a:off x="2878184" y="513054"/>
          <a:ext cx="1980696" cy="198210"/>
        </a:xfrm>
        <a:custGeom>
          <a:avLst/>
          <a:gdLst/>
          <a:ahLst/>
          <a:cxnLst/>
          <a:rect l="0" t="0" r="0" b="0"/>
          <a:pathLst>
            <a:path>
              <a:moveTo>
                <a:pt x="0" y="0"/>
              </a:moveTo>
              <a:lnTo>
                <a:pt x="0" y="102601"/>
              </a:lnTo>
              <a:lnTo>
                <a:pt x="1980696" y="102601"/>
              </a:lnTo>
              <a:lnTo>
                <a:pt x="1980696" y="198210"/>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4348F-FFCF-4BF0-91DE-C7AA86FF9A2C}">
      <dsp:nvSpPr>
        <dsp:cNvPr id="0" name=""/>
        <dsp:cNvSpPr/>
      </dsp:nvSpPr>
      <dsp:spPr>
        <a:xfrm>
          <a:off x="2832464" y="513054"/>
          <a:ext cx="91440" cy="198210"/>
        </a:xfrm>
        <a:custGeom>
          <a:avLst/>
          <a:gdLst/>
          <a:ahLst/>
          <a:cxnLst/>
          <a:rect l="0" t="0" r="0" b="0"/>
          <a:pathLst>
            <a:path>
              <a:moveTo>
                <a:pt x="45720" y="0"/>
              </a:moveTo>
              <a:lnTo>
                <a:pt x="45720" y="102601"/>
              </a:lnTo>
              <a:lnTo>
                <a:pt x="51943" y="102601"/>
              </a:lnTo>
              <a:lnTo>
                <a:pt x="51943" y="19821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6A2B5A2C-E002-4955-ACCE-BB79737534EC}">
      <dsp:nvSpPr>
        <dsp:cNvPr id="0" name=""/>
        <dsp:cNvSpPr/>
      </dsp:nvSpPr>
      <dsp:spPr>
        <a:xfrm>
          <a:off x="905569" y="513054"/>
          <a:ext cx="1972615" cy="198210"/>
        </a:xfrm>
        <a:custGeom>
          <a:avLst/>
          <a:gdLst/>
          <a:ahLst/>
          <a:cxnLst/>
          <a:rect l="0" t="0" r="0" b="0"/>
          <a:pathLst>
            <a:path>
              <a:moveTo>
                <a:pt x="1972615" y="0"/>
              </a:moveTo>
              <a:lnTo>
                <a:pt x="1972615" y="102601"/>
              </a:lnTo>
              <a:lnTo>
                <a:pt x="0" y="102601"/>
              </a:lnTo>
              <a:lnTo>
                <a:pt x="0" y="198210"/>
              </a:lnTo>
            </a:path>
          </a:pathLst>
        </a:custGeom>
        <a:noFill/>
        <a:ln w="25400" cap="flat" cmpd="sng" algn="ctr">
          <a:solidFill>
            <a:schemeClr val="bg1">
              <a:lumMod val="50000"/>
            </a:schemeClr>
          </a:solidFill>
          <a:prstDash val="solid"/>
        </a:ln>
        <a:effectLst/>
      </dsp:spPr>
      <dsp:style>
        <a:lnRef idx="2">
          <a:scrgbClr r="0" g="0" b="0"/>
        </a:lnRef>
        <a:fillRef idx="0">
          <a:scrgbClr r="0" g="0" b="0"/>
        </a:fillRef>
        <a:effectRef idx="0">
          <a:scrgbClr r="0" g="0" b="0"/>
        </a:effectRef>
        <a:fontRef idx="minor"/>
      </dsp:style>
    </dsp:sp>
    <dsp:sp modelId="{0E310BCB-839F-4DDC-9B25-A6C03877A9D0}">
      <dsp:nvSpPr>
        <dsp:cNvPr id="0" name=""/>
        <dsp:cNvSpPr/>
      </dsp:nvSpPr>
      <dsp:spPr>
        <a:xfrm>
          <a:off x="434345" y="147492"/>
          <a:ext cx="4887678" cy="365562"/>
        </a:xfrm>
        <a:prstGeom prst="rect">
          <a:avLst/>
        </a:prstGeom>
        <a:solidFill>
          <a:srgbClr val="1D712D"/>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t>3. ГРОМАДА – БЕЗПЕЧНИЙ  ПРОСТІР ДЛЯ РОЗВИТКУ ТА САМОРЕАЛІЗАЦІЇ</a:t>
          </a:r>
          <a:endParaRPr lang="ru-RU" sz="1200" kern="1200">
            <a:latin typeface="Times New Roman" pitchFamily="18" charset="0"/>
            <a:cs typeface="Times New Roman" pitchFamily="18" charset="0"/>
          </a:endParaRPr>
        </a:p>
      </dsp:txBody>
      <dsp:txXfrm>
        <a:off x="434345" y="147492"/>
        <a:ext cx="4887678" cy="365562"/>
      </dsp:txXfrm>
    </dsp:sp>
    <dsp:sp modelId="{B1FE872A-6778-4E15-8504-3753945536B3}">
      <dsp:nvSpPr>
        <dsp:cNvPr id="0" name=""/>
        <dsp:cNvSpPr/>
      </dsp:nvSpPr>
      <dsp:spPr>
        <a:xfrm>
          <a:off x="2166" y="711265"/>
          <a:ext cx="1806806" cy="844007"/>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3.1. Розвиток інклюзивного освітнього простору, орієнтованого на дитину</a:t>
          </a:r>
          <a:endParaRPr lang="ru-RU" sz="1200" kern="1200" baseline="0">
            <a:solidFill>
              <a:sysClr val="windowText" lastClr="000000"/>
            </a:solidFill>
            <a:latin typeface="Times New Roman" pitchFamily="18" charset="0"/>
            <a:cs typeface="Times New Roman" pitchFamily="18" charset="0"/>
          </a:endParaRPr>
        </a:p>
      </dsp:txBody>
      <dsp:txXfrm>
        <a:off x="2166" y="711265"/>
        <a:ext cx="1806806" cy="844007"/>
      </dsp:txXfrm>
    </dsp:sp>
    <dsp:sp modelId="{3C9CA72A-7E50-433B-AF42-21250AF8500E}">
      <dsp:nvSpPr>
        <dsp:cNvPr id="0" name=""/>
        <dsp:cNvSpPr/>
      </dsp:nvSpPr>
      <dsp:spPr>
        <a:xfrm>
          <a:off x="2000190" y="711265"/>
          <a:ext cx="1768435" cy="874784"/>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3.2. Збереження та розвиток потенціалу громади у сфері культури і спорту</a:t>
          </a:r>
          <a:endParaRPr lang="ru-RU" sz="1200" kern="1200" baseline="0">
            <a:solidFill>
              <a:sysClr val="windowText" lastClr="000000"/>
            </a:solidFill>
            <a:latin typeface="Times New Roman" pitchFamily="18" charset="0"/>
            <a:cs typeface="Times New Roman" pitchFamily="18" charset="0"/>
          </a:endParaRPr>
        </a:p>
      </dsp:txBody>
      <dsp:txXfrm>
        <a:off x="2000190" y="711265"/>
        <a:ext cx="1768435" cy="874784"/>
      </dsp:txXfrm>
    </dsp:sp>
    <dsp:sp modelId="{037F7A51-0119-447A-9409-192DBE8F7845}">
      <dsp:nvSpPr>
        <dsp:cNvPr id="0" name=""/>
        <dsp:cNvSpPr/>
      </dsp:nvSpPr>
      <dsp:spPr>
        <a:xfrm>
          <a:off x="3959844" y="711265"/>
          <a:ext cx="1798074" cy="835898"/>
        </a:xfrm>
        <a:prstGeom prst="rect">
          <a:avLst/>
        </a:prstGeom>
        <a:solidFill>
          <a:srgbClr val="D4F8E2"/>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3.3. Підвищення рівня медичного і соціального захисту населення</a:t>
          </a:r>
          <a:endParaRPr lang="ru-RU" sz="1200" kern="1200" baseline="0">
            <a:solidFill>
              <a:sysClr val="windowText" lastClr="000000"/>
            </a:solidFill>
            <a:latin typeface="Times New Roman" pitchFamily="18" charset="0"/>
            <a:cs typeface="Times New Roman" pitchFamily="18" charset="0"/>
          </a:endParaRPr>
        </a:p>
      </dsp:txBody>
      <dsp:txXfrm>
        <a:off x="3959844" y="711265"/>
        <a:ext cx="1798074" cy="835898"/>
      </dsp:txXfrm>
    </dsp:sp>
  </dsp:spTree>
</dsp:drawing>
</file>

<file path=word/diagrams/layout1.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32449-C30E-4CDF-957D-808FACF88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1543</TotalTime>
  <Pages>71</Pages>
  <Words>20800</Words>
  <Characters>118565</Characters>
  <Application>Microsoft Office Word</Application>
  <DocSecurity>0</DocSecurity>
  <Lines>988</Lines>
  <Paragraphs>278</Paragraphs>
  <ScaleCrop>false</ScaleCrop>
  <HeadingPairs>
    <vt:vector size="6" baseType="variant">
      <vt:variant>
        <vt:lpstr>Название</vt:lpstr>
      </vt:variant>
      <vt:variant>
        <vt:i4>1</vt:i4>
      </vt:variant>
      <vt:variant>
        <vt:lpstr>Назва</vt:lpstr>
      </vt:variant>
      <vt:variant>
        <vt:i4>1</vt:i4>
      </vt:variant>
      <vt:variant>
        <vt:lpstr>Tytuł</vt:lpstr>
      </vt:variant>
      <vt:variant>
        <vt:i4>1</vt:i4>
      </vt:variant>
    </vt:vector>
  </HeadingPairs>
  <TitlesOfParts>
    <vt:vector size="3" baseType="lpstr">
      <vt:lpstr/>
      <vt:lpstr/>
      <vt:lpstr/>
    </vt:vector>
  </TitlesOfParts>
  <Company>SPecialiST RePack</Company>
  <LinksUpToDate>false</LinksUpToDate>
  <CharactersWithSpaces>139087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Anna</cp:lastModifiedBy>
  <cp:revision>83</cp:revision>
  <cp:lastPrinted>2025-12-18T10:18:00Z</cp:lastPrinted>
  <dcterms:created xsi:type="dcterms:W3CDTF">2025-07-11T13:46:00Z</dcterms:created>
  <dcterms:modified xsi:type="dcterms:W3CDTF">2025-12-18T10:19:00Z</dcterms:modified>
</cp:coreProperties>
</file>