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07FB3" w:rsidRDefault="00E07FB3" w:rsidP="00E07FB3">
      <w:pPr>
        <w:widowControl w:val="0"/>
        <w:spacing w:after="0" w:line="240" w:lineRule="auto"/>
        <w:ind w:firstLine="720"/>
        <w:jc w:val="right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ЗАТВЕРДЖЕНО </w:t>
      </w:r>
    </w:p>
    <w:p w:rsidR="00E07FB3" w:rsidRDefault="00E07FB3" w:rsidP="00E07FB3">
      <w:pPr>
        <w:widowControl w:val="0"/>
        <w:spacing w:after="0" w:line="240" w:lineRule="auto"/>
        <w:ind w:firstLine="720"/>
        <w:jc w:val="right"/>
        <w:rPr>
          <w:rFonts w:ascii="Times New Roman" w:hAnsi="Times New Roman" w:cs="Times New Roman"/>
          <w:sz w:val="28"/>
          <w:szCs w:val="28"/>
          <w:lang w:val="uk-UA"/>
        </w:rPr>
      </w:pPr>
      <w:r w:rsidRPr="00E07FB3">
        <w:rPr>
          <w:rFonts w:ascii="Times New Roman" w:hAnsi="Times New Roman" w:cs="Times New Roman"/>
          <w:sz w:val="28"/>
          <w:szCs w:val="28"/>
          <w:lang w:val="uk-UA"/>
        </w:rPr>
        <w:t>Рішенням ХХ</w:t>
      </w:r>
      <w:r w:rsidR="007319BD">
        <w:rPr>
          <w:rFonts w:ascii="Times New Roman" w:hAnsi="Times New Roman" w:cs="Times New Roman"/>
          <w:sz w:val="28"/>
          <w:szCs w:val="28"/>
          <w:lang w:val="uk-UA"/>
        </w:rPr>
        <w:t>Х</w:t>
      </w:r>
      <w:r w:rsidR="00CC4D72">
        <w:rPr>
          <w:rFonts w:ascii="Times New Roman" w:hAnsi="Times New Roman" w:cs="Times New Roman"/>
          <w:sz w:val="28"/>
          <w:szCs w:val="28"/>
          <w:lang w:val="uk-UA"/>
        </w:rPr>
        <w:t>Х</w:t>
      </w:r>
      <w:r w:rsidR="00707406">
        <w:rPr>
          <w:rFonts w:ascii="Times New Roman" w:hAnsi="Times New Roman" w:cs="Times New Roman"/>
          <w:sz w:val="28"/>
          <w:szCs w:val="28"/>
          <w:lang w:val="uk-UA"/>
        </w:rPr>
        <w:t>І</w:t>
      </w:r>
      <w:r w:rsidR="00CC4D72">
        <w:rPr>
          <w:rFonts w:ascii="Times New Roman" w:hAnsi="Times New Roman" w:cs="Times New Roman"/>
          <w:sz w:val="28"/>
          <w:szCs w:val="28"/>
          <w:lang w:val="uk-UA"/>
        </w:rPr>
        <w:t>Х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сесії VІІІ скликання</w:t>
      </w:r>
    </w:p>
    <w:p w:rsidR="00E07FB3" w:rsidRDefault="00CC4D72" w:rsidP="008309BF">
      <w:pPr>
        <w:widowControl w:val="0"/>
        <w:spacing w:after="0" w:line="240" w:lineRule="auto"/>
        <w:ind w:firstLine="720"/>
        <w:jc w:val="right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від   </w:t>
      </w:r>
      <w:r w:rsidR="00707406">
        <w:rPr>
          <w:rFonts w:ascii="Times New Roman" w:hAnsi="Times New Roman" w:cs="Times New Roman"/>
          <w:sz w:val="28"/>
          <w:szCs w:val="28"/>
          <w:lang w:val="uk-UA"/>
        </w:rPr>
        <w:t>.0</w:t>
      </w:r>
      <w:r>
        <w:rPr>
          <w:rFonts w:ascii="Times New Roman" w:hAnsi="Times New Roman" w:cs="Times New Roman"/>
          <w:sz w:val="28"/>
          <w:szCs w:val="28"/>
          <w:lang w:val="uk-UA"/>
        </w:rPr>
        <w:t>6</w:t>
      </w:r>
      <w:r w:rsidR="007319BD">
        <w:rPr>
          <w:rFonts w:ascii="Times New Roman" w:hAnsi="Times New Roman" w:cs="Times New Roman"/>
          <w:sz w:val="28"/>
          <w:szCs w:val="28"/>
          <w:lang w:val="uk-UA"/>
        </w:rPr>
        <w:t>.202</w:t>
      </w:r>
      <w:r>
        <w:rPr>
          <w:rFonts w:ascii="Times New Roman" w:hAnsi="Times New Roman" w:cs="Times New Roman"/>
          <w:sz w:val="28"/>
          <w:szCs w:val="28"/>
          <w:lang w:val="uk-UA"/>
        </w:rPr>
        <w:t>5</w:t>
      </w:r>
      <w:r w:rsidR="00E07FB3">
        <w:rPr>
          <w:rFonts w:ascii="Times New Roman" w:hAnsi="Times New Roman" w:cs="Times New Roman"/>
          <w:sz w:val="28"/>
          <w:szCs w:val="28"/>
          <w:lang w:val="uk-UA"/>
        </w:rPr>
        <w:t xml:space="preserve"> року №</w:t>
      </w:r>
      <w:r w:rsidR="007319BD">
        <w:rPr>
          <w:rFonts w:ascii="Times New Roman" w:hAnsi="Times New Roman" w:cs="Times New Roman"/>
          <w:sz w:val="28"/>
          <w:szCs w:val="28"/>
          <w:lang w:val="uk-UA"/>
        </w:rPr>
        <w:t xml:space="preserve">  </w:t>
      </w:r>
      <w:r>
        <w:rPr>
          <w:rFonts w:ascii="Times New Roman" w:hAnsi="Times New Roman" w:cs="Times New Roman"/>
          <w:sz w:val="28"/>
          <w:szCs w:val="28"/>
          <w:lang w:val="uk-UA"/>
        </w:rPr>
        <w:t>-49</w:t>
      </w:r>
      <w:r w:rsidR="00E07FB3">
        <w:rPr>
          <w:rFonts w:ascii="Times New Roman" w:hAnsi="Times New Roman" w:cs="Times New Roman"/>
          <w:sz w:val="28"/>
          <w:szCs w:val="28"/>
          <w:lang w:val="uk-UA"/>
        </w:rPr>
        <w:t>/202</w:t>
      </w:r>
      <w:r>
        <w:rPr>
          <w:rFonts w:ascii="Times New Roman" w:hAnsi="Times New Roman" w:cs="Times New Roman"/>
          <w:sz w:val="28"/>
          <w:szCs w:val="28"/>
          <w:lang w:val="uk-UA"/>
        </w:rPr>
        <w:t>5</w:t>
      </w:r>
    </w:p>
    <w:p w:rsidR="00E07FB3" w:rsidRPr="00E07FB3" w:rsidRDefault="00E07FB3" w:rsidP="00E07FB3">
      <w:pPr>
        <w:widowControl w:val="0"/>
        <w:spacing w:after="0" w:line="240" w:lineRule="auto"/>
        <w:ind w:firstLine="720"/>
        <w:jc w:val="right"/>
        <w:rPr>
          <w:rFonts w:ascii="Times New Roman" w:hAnsi="Times New Roman" w:cs="Times New Roman"/>
          <w:sz w:val="28"/>
          <w:szCs w:val="28"/>
          <w:lang w:val="uk-UA"/>
        </w:rPr>
      </w:pPr>
    </w:p>
    <w:p w:rsidR="00E07FB3" w:rsidRDefault="00E07FB3" w:rsidP="00E07FB3">
      <w:pPr>
        <w:widowControl w:val="0"/>
        <w:spacing w:after="0" w:line="240" w:lineRule="auto"/>
        <w:ind w:firstLine="720"/>
        <w:jc w:val="right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E118E3" w:rsidRDefault="00E118E3" w:rsidP="00E118E3">
      <w:pPr>
        <w:widowControl w:val="0"/>
        <w:spacing w:after="0" w:line="240" w:lineRule="auto"/>
        <w:ind w:firstLine="720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E118E3">
        <w:rPr>
          <w:rFonts w:ascii="Times New Roman" w:hAnsi="Times New Roman" w:cs="Times New Roman"/>
          <w:b/>
          <w:sz w:val="28"/>
          <w:szCs w:val="28"/>
          <w:lang w:val="uk-UA"/>
        </w:rPr>
        <w:t xml:space="preserve">Звіт </w:t>
      </w:r>
    </w:p>
    <w:p w:rsidR="00E118E3" w:rsidRDefault="00E118E3" w:rsidP="00E118E3">
      <w:pPr>
        <w:widowControl w:val="0"/>
        <w:spacing w:after="0" w:line="240" w:lineRule="auto"/>
        <w:ind w:firstLine="720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E118E3">
        <w:rPr>
          <w:rFonts w:ascii="Times New Roman" w:hAnsi="Times New Roman" w:cs="Times New Roman"/>
          <w:b/>
          <w:sz w:val="28"/>
          <w:szCs w:val="28"/>
          <w:lang w:val="uk-UA"/>
        </w:rPr>
        <w:t xml:space="preserve">про виконання бюджету Великокучурівської сільської територіальної громади за </w:t>
      </w:r>
      <w:r w:rsidR="00707406">
        <w:rPr>
          <w:rFonts w:ascii="Times New Roman" w:hAnsi="Times New Roman" w:cs="Times New Roman"/>
          <w:b/>
          <w:sz w:val="28"/>
          <w:szCs w:val="28"/>
          <w:lang w:val="uk-UA"/>
        </w:rPr>
        <w:t xml:space="preserve">І квартал </w:t>
      </w:r>
      <w:r w:rsidRPr="00E118E3">
        <w:rPr>
          <w:rFonts w:ascii="Times New Roman" w:hAnsi="Times New Roman" w:cs="Times New Roman"/>
          <w:b/>
          <w:sz w:val="28"/>
          <w:szCs w:val="28"/>
          <w:lang w:val="uk-UA"/>
        </w:rPr>
        <w:t>202</w:t>
      </w:r>
      <w:r w:rsidR="00CC4D72">
        <w:rPr>
          <w:rFonts w:ascii="Times New Roman" w:hAnsi="Times New Roman" w:cs="Times New Roman"/>
          <w:b/>
          <w:sz w:val="28"/>
          <w:szCs w:val="28"/>
          <w:lang w:val="uk-UA"/>
        </w:rPr>
        <w:t>5</w:t>
      </w:r>
      <w:r w:rsidRPr="00E118E3">
        <w:rPr>
          <w:rFonts w:ascii="Times New Roman" w:hAnsi="Times New Roman" w:cs="Times New Roman"/>
          <w:b/>
          <w:sz w:val="28"/>
          <w:szCs w:val="28"/>
          <w:lang w:val="uk-UA"/>
        </w:rPr>
        <w:t xml:space="preserve"> р</w:t>
      </w:r>
      <w:r w:rsidR="00707406">
        <w:rPr>
          <w:rFonts w:ascii="Times New Roman" w:hAnsi="Times New Roman" w:cs="Times New Roman"/>
          <w:b/>
          <w:sz w:val="28"/>
          <w:szCs w:val="28"/>
          <w:lang w:val="uk-UA"/>
        </w:rPr>
        <w:t>оку</w:t>
      </w:r>
    </w:p>
    <w:p w:rsidR="00E118E3" w:rsidRPr="00E118E3" w:rsidRDefault="00E118E3" w:rsidP="00E118E3">
      <w:pPr>
        <w:widowControl w:val="0"/>
        <w:spacing w:after="0" w:line="240" w:lineRule="auto"/>
        <w:ind w:firstLine="720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D235F2" w:rsidRPr="0013611B" w:rsidRDefault="00D235F2" w:rsidP="0013611B">
      <w:pPr>
        <w:widowControl w:val="0"/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D235F2">
        <w:rPr>
          <w:rFonts w:ascii="Times New Roman" w:hAnsi="Times New Roman" w:cs="Times New Roman"/>
          <w:sz w:val="28"/>
          <w:szCs w:val="28"/>
          <w:lang w:val="uk-UA"/>
        </w:rPr>
        <w:t xml:space="preserve">Бюджет Великокучурівської СТГ за </w:t>
      </w:r>
      <w:r w:rsidR="00707406">
        <w:rPr>
          <w:rFonts w:ascii="Times New Roman" w:hAnsi="Times New Roman" w:cs="Times New Roman"/>
          <w:sz w:val="28"/>
          <w:szCs w:val="28"/>
          <w:lang w:val="uk-UA"/>
        </w:rPr>
        <w:t>І квартал 202</w:t>
      </w:r>
      <w:r w:rsidR="00CC4D72">
        <w:rPr>
          <w:rFonts w:ascii="Times New Roman" w:hAnsi="Times New Roman" w:cs="Times New Roman"/>
          <w:sz w:val="28"/>
          <w:szCs w:val="28"/>
          <w:lang w:val="uk-UA"/>
        </w:rPr>
        <w:t>5</w:t>
      </w:r>
      <w:r w:rsidR="00707406">
        <w:rPr>
          <w:rFonts w:ascii="Times New Roman" w:hAnsi="Times New Roman" w:cs="Times New Roman"/>
          <w:sz w:val="28"/>
          <w:szCs w:val="28"/>
          <w:lang w:val="uk-UA"/>
        </w:rPr>
        <w:t xml:space="preserve"> року</w:t>
      </w:r>
      <w:r w:rsidRPr="00D235F2">
        <w:rPr>
          <w:rFonts w:ascii="Times New Roman" w:hAnsi="Times New Roman" w:cs="Times New Roman"/>
          <w:sz w:val="28"/>
          <w:szCs w:val="28"/>
          <w:lang w:val="uk-UA"/>
        </w:rPr>
        <w:t xml:space="preserve"> виконаний по доходах в сумі </w:t>
      </w:r>
      <w:r w:rsidR="0013611B">
        <w:rPr>
          <w:rFonts w:ascii="Times New Roman" w:hAnsi="Times New Roman" w:cs="Times New Roman"/>
          <w:sz w:val="28"/>
          <w:szCs w:val="28"/>
          <w:lang w:val="uk-UA"/>
        </w:rPr>
        <w:t>29 266 191,59</w:t>
      </w:r>
      <w:r w:rsidR="0070740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7319BD">
        <w:rPr>
          <w:rFonts w:ascii="Times New Roman" w:hAnsi="Times New Roman" w:cs="Times New Roman"/>
          <w:sz w:val="28"/>
          <w:szCs w:val="28"/>
          <w:lang w:val="uk-UA"/>
        </w:rPr>
        <w:t>грн</w:t>
      </w:r>
      <w:r w:rsidRPr="00D235F2">
        <w:rPr>
          <w:rFonts w:ascii="Times New Roman" w:hAnsi="Times New Roman" w:cs="Times New Roman"/>
          <w:sz w:val="28"/>
          <w:szCs w:val="28"/>
          <w:lang w:val="uk-UA"/>
        </w:rPr>
        <w:t xml:space="preserve">, що складає </w:t>
      </w:r>
      <w:r w:rsidR="0013611B">
        <w:rPr>
          <w:rFonts w:ascii="Times New Roman" w:hAnsi="Times New Roman" w:cs="Times New Roman"/>
          <w:sz w:val="28"/>
          <w:szCs w:val="28"/>
          <w:lang w:val="uk-UA"/>
        </w:rPr>
        <w:t>104,15</w:t>
      </w:r>
      <w:r w:rsidRPr="00D235F2">
        <w:rPr>
          <w:rFonts w:ascii="Times New Roman" w:hAnsi="Times New Roman" w:cs="Times New Roman"/>
          <w:sz w:val="28"/>
          <w:szCs w:val="28"/>
          <w:lang w:val="uk-UA"/>
        </w:rPr>
        <w:t xml:space="preserve"> % до</w:t>
      </w:r>
      <w:r w:rsidR="0013611B">
        <w:rPr>
          <w:rFonts w:ascii="Times New Roman" w:hAnsi="Times New Roman" w:cs="Times New Roman"/>
          <w:sz w:val="28"/>
          <w:szCs w:val="28"/>
          <w:lang w:val="uk-UA"/>
        </w:rPr>
        <w:t xml:space="preserve"> уточненого</w:t>
      </w:r>
      <w:r w:rsidRPr="00D235F2">
        <w:rPr>
          <w:rFonts w:ascii="Times New Roman" w:hAnsi="Times New Roman" w:cs="Times New Roman"/>
          <w:sz w:val="28"/>
          <w:szCs w:val="28"/>
          <w:lang w:val="uk-UA"/>
        </w:rPr>
        <w:t xml:space="preserve"> плану на </w:t>
      </w:r>
      <w:r w:rsidR="0013611B">
        <w:rPr>
          <w:rFonts w:ascii="Times New Roman" w:hAnsi="Times New Roman" w:cs="Times New Roman"/>
          <w:sz w:val="28"/>
          <w:szCs w:val="28"/>
          <w:lang w:val="uk-UA"/>
        </w:rPr>
        <w:t>квартал</w:t>
      </w:r>
      <w:r w:rsidRPr="00D235F2">
        <w:rPr>
          <w:rFonts w:ascii="Times New Roman" w:hAnsi="Times New Roman" w:cs="Times New Roman"/>
          <w:sz w:val="28"/>
          <w:szCs w:val="28"/>
          <w:lang w:val="uk-UA"/>
        </w:rPr>
        <w:t xml:space="preserve"> (</w:t>
      </w:r>
      <w:r w:rsidR="0013611B">
        <w:rPr>
          <w:rFonts w:ascii="Times New Roman" w:hAnsi="Times New Roman" w:cs="Times New Roman"/>
          <w:sz w:val="28"/>
          <w:szCs w:val="28"/>
          <w:lang w:val="uk-UA"/>
        </w:rPr>
        <w:t>28098733,80</w:t>
      </w:r>
      <w:r w:rsidRPr="00D235F2">
        <w:rPr>
          <w:rFonts w:ascii="Times New Roman" w:hAnsi="Times New Roman" w:cs="Times New Roman"/>
          <w:sz w:val="28"/>
          <w:szCs w:val="28"/>
          <w:lang w:val="uk-UA"/>
        </w:rPr>
        <w:t xml:space="preserve"> грн), в тому числі по загальному фонду – </w:t>
      </w:r>
      <w:r w:rsidR="0013611B">
        <w:rPr>
          <w:rFonts w:ascii="Times New Roman" w:hAnsi="Times New Roman" w:cs="Times New Roman"/>
          <w:sz w:val="28"/>
          <w:szCs w:val="28"/>
          <w:lang w:val="uk-UA"/>
        </w:rPr>
        <w:t>28 350 681,19</w:t>
      </w:r>
      <w:r w:rsidRPr="00D235F2">
        <w:rPr>
          <w:rFonts w:ascii="Times New Roman" w:hAnsi="Times New Roman" w:cs="Times New Roman"/>
          <w:sz w:val="28"/>
          <w:szCs w:val="28"/>
          <w:lang w:val="uk-UA"/>
        </w:rPr>
        <w:t> грн (</w:t>
      </w:r>
      <w:r w:rsidR="0013611B">
        <w:rPr>
          <w:rFonts w:ascii="Times New Roman" w:hAnsi="Times New Roman" w:cs="Times New Roman"/>
          <w:sz w:val="28"/>
          <w:szCs w:val="28"/>
          <w:lang w:val="uk-UA"/>
        </w:rPr>
        <w:t>103,56</w:t>
      </w:r>
      <w:r w:rsidRPr="00D235F2">
        <w:rPr>
          <w:rFonts w:ascii="Times New Roman" w:hAnsi="Times New Roman" w:cs="Times New Roman"/>
          <w:sz w:val="28"/>
          <w:szCs w:val="28"/>
          <w:lang w:val="uk-UA"/>
        </w:rPr>
        <w:t>%) при</w:t>
      </w:r>
      <w:r w:rsidR="0001166D">
        <w:rPr>
          <w:rFonts w:ascii="Times New Roman" w:hAnsi="Times New Roman" w:cs="Times New Roman"/>
          <w:sz w:val="28"/>
          <w:szCs w:val="28"/>
          <w:lang w:val="uk-UA"/>
        </w:rPr>
        <w:t xml:space="preserve"> уточненому</w:t>
      </w:r>
      <w:r w:rsidRPr="00D235F2">
        <w:rPr>
          <w:rFonts w:ascii="Times New Roman" w:hAnsi="Times New Roman" w:cs="Times New Roman"/>
          <w:sz w:val="28"/>
          <w:szCs w:val="28"/>
          <w:lang w:val="uk-UA"/>
        </w:rPr>
        <w:t xml:space="preserve"> плані </w:t>
      </w:r>
      <w:r w:rsidR="0013611B">
        <w:rPr>
          <w:rFonts w:ascii="Times New Roman" w:hAnsi="Times New Roman" w:cs="Times New Roman"/>
          <w:sz w:val="28"/>
          <w:szCs w:val="28"/>
          <w:lang w:val="uk-UA"/>
        </w:rPr>
        <w:t>27 375 514,00</w:t>
      </w:r>
      <w:r w:rsidRPr="00D235F2">
        <w:rPr>
          <w:rFonts w:ascii="Times New Roman" w:hAnsi="Times New Roman" w:cs="Times New Roman"/>
          <w:sz w:val="28"/>
          <w:szCs w:val="28"/>
          <w:lang w:val="uk-UA"/>
        </w:rPr>
        <w:t xml:space="preserve"> грн, спеціальному фонду – </w:t>
      </w:r>
      <w:r w:rsidR="0013611B">
        <w:rPr>
          <w:rFonts w:ascii="Times New Roman" w:hAnsi="Times New Roman" w:cs="Times New Roman"/>
          <w:sz w:val="28"/>
          <w:szCs w:val="28"/>
          <w:lang w:val="uk-UA"/>
        </w:rPr>
        <w:t>915 510,40</w:t>
      </w:r>
      <w:r w:rsidRPr="00D235F2">
        <w:rPr>
          <w:rFonts w:ascii="Times New Roman" w:hAnsi="Times New Roman" w:cs="Times New Roman"/>
          <w:sz w:val="28"/>
          <w:szCs w:val="28"/>
          <w:lang w:val="uk-UA"/>
        </w:rPr>
        <w:t> грн. (</w:t>
      </w:r>
      <w:r w:rsidR="0013611B">
        <w:rPr>
          <w:rFonts w:ascii="Times New Roman" w:hAnsi="Times New Roman" w:cs="Times New Roman"/>
          <w:sz w:val="28"/>
          <w:szCs w:val="28"/>
          <w:lang w:val="uk-UA"/>
        </w:rPr>
        <w:t>126,59</w:t>
      </w:r>
      <w:r w:rsidRPr="00D235F2">
        <w:rPr>
          <w:rFonts w:ascii="Times New Roman" w:hAnsi="Times New Roman" w:cs="Times New Roman"/>
          <w:sz w:val="28"/>
          <w:szCs w:val="28"/>
          <w:lang w:val="uk-UA"/>
        </w:rPr>
        <w:t xml:space="preserve">%) при уточненому плані </w:t>
      </w:r>
      <w:r w:rsidR="0013611B">
        <w:rPr>
          <w:rFonts w:ascii="Times New Roman" w:hAnsi="Times New Roman" w:cs="Times New Roman"/>
          <w:sz w:val="28"/>
          <w:szCs w:val="28"/>
          <w:lang w:val="uk-UA"/>
        </w:rPr>
        <w:t>723 219,80</w:t>
      </w:r>
      <w:r w:rsidRPr="00D235F2">
        <w:rPr>
          <w:rFonts w:ascii="Times New Roman" w:hAnsi="Times New Roman" w:cs="Times New Roman"/>
          <w:sz w:val="28"/>
          <w:szCs w:val="28"/>
          <w:lang w:val="uk-UA"/>
        </w:rPr>
        <w:t xml:space="preserve"> грн.</w:t>
      </w:r>
    </w:p>
    <w:p w:rsidR="00D235F2" w:rsidRPr="00D235F2" w:rsidRDefault="00D235F2" w:rsidP="00E07FB3">
      <w:pPr>
        <w:widowControl w:val="0"/>
        <w:spacing w:after="0"/>
        <w:ind w:firstLine="720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 w:rsidRPr="002831DA">
        <w:rPr>
          <w:rFonts w:ascii="Times New Roman" w:hAnsi="Times New Roman" w:cs="Times New Roman"/>
          <w:sz w:val="28"/>
          <w:szCs w:val="28"/>
          <w:lang w:val="uk-UA"/>
        </w:rPr>
        <w:t xml:space="preserve">По видатках бюджет громади виконаний в сумі </w:t>
      </w:r>
      <w:r w:rsidR="0013611B">
        <w:rPr>
          <w:rFonts w:ascii="Times New Roman" w:hAnsi="Times New Roman" w:cs="Times New Roman"/>
          <w:sz w:val="28"/>
          <w:szCs w:val="28"/>
          <w:lang w:val="uk-UA"/>
        </w:rPr>
        <w:t>23 996 619,92</w:t>
      </w:r>
      <w:r w:rsidRPr="002831DA">
        <w:rPr>
          <w:rFonts w:ascii="Times New Roman" w:hAnsi="Times New Roman" w:cs="Times New Roman"/>
          <w:sz w:val="28"/>
          <w:szCs w:val="28"/>
          <w:lang w:val="uk-UA"/>
        </w:rPr>
        <w:t> грн, або</w:t>
      </w:r>
      <w:r w:rsidRPr="00D235F2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13611B">
        <w:rPr>
          <w:rFonts w:ascii="Times New Roman" w:hAnsi="Times New Roman" w:cs="Times New Roman"/>
          <w:sz w:val="28"/>
          <w:szCs w:val="28"/>
          <w:lang w:val="uk-UA"/>
        </w:rPr>
        <w:t>61,21</w:t>
      </w:r>
      <w:r w:rsidRPr="00D235F2">
        <w:rPr>
          <w:rFonts w:ascii="Times New Roman" w:hAnsi="Times New Roman" w:cs="Times New Roman"/>
          <w:sz w:val="28"/>
          <w:szCs w:val="28"/>
          <w:lang w:val="uk-UA"/>
        </w:rPr>
        <w:t xml:space="preserve"> відсотка до уточненого плану (уточнений план </w:t>
      </w:r>
      <w:r w:rsidR="0013611B">
        <w:rPr>
          <w:rFonts w:ascii="Times New Roman" w:hAnsi="Times New Roman" w:cs="Times New Roman"/>
          <w:sz w:val="28"/>
          <w:szCs w:val="28"/>
          <w:lang w:val="uk-UA"/>
        </w:rPr>
        <w:t>42 562 399,43</w:t>
      </w:r>
      <w:r w:rsidRPr="00D235F2">
        <w:rPr>
          <w:rFonts w:ascii="Times New Roman" w:hAnsi="Times New Roman" w:cs="Times New Roman"/>
          <w:sz w:val="28"/>
          <w:szCs w:val="28"/>
          <w:lang w:val="uk-UA"/>
        </w:rPr>
        <w:t xml:space="preserve"> грн), в тому числі по загальному фонду – </w:t>
      </w:r>
      <w:r w:rsidR="0013611B">
        <w:rPr>
          <w:rFonts w:ascii="Times New Roman" w:hAnsi="Times New Roman" w:cs="Times New Roman"/>
          <w:sz w:val="28"/>
          <w:szCs w:val="28"/>
          <w:lang w:val="uk-UA"/>
        </w:rPr>
        <w:t>23 955 834,64</w:t>
      </w:r>
      <w:r w:rsidR="005429BD">
        <w:rPr>
          <w:rFonts w:ascii="Times New Roman" w:hAnsi="Times New Roman" w:cs="Times New Roman"/>
          <w:sz w:val="28"/>
          <w:szCs w:val="28"/>
          <w:lang w:val="uk-UA"/>
        </w:rPr>
        <w:t xml:space="preserve">грн, або </w:t>
      </w:r>
      <w:r w:rsidR="0013611B">
        <w:rPr>
          <w:rFonts w:ascii="Times New Roman" w:hAnsi="Times New Roman" w:cs="Times New Roman"/>
          <w:sz w:val="28"/>
          <w:szCs w:val="28"/>
          <w:lang w:val="uk-UA"/>
        </w:rPr>
        <w:t>59,36</w:t>
      </w:r>
      <w:r w:rsidRPr="00D235F2">
        <w:rPr>
          <w:rFonts w:ascii="Times New Roman" w:hAnsi="Times New Roman" w:cs="Times New Roman"/>
          <w:sz w:val="28"/>
          <w:szCs w:val="28"/>
          <w:lang w:val="uk-UA"/>
        </w:rPr>
        <w:t xml:space="preserve"> відсотка при уточненому плані </w:t>
      </w:r>
      <w:r w:rsidR="0001166D">
        <w:rPr>
          <w:rFonts w:ascii="Times New Roman" w:hAnsi="Times New Roman" w:cs="Times New Roman"/>
          <w:sz w:val="28"/>
          <w:szCs w:val="28"/>
          <w:lang w:val="uk-UA"/>
        </w:rPr>
        <w:t>24 008 588,45</w:t>
      </w:r>
      <w:r w:rsidRPr="00D235F2">
        <w:rPr>
          <w:rFonts w:ascii="Times New Roman" w:hAnsi="Times New Roman" w:cs="Times New Roman"/>
          <w:sz w:val="28"/>
          <w:szCs w:val="28"/>
          <w:lang w:val="uk-UA"/>
        </w:rPr>
        <w:t xml:space="preserve"> грн, спеціальному фонду – </w:t>
      </w:r>
      <w:r w:rsidR="0001166D">
        <w:rPr>
          <w:rFonts w:ascii="Times New Roman" w:hAnsi="Times New Roman" w:cs="Times New Roman"/>
          <w:sz w:val="28"/>
          <w:szCs w:val="28"/>
          <w:lang w:val="uk-UA"/>
        </w:rPr>
        <w:t>40 785,28</w:t>
      </w:r>
      <w:r w:rsidRPr="00D235F2">
        <w:rPr>
          <w:rFonts w:ascii="Times New Roman" w:hAnsi="Times New Roman" w:cs="Times New Roman"/>
          <w:sz w:val="28"/>
          <w:szCs w:val="28"/>
          <w:lang w:val="uk-UA"/>
        </w:rPr>
        <w:t xml:space="preserve">грн  або  на  </w:t>
      </w:r>
      <w:r w:rsidR="0001166D">
        <w:rPr>
          <w:rFonts w:ascii="Times New Roman" w:hAnsi="Times New Roman" w:cs="Times New Roman"/>
          <w:sz w:val="28"/>
          <w:szCs w:val="28"/>
          <w:lang w:val="uk-UA"/>
        </w:rPr>
        <w:t>1,85</w:t>
      </w:r>
      <w:r w:rsidRPr="00D235F2">
        <w:rPr>
          <w:rFonts w:ascii="Times New Roman" w:hAnsi="Times New Roman" w:cs="Times New Roman"/>
          <w:sz w:val="28"/>
          <w:szCs w:val="28"/>
          <w:lang w:val="uk-UA"/>
        </w:rPr>
        <w:t xml:space="preserve"> % при уточненому плані </w:t>
      </w:r>
      <w:r w:rsidR="0001166D">
        <w:rPr>
          <w:rFonts w:ascii="Times New Roman" w:hAnsi="Times New Roman" w:cs="Times New Roman"/>
          <w:sz w:val="28"/>
          <w:szCs w:val="28"/>
          <w:lang w:val="uk-UA"/>
        </w:rPr>
        <w:t>2 208 905,36</w:t>
      </w:r>
      <w:r w:rsidRPr="002831DA">
        <w:rPr>
          <w:rFonts w:ascii="Times New Roman" w:hAnsi="Times New Roman" w:cs="Times New Roman"/>
          <w:sz w:val="28"/>
          <w:szCs w:val="28"/>
        </w:rPr>
        <w:t>грн</w:t>
      </w:r>
      <w:r w:rsidRPr="002831DA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D235F2" w:rsidRPr="00D235F2" w:rsidRDefault="00D235F2" w:rsidP="00E07FB3">
      <w:pPr>
        <w:widowControl w:val="0"/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D235F2">
        <w:rPr>
          <w:rFonts w:ascii="Times New Roman" w:hAnsi="Times New Roman" w:cs="Times New Roman"/>
          <w:sz w:val="28"/>
          <w:szCs w:val="28"/>
          <w:lang w:val="uk-UA"/>
        </w:rPr>
        <w:t xml:space="preserve">З сільського бюджету Великокучурівської ОТГ  кошти на кредитування  не спрямовувались.  </w:t>
      </w:r>
    </w:p>
    <w:p w:rsidR="00D235F2" w:rsidRPr="00D235F2" w:rsidRDefault="00D235F2" w:rsidP="00E07FB3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D235F2">
        <w:rPr>
          <w:rFonts w:ascii="Times New Roman" w:hAnsi="Times New Roman" w:cs="Times New Roman"/>
          <w:sz w:val="28"/>
          <w:szCs w:val="28"/>
          <w:lang w:val="uk-UA"/>
        </w:rPr>
        <w:t xml:space="preserve">Виконання плану доходів по загальному фонду без врахування дотацій та субвенцій складає </w:t>
      </w:r>
      <w:r w:rsidR="0001166D">
        <w:rPr>
          <w:rFonts w:ascii="Times New Roman" w:hAnsi="Times New Roman" w:cs="Times New Roman"/>
          <w:sz w:val="28"/>
          <w:szCs w:val="28"/>
          <w:lang w:val="uk-UA"/>
        </w:rPr>
        <w:t>109,11</w:t>
      </w:r>
      <w:r w:rsidRPr="00D235F2">
        <w:rPr>
          <w:rFonts w:ascii="Times New Roman" w:hAnsi="Times New Roman" w:cs="Times New Roman"/>
          <w:sz w:val="28"/>
          <w:szCs w:val="28"/>
          <w:lang w:val="uk-UA"/>
        </w:rPr>
        <w:t xml:space="preserve"> відсотків річних призначень (при плані </w:t>
      </w:r>
      <w:r w:rsidR="0001166D">
        <w:rPr>
          <w:rFonts w:ascii="Times New Roman" w:hAnsi="Times New Roman" w:cs="Times New Roman"/>
          <w:sz w:val="28"/>
          <w:szCs w:val="28"/>
          <w:lang w:val="uk-UA"/>
        </w:rPr>
        <w:t>10 707 950,00</w:t>
      </w:r>
      <w:r w:rsidRPr="00D235F2">
        <w:rPr>
          <w:rFonts w:ascii="Times New Roman" w:hAnsi="Times New Roman" w:cs="Times New Roman"/>
          <w:sz w:val="28"/>
          <w:szCs w:val="28"/>
          <w:lang w:val="uk-UA"/>
        </w:rPr>
        <w:t xml:space="preserve">грн, фактично одержано доходів на суму </w:t>
      </w:r>
      <w:r w:rsidR="0001166D">
        <w:rPr>
          <w:rFonts w:ascii="Times New Roman" w:hAnsi="Times New Roman" w:cs="Times New Roman"/>
          <w:sz w:val="28"/>
          <w:szCs w:val="28"/>
          <w:lang w:val="uk-UA"/>
        </w:rPr>
        <w:t>11 683 117,19</w:t>
      </w:r>
      <w:r w:rsidRPr="00D235F2">
        <w:rPr>
          <w:rFonts w:ascii="Times New Roman" w:hAnsi="Times New Roman" w:cs="Times New Roman"/>
          <w:sz w:val="28"/>
          <w:szCs w:val="28"/>
          <w:lang w:val="uk-UA"/>
        </w:rPr>
        <w:t xml:space="preserve">грн).        </w:t>
      </w:r>
    </w:p>
    <w:p w:rsidR="00D235F2" w:rsidRPr="00D235F2" w:rsidRDefault="00D235F2" w:rsidP="00E07FB3">
      <w:pPr>
        <w:widowControl w:val="0"/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D235F2">
        <w:rPr>
          <w:rFonts w:ascii="Times New Roman" w:hAnsi="Times New Roman" w:cs="Times New Roman"/>
          <w:sz w:val="28"/>
          <w:szCs w:val="28"/>
          <w:lang w:val="uk-UA"/>
        </w:rPr>
        <w:t xml:space="preserve">По спеціальному фонду без врахування трансфертів при річному уточненому плані </w:t>
      </w:r>
      <w:r w:rsidR="0001166D">
        <w:rPr>
          <w:rFonts w:ascii="Times New Roman" w:hAnsi="Times New Roman" w:cs="Times New Roman"/>
          <w:sz w:val="28"/>
          <w:szCs w:val="28"/>
          <w:lang w:val="uk-UA"/>
        </w:rPr>
        <w:t xml:space="preserve">723 219,80 </w:t>
      </w:r>
      <w:r w:rsidRPr="00D235F2">
        <w:rPr>
          <w:rFonts w:ascii="Times New Roman" w:hAnsi="Times New Roman" w:cs="Times New Roman"/>
          <w:sz w:val="28"/>
          <w:szCs w:val="28"/>
          <w:lang w:val="uk-UA"/>
        </w:rPr>
        <w:t xml:space="preserve">грн, фактично одержано доходів на суму  </w:t>
      </w:r>
      <w:r w:rsidR="0001166D">
        <w:rPr>
          <w:rFonts w:ascii="Times New Roman" w:hAnsi="Times New Roman" w:cs="Times New Roman"/>
          <w:sz w:val="28"/>
          <w:szCs w:val="28"/>
          <w:lang w:val="uk-UA"/>
        </w:rPr>
        <w:t>915 510,40</w:t>
      </w:r>
      <w:r w:rsidR="002831DA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D235F2">
        <w:rPr>
          <w:rFonts w:ascii="Times New Roman" w:hAnsi="Times New Roman" w:cs="Times New Roman"/>
          <w:sz w:val="28"/>
          <w:szCs w:val="28"/>
          <w:lang w:val="uk-UA"/>
        </w:rPr>
        <w:t xml:space="preserve">грн, що складає </w:t>
      </w:r>
      <w:r w:rsidR="002831DA">
        <w:rPr>
          <w:rFonts w:ascii="Times New Roman" w:hAnsi="Times New Roman" w:cs="Times New Roman"/>
          <w:sz w:val="28"/>
          <w:szCs w:val="28"/>
          <w:lang w:val="uk-UA"/>
        </w:rPr>
        <w:t>1</w:t>
      </w:r>
      <w:r w:rsidR="0001166D">
        <w:rPr>
          <w:rFonts w:ascii="Times New Roman" w:hAnsi="Times New Roman" w:cs="Times New Roman"/>
          <w:sz w:val="28"/>
          <w:szCs w:val="28"/>
          <w:lang w:val="uk-UA"/>
        </w:rPr>
        <w:t>26,59</w:t>
      </w:r>
      <w:r w:rsidRPr="00D235F2">
        <w:rPr>
          <w:rFonts w:ascii="Times New Roman" w:hAnsi="Times New Roman" w:cs="Times New Roman"/>
          <w:sz w:val="28"/>
          <w:szCs w:val="28"/>
          <w:lang w:val="uk-UA"/>
        </w:rPr>
        <w:t xml:space="preserve">%. </w:t>
      </w:r>
    </w:p>
    <w:p w:rsidR="00D235F2" w:rsidRPr="00D235F2" w:rsidRDefault="00D235F2" w:rsidP="00E07FB3">
      <w:pPr>
        <w:spacing w:after="0"/>
        <w:ind w:firstLine="426"/>
        <w:jc w:val="both"/>
        <w:rPr>
          <w:rFonts w:ascii="Times New Roman" w:hAnsi="Times New Roman" w:cs="Times New Roman"/>
          <w:color w:val="FF0000"/>
          <w:sz w:val="28"/>
          <w:szCs w:val="28"/>
          <w:lang w:val="uk-UA"/>
        </w:rPr>
      </w:pPr>
      <w:r w:rsidRPr="00D235F2">
        <w:rPr>
          <w:rFonts w:ascii="Times New Roman" w:hAnsi="Times New Roman" w:cs="Times New Roman"/>
          <w:sz w:val="28"/>
          <w:szCs w:val="28"/>
          <w:lang w:val="uk-UA"/>
        </w:rPr>
        <w:t xml:space="preserve">Основними бюджетоутворюючими платниками Великокучурівської СТГ Чернівецького району є сплата податків і зборів яких займає найбільшу питому вагу у надходженнях до загального фонду за </w:t>
      </w:r>
      <w:r w:rsidR="0001166D">
        <w:rPr>
          <w:rFonts w:ascii="Times New Roman" w:hAnsi="Times New Roman" w:cs="Times New Roman"/>
          <w:sz w:val="28"/>
          <w:szCs w:val="28"/>
          <w:lang w:val="uk-UA"/>
        </w:rPr>
        <w:t>І квартал 2024 ро</w:t>
      </w:r>
      <w:r w:rsidRPr="00D235F2">
        <w:rPr>
          <w:rFonts w:ascii="Times New Roman" w:hAnsi="Times New Roman" w:cs="Times New Roman"/>
          <w:sz w:val="28"/>
          <w:szCs w:val="28"/>
          <w:lang w:val="uk-UA"/>
        </w:rPr>
        <w:t>к</w:t>
      </w:r>
      <w:r w:rsidR="0001166D">
        <w:rPr>
          <w:rFonts w:ascii="Times New Roman" w:hAnsi="Times New Roman" w:cs="Times New Roman"/>
          <w:sz w:val="28"/>
          <w:szCs w:val="28"/>
          <w:lang w:val="uk-UA"/>
        </w:rPr>
        <w:t>у</w:t>
      </w:r>
      <w:r w:rsidRPr="00D235F2">
        <w:rPr>
          <w:rFonts w:ascii="Times New Roman" w:hAnsi="Times New Roman" w:cs="Times New Roman"/>
          <w:color w:val="FF0000"/>
          <w:sz w:val="28"/>
          <w:szCs w:val="28"/>
          <w:lang w:val="uk-UA"/>
        </w:rPr>
        <w:t xml:space="preserve">, </w:t>
      </w:r>
      <w:r w:rsidRPr="00D235F2">
        <w:rPr>
          <w:rFonts w:ascii="Times New Roman" w:hAnsi="Times New Roman" w:cs="Times New Roman"/>
          <w:sz w:val="28"/>
          <w:szCs w:val="28"/>
          <w:lang w:val="uk-UA"/>
        </w:rPr>
        <w:t>а саме складають платники ПДФО –</w:t>
      </w:r>
      <w:r w:rsidR="00CD178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01166D">
        <w:rPr>
          <w:rFonts w:ascii="Times New Roman" w:hAnsi="Times New Roman" w:cs="Times New Roman"/>
          <w:sz w:val="28"/>
          <w:szCs w:val="28"/>
          <w:lang w:val="uk-UA"/>
        </w:rPr>
        <w:t>41,88</w:t>
      </w:r>
      <w:r w:rsidRPr="00D235F2">
        <w:rPr>
          <w:rFonts w:ascii="Times New Roman" w:hAnsi="Times New Roman" w:cs="Times New Roman"/>
          <w:sz w:val="28"/>
          <w:szCs w:val="28"/>
          <w:lang w:val="uk-UA"/>
        </w:rPr>
        <w:t xml:space="preserve">%, єдиного податку – </w:t>
      </w:r>
      <w:r w:rsidR="0001166D">
        <w:rPr>
          <w:rFonts w:ascii="Times New Roman" w:hAnsi="Times New Roman" w:cs="Times New Roman"/>
          <w:sz w:val="28"/>
          <w:szCs w:val="28"/>
          <w:lang w:val="uk-UA"/>
        </w:rPr>
        <w:t>38,14</w:t>
      </w:r>
      <w:r w:rsidRPr="00D235F2">
        <w:rPr>
          <w:rFonts w:ascii="Times New Roman" w:hAnsi="Times New Roman" w:cs="Times New Roman"/>
          <w:sz w:val="28"/>
          <w:szCs w:val="28"/>
          <w:lang w:val="uk-UA"/>
        </w:rPr>
        <w:t xml:space="preserve">%, земельного податку – </w:t>
      </w:r>
      <w:r w:rsidR="007946B8">
        <w:rPr>
          <w:rFonts w:ascii="Times New Roman" w:hAnsi="Times New Roman" w:cs="Times New Roman"/>
          <w:sz w:val="28"/>
          <w:szCs w:val="28"/>
          <w:lang w:val="uk-UA"/>
        </w:rPr>
        <w:t>8,34</w:t>
      </w:r>
      <w:r w:rsidRPr="00D235F2">
        <w:rPr>
          <w:rFonts w:ascii="Times New Roman" w:hAnsi="Times New Roman" w:cs="Times New Roman"/>
          <w:sz w:val="28"/>
          <w:szCs w:val="28"/>
          <w:lang w:val="uk-UA"/>
        </w:rPr>
        <w:t xml:space="preserve">%, податку на нерухоме майно відмінне від земельної ділянки – </w:t>
      </w:r>
      <w:r w:rsidR="007946B8">
        <w:rPr>
          <w:rFonts w:ascii="Times New Roman" w:hAnsi="Times New Roman" w:cs="Times New Roman"/>
          <w:sz w:val="28"/>
          <w:szCs w:val="28"/>
          <w:lang w:val="uk-UA"/>
        </w:rPr>
        <w:t>2,31</w:t>
      </w:r>
      <w:r w:rsidRPr="00D235F2">
        <w:rPr>
          <w:rFonts w:ascii="Times New Roman" w:hAnsi="Times New Roman" w:cs="Times New Roman"/>
          <w:sz w:val="28"/>
          <w:szCs w:val="28"/>
          <w:lang w:val="uk-UA"/>
        </w:rPr>
        <w:t xml:space="preserve">%, акцизного податку – </w:t>
      </w:r>
      <w:r w:rsidR="007946B8">
        <w:rPr>
          <w:rFonts w:ascii="Times New Roman" w:hAnsi="Times New Roman" w:cs="Times New Roman"/>
          <w:sz w:val="28"/>
          <w:szCs w:val="28"/>
          <w:lang w:val="uk-UA"/>
        </w:rPr>
        <w:t>4,25</w:t>
      </w:r>
      <w:r w:rsidRPr="00D235F2">
        <w:rPr>
          <w:rFonts w:ascii="Times New Roman" w:hAnsi="Times New Roman" w:cs="Times New Roman"/>
          <w:sz w:val="28"/>
          <w:szCs w:val="28"/>
          <w:lang w:val="uk-UA"/>
        </w:rPr>
        <w:t>% в т.ч.:</w:t>
      </w:r>
    </w:p>
    <w:p w:rsidR="00701302" w:rsidRDefault="00701302" w:rsidP="00701302">
      <w:pPr>
        <w:numPr>
          <w:ilvl w:val="0"/>
          <w:numId w:val="1"/>
        </w:numPr>
        <w:suppressAutoHyphens/>
        <w:autoSpaceDE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725C2E">
        <w:rPr>
          <w:rFonts w:ascii="Times New Roman" w:hAnsi="Times New Roman" w:cs="Times New Roman"/>
          <w:sz w:val="28"/>
          <w:szCs w:val="28"/>
          <w:lang w:val="uk-UA"/>
        </w:rPr>
        <w:t xml:space="preserve">ТОВ «ЧОЕК» – </w:t>
      </w:r>
      <w:r w:rsidR="007946B8">
        <w:rPr>
          <w:rFonts w:ascii="Times New Roman" w:hAnsi="Times New Roman" w:cs="Times New Roman"/>
          <w:sz w:val="28"/>
          <w:szCs w:val="28"/>
          <w:lang w:val="uk-UA"/>
        </w:rPr>
        <w:t>3,94</w:t>
      </w:r>
      <w:r w:rsidRPr="00725C2E">
        <w:rPr>
          <w:rFonts w:ascii="Times New Roman" w:hAnsi="Times New Roman" w:cs="Times New Roman"/>
          <w:sz w:val="28"/>
          <w:szCs w:val="28"/>
          <w:lang w:val="uk-UA"/>
        </w:rPr>
        <w:t>%;</w:t>
      </w:r>
    </w:p>
    <w:p w:rsidR="007946B8" w:rsidRDefault="007946B8" w:rsidP="00701302">
      <w:pPr>
        <w:numPr>
          <w:ilvl w:val="0"/>
          <w:numId w:val="1"/>
        </w:numPr>
        <w:suppressAutoHyphens/>
        <w:autoSpaceDE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7946B8">
        <w:rPr>
          <w:rFonts w:ascii="Times New Roman" w:hAnsi="Times New Roman" w:cs="Times New Roman"/>
          <w:sz w:val="28"/>
          <w:szCs w:val="28"/>
          <w:lang w:val="uk-UA"/>
        </w:rPr>
        <w:t>ТОВ "ІННОВЕЙШЕН ВІНДООРС"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– 3,2%;</w:t>
      </w:r>
    </w:p>
    <w:p w:rsidR="007946B8" w:rsidRPr="00725C2E" w:rsidRDefault="007946B8" w:rsidP="007946B8">
      <w:pPr>
        <w:numPr>
          <w:ilvl w:val="0"/>
          <w:numId w:val="1"/>
        </w:numPr>
        <w:suppressAutoHyphens/>
        <w:autoSpaceDE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725C2E">
        <w:rPr>
          <w:rFonts w:ascii="Times New Roman" w:hAnsi="Times New Roman" w:cs="Times New Roman"/>
          <w:sz w:val="28"/>
          <w:szCs w:val="28"/>
          <w:lang w:val="uk-UA"/>
        </w:rPr>
        <w:t xml:space="preserve">АТ «Укрзалізниця» – </w:t>
      </w:r>
      <w:r>
        <w:rPr>
          <w:rFonts w:ascii="Times New Roman" w:hAnsi="Times New Roman" w:cs="Times New Roman"/>
          <w:sz w:val="28"/>
          <w:szCs w:val="28"/>
          <w:lang w:val="uk-UA"/>
        </w:rPr>
        <w:t>3,18</w:t>
      </w:r>
      <w:r w:rsidRPr="00725C2E">
        <w:rPr>
          <w:rFonts w:ascii="Times New Roman" w:hAnsi="Times New Roman" w:cs="Times New Roman"/>
          <w:sz w:val="28"/>
          <w:szCs w:val="28"/>
          <w:lang w:val="uk-UA"/>
        </w:rPr>
        <w:t>%;</w:t>
      </w:r>
    </w:p>
    <w:p w:rsidR="007946B8" w:rsidRDefault="007946B8" w:rsidP="00701302">
      <w:pPr>
        <w:numPr>
          <w:ilvl w:val="0"/>
          <w:numId w:val="1"/>
        </w:numPr>
        <w:suppressAutoHyphens/>
        <w:autoSpaceDE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Павлюк М.О. – 2,77%;</w:t>
      </w:r>
    </w:p>
    <w:p w:rsidR="007946B8" w:rsidRDefault="007946B8" w:rsidP="00701302">
      <w:pPr>
        <w:numPr>
          <w:ilvl w:val="0"/>
          <w:numId w:val="1"/>
        </w:numPr>
        <w:suppressAutoHyphens/>
        <w:autoSpaceDE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Семенович В.В. – 2,17%;</w:t>
      </w:r>
    </w:p>
    <w:p w:rsidR="007946B8" w:rsidRDefault="007946B8" w:rsidP="00701302">
      <w:pPr>
        <w:numPr>
          <w:ilvl w:val="0"/>
          <w:numId w:val="1"/>
        </w:numPr>
        <w:suppressAutoHyphens/>
        <w:autoSpaceDE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ТОВ Мартін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Трейд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– 2,16%;</w:t>
      </w:r>
    </w:p>
    <w:p w:rsidR="007946B8" w:rsidRPr="00725C2E" w:rsidRDefault="007946B8" w:rsidP="00701302">
      <w:pPr>
        <w:numPr>
          <w:ilvl w:val="0"/>
          <w:numId w:val="1"/>
        </w:numPr>
        <w:suppressAutoHyphens/>
        <w:autoSpaceDE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Носей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М.Д. – 2,12%;</w:t>
      </w:r>
    </w:p>
    <w:p w:rsidR="00D235F2" w:rsidRDefault="00D235F2" w:rsidP="00E07FB3">
      <w:pPr>
        <w:numPr>
          <w:ilvl w:val="0"/>
          <w:numId w:val="1"/>
        </w:numPr>
        <w:suppressAutoHyphens/>
        <w:autoSpaceDE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proofErr w:type="spellStart"/>
      <w:r w:rsidRPr="00CA6590">
        <w:rPr>
          <w:rFonts w:ascii="Times New Roman" w:hAnsi="Times New Roman" w:cs="Times New Roman"/>
          <w:sz w:val="28"/>
          <w:szCs w:val="28"/>
          <w:lang w:val="uk-UA"/>
        </w:rPr>
        <w:lastRenderedPageBreak/>
        <w:t>ДП</w:t>
      </w:r>
      <w:proofErr w:type="spellEnd"/>
      <w:r w:rsidRPr="00CA6590">
        <w:rPr>
          <w:rFonts w:ascii="Times New Roman" w:hAnsi="Times New Roman" w:cs="Times New Roman"/>
          <w:sz w:val="28"/>
          <w:szCs w:val="28"/>
          <w:lang w:val="uk-UA"/>
        </w:rPr>
        <w:t xml:space="preserve"> "Чернівецьке військове лісництво" – 1,</w:t>
      </w:r>
      <w:r w:rsidR="00CA6590" w:rsidRPr="00CA6590">
        <w:rPr>
          <w:rFonts w:ascii="Times New Roman" w:hAnsi="Times New Roman" w:cs="Times New Roman"/>
          <w:sz w:val="28"/>
          <w:szCs w:val="28"/>
          <w:lang w:val="uk-UA"/>
        </w:rPr>
        <w:t>9</w:t>
      </w:r>
      <w:r w:rsidR="007946B8">
        <w:rPr>
          <w:rFonts w:ascii="Times New Roman" w:hAnsi="Times New Roman" w:cs="Times New Roman"/>
          <w:sz w:val="28"/>
          <w:szCs w:val="28"/>
          <w:lang w:val="uk-UA"/>
        </w:rPr>
        <w:t>4</w:t>
      </w:r>
      <w:r w:rsidRPr="00CA6590">
        <w:rPr>
          <w:rFonts w:ascii="Times New Roman" w:hAnsi="Times New Roman" w:cs="Times New Roman"/>
          <w:sz w:val="28"/>
          <w:szCs w:val="28"/>
          <w:lang w:val="uk-UA"/>
        </w:rPr>
        <w:t>%;</w:t>
      </w:r>
    </w:p>
    <w:p w:rsidR="007946B8" w:rsidRPr="00CA6590" w:rsidRDefault="007946B8" w:rsidP="007946B8">
      <w:pPr>
        <w:suppressAutoHyphens/>
        <w:autoSpaceDE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D235F2" w:rsidRPr="00D235F2" w:rsidRDefault="00D235F2" w:rsidP="00E07FB3">
      <w:pPr>
        <w:spacing w:after="0"/>
        <w:ind w:firstLine="709"/>
        <w:jc w:val="both"/>
        <w:rPr>
          <w:rFonts w:ascii="Times New Roman" w:hAnsi="Times New Roman" w:cs="Times New Roman"/>
          <w:color w:val="FF0000"/>
          <w:sz w:val="28"/>
          <w:szCs w:val="28"/>
          <w:lang w:val="uk-UA"/>
        </w:rPr>
      </w:pPr>
      <w:r w:rsidRPr="00D235F2">
        <w:rPr>
          <w:rFonts w:ascii="Times New Roman" w:hAnsi="Times New Roman" w:cs="Times New Roman"/>
          <w:sz w:val="28"/>
          <w:szCs w:val="28"/>
          <w:lang w:val="uk-UA"/>
        </w:rPr>
        <w:t xml:space="preserve">До бюджету Великокучурівської сільської територіальної громади по загальному та спеціальному фондах (без урахування міжбюджетних трансфертів) за </w:t>
      </w:r>
      <w:r w:rsidR="007946B8">
        <w:rPr>
          <w:rFonts w:ascii="Times New Roman" w:hAnsi="Times New Roman" w:cs="Times New Roman"/>
          <w:sz w:val="28"/>
          <w:szCs w:val="28"/>
          <w:lang w:val="uk-UA"/>
        </w:rPr>
        <w:t xml:space="preserve">І квартал </w:t>
      </w:r>
      <w:r w:rsidR="007319BD">
        <w:rPr>
          <w:rFonts w:ascii="Times New Roman" w:hAnsi="Times New Roman" w:cs="Times New Roman"/>
          <w:sz w:val="28"/>
          <w:szCs w:val="28"/>
          <w:lang w:val="uk-UA"/>
        </w:rPr>
        <w:t>202</w:t>
      </w:r>
      <w:r w:rsidR="007946B8">
        <w:rPr>
          <w:rFonts w:ascii="Times New Roman" w:hAnsi="Times New Roman" w:cs="Times New Roman"/>
          <w:sz w:val="28"/>
          <w:szCs w:val="28"/>
          <w:lang w:val="uk-UA"/>
        </w:rPr>
        <w:t>4</w:t>
      </w:r>
      <w:r w:rsidRPr="00D235F2">
        <w:rPr>
          <w:rFonts w:ascii="Times New Roman" w:hAnsi="Times New Roman" w:cs="Times New Roman"/>
          <w:sz w:val="28"/>
          <w:szCs w:val="28"/>
          <w:lang w:val="uk-UA"/>
        </w:rPr>
        <w:t xml:space="preserve"> р</w:t>
      </w:r>
      <w:r w:rsidR="007946B8">
        <w:rPr>
          <w:rFonts w:ascii="Times New Roman" w:hAnsi="Times New Roman" w:cs="Times New Roman"/>
          <w:sz w:val="28"/>
          <w:szCs w:val="28"/>
          <w:lang w:val="uk-UA"/>
        </w:rPr>
        <w:t>оку</w:t>
      </w:r>
      <w:r w:rsidRPr="00D235F2">
        <w:rPr>
          <w:rFonts w:ascii="Times New Roman" w:hAnsi="Times New Roman" w:cs="Times New Roman"/>
          <w:sz w:val="28"/>
          <w:szCs w:val="28"/>
          <w:lang w:val="uk-UA"/>
        </w:rPr>
        <w:t xml:space="preserve"> надійшло </w:t>
      </w:r>
      <w:r w:rsidR="007946B8">
        <w:rPr>
          <w:rFonts w:ascii="Times New Roman" w:hAnsi="Times New Roman" w:cs="Times New Roman"/>
          <w:sz w:val="28"/>
          <w:szCs w:val="28"/>
          <w:lang w:val="uk-UA"/>
        </w:rPr>
        <w:t>12 598 627,59</w:t>
      </w:r>
      <w:r w:rsidRPr="00D235F2">
        <w:rPr>
          <w:rFonts w:ascii="Times New Roman" w:hAnsi="Times New Roman" w:cs="Times New Roman"/>
          <w:sz w:val="28"/>
          <w:szCs w:val="28"/>
          <w:lang w:val="uk-UA"/>
        </w:rPr>
        <w:t xml:space="preserve"> грн, </w:t>
      </w:r>
      <w:r w:rsidR="00FA6343">
        <w:rPr>
          <w:rFonts w:ascii="Times New Roman" w:hAnsi="Times New Roman" w:cs="Times New Roman"/>
          <w:sz w:val="28"/>
          <w:szCs w:val="28"/>
          <w:lang w:val="uk-UA"/>
        </w:rPr>
        <w:t xml:space="preserve">що становить </w:t>
      </w:r>
      <w:r w:rsidR="007946B8">
        <w:rPr>
          <w:rFonts w:ascii="Times New Roman" w:hAnsi="Times New Roman" w:cs="Times New Roman"/>
          <w:sz w:val="28"/>
          <w:szCs w:val="28"/>
          <w:lang w:val="uk-UA"/>
        </w:rPr>
        <w:t>110,21</w:t>
      </w:r>
      <w:r w:rsidR="00FA6343">
        <w:rPr>
          <w:rFonts w:ascii="Times New Roman" w:hAnsi="Times New Roman" w:cs="Times New Roman"/>
          <w:sz w:val="28"/>
          <w:szCs w:val="28"/>
          <w:lang w:val="uk-UA"/>
        </w:rPr>
        <w:t>% (+</w:t>
      </w:r>
      <w:r w:rsidR="007946B8">
        <w:rPr>
          <w:rFonts w:ascii="Times New Roman" w:hAnsi="Times New Roman" w:cs="Times New Roman"/>
          <w:sz w:val="28"/>
          <w:szCs w:val="28"/>
          <w:lang w:val="uk-UA"/>
        </w:rPr>
        <w:t>1 167 457,79</w:t>
      </w:r>
      <w:r w:rsidRPr="00D235F2">
        <w:rPr>
          <w:rFonts w:ascii="Times New Roman" w:hAnsi="Times New Roman" w:cs="Times New Roman"/>
          <w:sz w:val="28"/>
          <w:szCs w:val="28"/>
          <w:lang w:val="uk-UA"/>
        </w:rPr>
        <w:t>грн) до плану, затвердженого сільською радою (</w:t>
      </w:r>
      <w:r w:rsidR="007946B8">
        <w:rPr>
          <w:rFonts w:ascii="Times New Roman" w:hAnsi="Times New Roman" w:cs="Times New Roman"/>
          <w:sz w:val="28"/>
          <w:szCs w:val="28"/>
          <w:lang w:val="uk-UA"/>
        </w:rPr>
        <w:t>11431169,80</w:t>
      </w:r>
      <w:r w:rsidR="00FA6343">
        <w:rPr>
          <w:rFonts w:ascii="Times New Roman" w:hAnsi="Times New Roman" w:cs="Times New Roman"/>
          <w:sz w:val="28"/>
          <w:szCs w:val="28"/>
          <w:lang w:val="uk-UA"/>
        </w:rPr>
        <w:t> </w:t>
      </w:r>
      <w:r w:rsidRPr="00D235F2">
        <w:rPr>
          <w:rFonts w:ascii="Times New Roman" w:hAnsi="Times New Roman" w:cs="Times New Roman"/>
          <w:sz w:val="28"/>
          <w:szCs w:val="28"/>
          <w:lang w:val="uk-UA"/>
        </w:rPr>
        <w:t>грн)</w:t>
      </w:r>
      <w:r w:rsidR="007946B8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3C263F" w:rsidRDefault="00D235F2" w:rsidP="00E07FB3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D235F2">
        <w:rPr>
          <w:rFonts w:ascii="Times New Roman" w:hAnsi="Times New Roman" w:cs="Times New Roman"/>
          <w:sz w:val="28"/>
          <w:szCs w:val="28"/>
          <w:lang w:val="uk-UA"/>
        </w:rPr>
        <w:t xml:space="preserve">До загального фонду надійшло </w:t>
      </w:r>
      <w:r w:rsidR="007946B8">
        <w:rPr>
          <w:rFonts w:ascii="Times New Roman" w:hAnsi="Times New Roman" w:cs="Times New Roman"/>
          <w:sz w:val="28"/>
          <w:szCs w:val="28"/>
          <w:lang w:val="uk-UA"/>
        </w:rPr>
        <w:t xml:space="preserve">11 683 117,19 </w:t>
      </w:r>
      <w:r w:rsidRPr="00D235F2">
        <w:rPr>
          <w:rFonts w:ascii="Times New Roman" w:hAnsi="Times New Roman" w:cs="Times New Roman"/>
          <w:sz w:val="28"/>
          <w:szCs w:val="28"/>
          <w:lang w:val="uk-UA"/>
        </w:rPr>
        <w:t xml:space="preserve">грн, при уточненому плані на </w:t>
      </w:r>
      <w:r w:rsidR="007946B8">
        <w:rPr>
          <w:rFonts w:ascii="Times New Roman" w:hAnsi="Times New Roman" w:cs="Times New Roman"/>
          <w:sz w:val="28"/>
          <w:szCs w:val="28"/>
          <w:lang w:val="uk-UA"/>
        </w:rPr>
        <w:t xml:space="preserve">квартал </w:t>
      </w:r>
      <w:r w:rsidR="003C263F">
        <w:rPr>
          <w:rFonts w:ascii="Times New Roman" w:hAnsi="Times New Roman" w:cs="Times New Roman"/>
          <w:sz w:val="28"/>
          <w:szCs w:val="28"/>
          <w:lang w:val="uk-UA"/>
        </w:rPr>
        <w:t>10 707 950,00</w:t>
      </w:r>
      <w:r w:rsidR="003C263F" w:rsidRPr="00D235F2">
        <w:rPr>
          <w:rFonts w:ascii="Times New Roman" w:hAnsi="Times New Roman" w:cs="Times New Roman"/>
          <w:sz w:val="28"/>
          <w:szCs w:val="28"/>
          <w:lang w:val="uk-UA"/>
        </w:rPr>
        <w:t>грн</w:t>
      </w:r>
      <w:r w:rsidRPr="00D235F2">
        <w:rPr>
          <w:rFonts w:ascii="Times New Roman" w:hAnsi="Times New Roman" w:cs="Times New Roman"/>
          <w:sz w:val="28"/>
          <w:szCs w:val="28"/>
          <w:lang w:val="uk-UA"/>
        </w:rPr>
        <w:t>, або</w:t>
      </w:r>
      <w:r w:rsidR="003C263F">
        <w:rPr>
          <w:rFonts w:ascii="Times New Roman" w:hAnsi="Times New Roman" w:cs="Times New Roman"/>
          <w:sz w:val="28"/>
          <w:szCs w:val="28"/>
          <w:lang w:val="uk-UA"/>
        </w:rPr>
        <w:t xml:space="preserve"> 109,11</w:t>
      </w:r>
      <w:r w:rsidRPr="00D235F2">
        <w:rPr>
          <w:rFonts w:ascii="Times New Roman" w:hAnsi="Times New Roman" w:cs="Times New Roman"/>
          <w:sz w:val="28"/>
          <w:szCs w:val="28"/>
          <w:lang w:val="uk-UA"/>
        </w:rPr>
        <w:t>% (+</w:t>
      </w:r>
      <w:r w:rsidR="003C263F">
        <w:rPr>
          <w:rFonts w:ascii="Times New Roman" w:hAnsi="Times New Roman" w:cs="Times New Roman"/>
          <w:sz w:val="28"/>
          <w:szCs w:val="28"/>
          <w:lang w:val="uk-UA"/>
        </w:rPr>
        <w:t>975 167,19</w:t>
      </w:r>
      <w:r w:rsidRPr="00D235F2">
        <w:rPr>
          <w:rFonts w:ascii="Times New Roman" w:hAnsi="Times New Roman" w:cs="Times New Roman"/>
          <w:sz w:val="28"/>
          <w:szCs w:val="28"/>
          <w:lang w:val="uk-UA"/>
        </w:rPr>
        <w:t xml:space="preserve"> грн)</w:t>
      </w:r>
      <w:r w:rsidR="003C263F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3C263F" w:rsidRDefault="00D235F2" w:rsidP="00E07FB3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D235F2">
        <w:rPr>
          <w:rFonts w:ascii="Times New Roman" w:hAnsi="Times New Roman" w:cs="Times New Roman"/>
          <w:sz w:val="28"/>
          <w:szCs w:val="28"/>
          <w:lang w:val="uk-UA"/>
        </w:rPr>
        <w:t>Найбільшу питому вагу у надходженнях загального фонду займає податок на доходи фізичних осіб</w:t>
      </w:r>
      <w:r w:rsidR="003C263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D235F2">
        <w:rPr>
          <w:rFonts w:ascii="Times New Roman" w:hAnsi="Times New Roman" w:cs="Times New Roman"/>
          <w:sz w:val="28"/>
          <w:szCs w:val="28"/>
          <w:lang w:val="uk-UA"/>
        </w:rPr>
        <w:t>–</w:t>
      </w:r>
      <w:r w:rsidR="003C263F">
        <w:rPr>
          <w:rFonts w:ascii="Times New Roman" w:hAnsi="Times New Roman" w:cs="Times New Roman"/>
          <w:sz w:val="28"/>
          <w:szCs w:val="28"/>
          <w:lang w:val="uk-UA"/>
        </w:rPr>
        <w:t xml:space="preserve"> 41,88</w:t>
      </w:r>
      <w:r w:rsidRPr="00D235F2">
        <w:rPr>
          <w:rFonts w:ascii="Times New Roman" w:hAnsi="Times New Roman" w:cs="Times New Roman"/>
          <w:sz w:val="28"/>
          <w:szCs w:val="28"/>
          <w:lang w:val="uk-UA"/>
        </w:rPr>
        <w:t xml:space="preserve">%, якого надійшло в сумі                    </w:t>
      </w:r>
      <w:r w:rsidR="003C263F" w:rsidRPr="003C263F">
        <w:rPr>
          <w:rFonts w:ascii="Times New Roman" w:hAnsi="Times New Roman" w:cs="Times New Roman"/>
          <w:sz w:val="28"/>
          <w:szCs w:val="28"/>
          <w:lang w:val="uk-UA"/>
        </w:rPr>
        <w:t>4</w:t>
      </w:r>
      <w:r w:rsidR="003C263F">
        <w:rPr>
          <w:rFonts w:ascii="Times New Roman" w:hAnsi="Times New Roman" w:cs="Times New Roman"/>
          <w:sz w:val="28"/>
          <w:szCs w:val="28"/>
          <w:lang w:val="uk-UA"/>
        </w:rPr>
        <w:t> </w:t>
      </w:r>
      <w:r w:rsidR="003C263F" w:rsidRPr="003C263F">
        <w:rPr>
          <w:rFonts w:ascii="Times New Roman" w:hAnsi="Times New Roman" w:cs="Times New Roman"/>
          <w:sz w:val="28"/>
          <w:szCs w:val="28"/>
          <w:lang w:val="uk-UA"/>
        </w:rPr>
        <w:t>892</w:t>
      </w:r>
      <w:r w:rsidR="003C263F">
        <w:rPr>
          <w:rFonts w:ascii="Times New Roman" w:hAnsi="Times New Roman" w:cs="Times New Roman"/>
          <w:sz w:val="28"/>
          <w:szCs w:val="28"/>
          <w:lang w:val="uk-UA"/>
        </w:rPr>
        <w:t> </w:t>
      </w:r>
      <w:r w:rsidR="003C263F" w:rsidRPr="003C263F">
        <w:rPr>
          <w:rFonts w:ascii="Times New Roman" w:hAnsi="Times New Roman" w:cs="Times New Roman"/>
          <w:sz w:val="28"/>
          <w:szCs w:val="28"/>
          <w:lang w:val="uk-UA"/>
        </w:rPr>
        <w:t xml:space="preserve">743,21 </w:t>
      </w:r>
      <w:r w:rsidRPr="00D235F2">
        <w:rPr>
          <w:rFonts w:ascii="Times New Roman" w:hAnsi="Times New Roman" w:cs="Times New Roman"/>
          <w:sz w:val="28"/>
          <w:szCs w:val="28"/>
          <w:lang w:val="uk-UA"/>
        </w:rPr>
        <w:t xml:space="preserve">грн, що становить </w:t>
      </w:r>
      <w:r w:rsidR="003C263F">
        <w:rPr>
          <w:rFonts w:ascii="Times New Roman" w:hAnsi="Times New Roman" w:cs="Times New Roman"/>
          <w:sz w:val="28"/>
          <w:szCs w:val="28"/>
          <w:lang w:val="uk-UA"/>
        </w:rPr>
        <w:t>104,62</w:t>
      </w:r>
      <w:r w:rsidRPr="00D235F2">
        <w:rPr>
          <w:rFonts w:ascii="Times New Roman" w:hAnsi="Times New Roman" w:cs="Times New Roman"/>
          <w:sz w:val="28"/>
          <w:szCs w:val="28"/>
          <w:lang w:val="uk-UA"/>
        </w:rPr>
        <w:t>% (+</w:t>
      </w:r>
      <w:r w:rsidR="003C263F">
        <w:rPr>
          <w:rFonts w:ascii="Times New Roman" w:hAnsi="Times New Roman" w:cs="Times New Roman"/>
          <w:sz w:val="28"/>
          <w:szCs w:val="28"/>
          <w:lang w:val="uk-UA"/>
        </w:rPr>
        <w:t xml:space="preserve">216 143,21 </w:t>
      </w:r>
      <w:r w:rsidRPr="00D235F2">
        <w:rPr>
          <w:rFonts w:ascii="Times New Roman" w:hAnsi="Times New Roman" w:cs="Times New Roman"/>
          <w:sz w:val="28"/>
          <w:szCs w:val="28"/>
          <w:lang w:val="uk-UA"/>
        </w:rPr>
        <w:t>г</w:t>
      </w:r>
      <w:r w:rsidR="00FA6967">
        <w:rPr>
          <w:rFonts w:ascii="Times New Roman" w:hAnsi="Times New Roman" w:cs="Times New Roman"/>
          <w:sz w:val="28"/>
          <w:szCs w:val="28"/>
          <w:lang w:val="uk-UA"/>
        </w:rPr>
        <w:t>рн) до плану</w:t>
      </w:r>
      <w:r w:rsidR="003C263F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D235F2" w:rsidRPr="00D235F2" w:rsidRDefault="00D235F2" w:rsidP="00E07FB3">
      <w:pPr>
        <w:spacing w:after="0"/>
        <w:ind w:firstLine="708"/>
        <w:jc w:val="both"/>
        <w:rPr>
          <w:rFonts w:ascii="Times New Roman" w:hAnsi="Times New Roman" w:cs="Times New Roman"/>
          <w:color w:val="FF0000"/>
          <w:sz w:val="28"/>
          <w:szCs w:val="28"/>
          <w:lang w:val="uk-UA"/>
        </w:rPr>
      </w:pPr>
      <w:r w:rsidRPr="00D235F2">
        <w:rPr>
          <w:rFonts w:ascii="Times New Roman" w:hAnsi="Times New Roman" w:cs="Times New Roman"/>
          <w:sz w:val="28"/>
          <w:szCs w:val="28"/>
          <w:lang w:val="uk-UA"/>
        </w:rPr>
        <w:t xml:space="preserve">Другим джерелом наповнення доходної частини загального фонду є єдиний податок – </w:t>
      </w:r>
      <w:r w:rsidR="003C263F">
        <w:rPr>
          <w:rFonts w:ascii="Times New Roman" w:hAnsi="Times New Roman" w:cs="Times New Roman"/>
          <w:sz w:val="28"/>
          <w:szCs w:val="28"/>
          <w:lang w:val="uk-UA"/>
        </w:rPr>
        <w:t>38,14</w:t>
      </w:r>
      <w:r w:rsidRPr="00D235F2">
        <w:rPr>
          <w:rFonts w:ascii="Times New Roman" w:hAnsi="Times New Roman" w:cs="Times New Roman"/>
          <w:sz w:val="28"/>
          <w:szCs w:val="28"/>
          <w:lang w:val="uk-UA"/>
        </w:rPr>
        <w:t xml:space="preserve">%, якого надійшло в сумі </w:t>
      </w:r>
      <w:r w:rsidR="003C263F" w:rsidRPr="003C263F">
        <w:rPr>
          <w:rFonts w:ascii="Times New Roman" w:hAnsi="Times New Roman" w:cs="Times New Roman"/>
          <w:sz w:val="28"/>
          <w:szCs w:val="28"/>
          <w:lang w:val="uk-UA"/>
        </w:rPr>
        <w:t>4</w:t>
      </w:r>
      <w:r w:rsidR="003C263F">
        <w:rPr>
          <w:rFonts w:ascii="Times New Roman" w:hAnsi="Times New Roman" w:cs="Times New Roman"/>
          <w:sz w:val="28"/>
          <w:szCs w:val="28"/>
          <w:lang w:val="uk-UA"/>
        </w:rPr>
        <w:t> </w:t>
      </w:r>
      <w:r w:rsidR="003C263F" w:rsidRPr="003C263F">
        <w:rPr>
          <w:rFonts w:ascii="Times New Roman" w:hAnsi="Times New Roman" w:cs="Times New Roman"/>
          <w:sz w:val="28"/>
          <w:szCs w:val="28"/>
          <w:lang w:val="uk-UA"/>
        </w:rPr>
        <w:t>455</w:t>
      </w:r>
      <w:r w:rsidR="003C263F">
        <w:rPr>
          <w:rFonts w:ascii="Times New Roman" w:hAnsi="Times New Roman" w:cs="Times New Roman"/>
          <w:sz w:val="28"/>
          <w:szCs w:val="28"/>
          <w:lang w:val="uk-UA"/>
        </w:rPr>
        <w:t> </w:t>
      </w:r>
      <w:r w:rsidR="003C263F" w:rsidRPr="003C263F">
        <w:rPr>
          <w:rFonts w:ascii="Times New Roman" w:hAnsi="Times New Roman" w:cs="Times New Roman"/>
          <w:sz w:val="28"/>
          <w:szCs w:val="28"/>
          <w:lang w:val="uk-UA"/>
        </w:rPr>
        <w:t xml:space="preserve">745,27 </w:t>
      </w:r>
      <w:r w:rsidRPr="00D235F2">
        <w:rPr>
          <w:rFonts w:ascii="Times New Roman" w:hAnsi="Times New Roman" w:cs="Times New Roman"/>
          <w:sz w:val="28"/>
          <w:szCs w:val="28"/>
          <w:lang w:val="uk-UA"/>
        </w:rPr>
        <w:t xml:space="preserve">грн, що складає </w:t>
      </w:r>
      <w:r w:rsidR="003C263F">
        <w:rPr>
          <w:rFonts w:ascii="Times New Roman" w:hAnsi="Times New Roman" w:cs="Times New Roman"/>
          <w:sz w:val="28"/>
          <w:szCs w:val="28"/>
          <w:lang w:val="uk-UA"/>
        </w:rPr>
        <w:t>128,04</w:t>
      </w:r>
      <w:r w:rsidRPr="00D235F2">
        <w:rPr>
          <w:rFonts w:ascii="Times New Roman" w:hAnsi="Times New Roman" w:cs="Times New Roman"/>
          <w:sz w:val="28"/>
          <w:szCs w:val="28"/>
          <w:lang w:val="uk-UA"/>
        </w:rPr>
        <w:t>% (+</w:t>
      </w:r>
      <w:r w:rsidR="003C263F">
        <w:rPr>
          <w:rFonts w:ascii="Times New Roman" w:hAnsi="Times New Roman" w:cs="Times New Roman"/>
          <w:sz w:val="28"/>
          <w:szCs w:val="28"/>
          <w:lang w:val="uk-UA"/>
        </w:rPr>
        <w:t>975 745,27</w:t>
      </w:r>
      <w:r w:rsidRPr="00D235F2">
        <w:rPr>
          <w:rFonts w:ascii="Times New Roman" w:hAnsi="Times New Roman" w:cs="Times New Roman"/>
          <w:sz w:val="28"/>
          <w:szCs w:val="28"/>
          <w:lang w:val="uk-UA"/>
        </w:rPr>
        <w:t xml:space="preserve"> грн) до плану.</w:t>
      </w:r>
    </w:p>
    <w:p w:rsidR="00D235F2" w:rsidRPr="00FA6967" w:rsidRDefault="00D235F2" w:rsidP="00E07FB3">
      <w:pPr>
        <w:spacing w:after="0"/>
        <w:ind w:right="-2" w:firstLine="708"/>
        <w:jc w:val="both"/>
        <w:rPr>
          <w:rFonts w:ascii="Times New Roman" w:hAnsi="Times New Roman" w:cs="Times New Roman"/>
          <w:color w:val="FF0000"/>
          <w:sz w:val="28"/>
          <w:szCs w:val="28"/>
          <w:lang w:val="uk-UA"/>
        </w:rPr>
      </w:pPr>
      <w:r w:rsidRPr="004902DB">
        <w:rPr>
          <w:rFonts w:ascii="Times New Roman" w:hAnsi="Times New Roman" w:cs="Times New Roman"/>
          <w:sz w:val="28"/>
          <w:szCs w:val="28"/>
          <w:lang w:val="uk-UA"/>
        </w:rPr>
        <w:t xml:space="preserve">До спеціального фонду надійшло </w:t>
      </w:r>
      <w:r w:rsidR="003C263F">
        <w:rPr>
          <w:rFonts w:ascii="Times New Roman" w:hAnsi="Times New Roman" w:cs="Times New Roman"/>
          <w:sz w:val="28"/>
          <w:szCs w:val="28"/>
          <w:lang w:val="uk-UA"/>
        </w:rPr>
        <w:t>915 510,40</w:t>
      </w:r>
      <w:r w:rsidRPr="004902DB">
        <w:rPr>
          <w:rFonts w:ascii="Times New Roman" w:hAnsi="Times New Roman" w:cs="Times New Roman"/>
          <w:sz w:val="28"/>
          <w:szCs w:val="28"/>
          <w:lang w:val="uk-UA"/>
        </w:rPr>
        <w:t xml:space="preserve"> грн або </w:t>
      </w:r>
      <w:r w:rsidR="003C263F">
        <w:rPr>
          <w:rFonts w:ascii="Times New Roman" w:hAnsi="Times New Roman" w:cs="Times New Roman"/>
          <w:sz w:val="28"/>
          <w:szCs w:val="28"/>
          <w:lang w:val="uk-UA"/>
        </w:rPr>
        <w:t>126,59</w:t>
      </w:r>
      <w:r w:rsidRPr="004902DB">
        <w:rPr>
          <w:rFonts w:ascii="Times New Roman" w:hAnsi="Times New Roman" w:cs="Times New Roman"/>
          <w:sz w:val="28"/>
          <w:szCs w:val="28"/>
          <w:lang w:val="uk-UA"/>
        </w:rPr>
        <w:t>% (+</w:t>
      </w:r>
      <w:r w:rsidR="003C263F">
        <w:rPr>
          <w:rFonts w:ascii="Times New Roman" w:hAnsi="Times New Roman" w:cs="Times New Roman"/>
          <w:sz w:val="28"/>
          <w:szCs w:val="28"/>
          <w:lang w:val="uk-UA"/>
        </w:rPr>
        <w:t>192 290,60 г</w:t>
      </w:r>
      <w:r w:rsidRPr="004902DB">
        <w:rPr>
          <w:rFonts w:ascii="Times New Roman" w:hAnsi="Times New Roman" w:cs="Times New Roman"/>
          <w:sz w:val="28"/>
          <w:szCs w:val="28"/>
          <w:lang w:val="uk-UA"/>
        </w:rPr>
        <w:t>рн) до уточненого плану</w:t>
      </w:r>
      <w:r w:rsidR="003C263F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D235F2" w:rsidRPr="00771855" w:rsidRDefault="00D235F2" w:rsidP="00E07FB3">
      <w:pPr>
        <w:pStyle w:val="2"/>
        <w:spacing w:after="0" w:line="240" w:lineRule="auto"/>
        <w:ind w:left="0" w:firstLine="708"/>
        <w:jc w:val="both"/>
        <w:rPr>
          <w:sz w:val="28"/>
          <w:szCs w:val="28"/>
          <w:lang w:val="uk-UA"/>
        </w:rPr>
      </w:pPr>
      <w:r w:rsidRPr="00771855">
        <w:rPr>
          <w:sz w:val="28"/>
          <w:szCs w:val="28"/>
          <w:lang w:val="uk-UA"/>
        </w:rPr>
        <w:t>В розрізі основних платежів до спеціального фонду надійшло:</w:t>
      </w:r>
    </w:p>
    <w:p w:rsidR="00D235F2" w:rsidRPr="00FA6967" w:rsidRDefault="00D235F2" w:rsidP="00E07FB3">
      <w:pPr>
        <w:pStyle w:val="2"/>
        <w:spacing w:after="0" w:line="240" w:lineRule="auto"/>
        <w:ind w:left="0" w:firstLine="708"/>
        <w:jc w:val="both"/>
        <w:rPr>
          <w:color w:val="FF0000"/>
          <w:sz w:val="28"/>
          <w:szCs w:val="28"/>
          <w:lang w:val="uk-UA"/>
        </w:rPr>
      </w:pPr>
      <w:r w:rsidRPr="00771855">
        <w:rPr>
          <w:sz w:val="28"/>
          <w:szCs w:val="28"/>
          <w:lang w:val="uk-UA"/>
        </w:rPr>
        <w:t xml:space="preserve">- власних надходжень бюджетних установ – </w:t>
      </w:r>
      <w:r w:rsidR="00901206">
        <w:rPr>
          <w:sz w:val="28"/>
          <w:szCs w:val="28"/>
          <w:lang w:val="uk-UA"/>
        </w:rPr>
        <w:t>796744,98</w:t>
      </w:r>
      <w:r w:rsidRPr="00771855">
        <w:rPr>
          <w:sz w:val="28"/>
          <w:szCs w:val="28"/>
          <w:lang w:val="uk-UA"/>
        </w:rPr>
        <w:t xml:space="preserve"> грн (</w:t>
      </w:r>
      <w:r w:rsidR="00901206">
        <w:rPr>
          <w:sz w:val="28"/>
          <w:szCs w:val="28"/>
          <w:lang w:val="uk-UA"/>
        </w:rPr>
        <w:t>113,70</w:t>
      </w:r>
      <w:r w:rsidRPr="00771855">
        <w:rPr>
          <w:sz w:val="28"/>
          <w:szCs w:val="28"/>
          <w:lang w:val="uk-UA"/>
        </w:rPr>
        <w:t>%  плану)</w:t>
      </w:r>
      <w:r w:rsidR="00771855" w:rsidRPr="00771855">
        <w:rPr>
          <w:sz w:val="28"/>
          <w:szCs w:val="28"/>
          <w:lang w:val="uk-UA"/>
        </w:rPr>
        <w:t>.</w:t>
      </w:r>
      <w:r w:rsidRPr="00771855">
        <w:rPr>
          <w:sz w:val="28"/>
          <w:szCs w:val="28"/>
          <w:lang w:val="uk-UA"/>
        </w:rPr>
        <w:t xml:space="preserve"> Основним джерелом надходжень стала благодійна допомог</w:t>
      </w:r>
      <w:r w:rsidR="00901206">
        <w:rPr>
          <w:sz w:val="28"/>
          <w:szCs w:val="28"/>
          <w:lang w:val="uk-UA"/>
        </w:rPr>
        <w:t>а</w:t>
      </w:r>
      <w:r w:rsidRPr="00771855">
        <w:rPr>
          <w:sz w:val="28"/>
          <w:szCs w:val="28"/>
          <w:lang w:val="uk-UA"/>
        </w:rPr>
        <w:t xml:space="preserve"> та грантові внески в натуральній формі;</w:t>
      </w:r>
    </w:p>
    <w:p w:rsidR="00D235F2" w:rsidRPr="00771855" w:rsidRDefault="00D235F2" w:rsidP="00E07FB3">
      <w:pPr>
        <w:pStyle w:val="2"/>
        <w:spacing w:after="0" w:line="240" w:lineRule="auto"/>
        <w:ind w:left="0" w:firstLine="708"/>
        <w:jc w:val="both"/>
        <w:rPr>
          <w:sz w:val="28"/>
          <w:szCs w:val="28"/>
          <w:lang w:val="uk-UA"/>
        </w:rPr>
      </w:pPr>
      <w:r w:rsidRPr="00771855">
        <w:rPr>
          <w:sz w:val="28"/>
          <w:szCs w:val="28"/>
          <w:lang w:val="uk-UA"/>
        </w:rPr>
        <w:t xml:space="preserve">- до цільових фондів, утворених органами місцевого самоврядування та місцевими органами виконавчої влади – </w:t>
      </w:r>
      <w:r w:rsidR="00901206">
        <w:rPr>
          <w:sz w:val="28"/>
          <w:szCs w:val="28"/>
          <w:lang w:val="uk-UA"/>
        </w:rPr>
        <w:t>16 215.</w:t>
      </w:r>
      <w:r w:rsidR="00901206">
        <w:rPr>
          <w:sz w:val="28"/>
          <w:szCs w:val="28"/>
          <w:lang w:val="en-US"/>
        </w:rPr>
        <w:t>01</w:t>
      </w:r>
      <w:r w:rsidRPr="00771855">
        <w:rPr>
          <w:sz w:val="28"/>
          <w:szCs w:val="28"/>
          <w:lang w:val="uk-UA"/>
        </w:rPr>
        <w:t xml:space="preserve"> грн (</w:t>
      </w:r>
      <w:r w:rsidR="00901206">
        <w:rPr>
          <w:sz w:val="28"/>
          <w:szCs w:val="28"/>
          <w:lang w:val="en-US"/>
        </w:rPr>
        <w:t>72.07</w:t>
      </w:r>
      <w:r w:rsidRPr="00771855">
        <w:rPr>
          <w:sz w:val="28"/>
          <w:szCs w:val="28"/>
          <w:lang w:val="uk-UA"/>
        </w:rPr>
        <w:t xml:space="preserve">%, </w:t>
      </w:r>
      <w:r w:rsidR="00901206">
        <w:rPr>
          <w:sz w:val="28"/>
          <w:szCs w:val="28"/>
          <w:lang w:val="en-US"/>
        </w:rPr>
        <w:t>-6 284.99</w:t>
      </w:r>
      <w:r w:rsidR="00771855" w:rsidRPr="00771855">
        <w:rPr>
          <w:sz w:val="28"/>
          <w:szCs w:val="28"/>
          <w:lang w:val="uk-UA"/>
        </w:rPr>
        <w:t> грн до плану).</w:t>
      </w:r>
    </w:p>
    <w:p w:rsidR="00D235F2" w:rsidRPr="00A10B1B" w:rsidRDefault="00D235F2" w:rsidP="00E07FB3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A10B1B">
        <w:rPr>
          <w:rFonts w:ascii="Times New Roman" w:hAnsi="Times New Roman" w:cs="Times New Roman"/>
          <w:sz w:val="28"/>
          <w:szCs w:val="28"/>
          <w:lang w:val="uk-UA"/>
        </w:rPr>
        <w:t>З метою забезпечення виконання планових показників за доходами та недопущення зменшення надходжень до бюджету Великокучурівської СТГ постійно здійснюється аналіз надходжень платежів до місцевого бюджету, як в розрізі податків, так і в розрізі платників.</w:t>
      </w:r>
    </w:p>
    <w:sectPr w:rsidR="00D235F2" w:rsidRPr="00A10B1B" w:rsidSect="001D62B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1A77D8F"/>
    <w:multiLevelType w:val="hybridMultilevel"/>
    <w:tmpl w:val="8976086C"/>
    <w:lvl w:ilvl="0" w:tplc="F306EF22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D235F2"/>
    <w:rsid w:val="00002389"/>
    <w:rsid w:val="0001166D"/>
    <w:rsid w:val="00064122"/>
    <w:rsid w:val="00080B97"/>
    <w:rsid w:val="0013611B"/>
    <w:rsid w:val="00184550"/>
    <w:rsid w:val="001C014D"/>
    <w:rsid w:val="001D62BF"/>
    <w:rsid w:val="001F594A"/>
    <w:rsid w:val="002831DA"/>
    <w:rsid w:val="002E50CD"/>
    <w:rsid w:val="003C263F"/>
    <w:rsid w:val="004902DB"/>
    <w:rsid w:val="005429BD"/>
    <w:rsid w:val="006B1981"/>
    <w:rsid w:val="00701302"/>
    <w:rsid w:val="00707406"/>
    <w:rsid w:val="00725C2E"/>
    <w:rsid w:val="007319BD"/>
    <w:rsid w:val="00771855"/>
    <w:rsid w:val="007946B8"/>
    <w:rsid w:val="008309BF"/>
    <w:rsid w:val="008711DB"/>
    <w:rsid w:val="00901206"/>
    <w:rsid w:val="00A10B1B"/>
    <w:rsid w:val="00A525B2"/>
    <w:rsid w:val="00A70FA3"/>
    <w:rsid w:val="00B760B3"/>
    <w:rsid w:val="00B8278F"/>
    <w:rsid w:val="00CA6590"/>
    <w:rsid w:val="00CA6C02"/>
    <w:rsid w:val="00CC4D72"/>
    <w:rsid w:val="00CD1789"/>
    <w:rsid w:val="00D10577"/>
    <w:rsid w:val="00D235F2"/>
    <w:rsid w:val="00E07FB3"/>
    <w:rsid w:val="00E118E3"/>
    <w:rsid w:val="00EE39C3"/>
    <w:rsid w:val="00F27656"/>
    <w:rsid w:val="00F46E1A"/>
    <w:rsid w:val="00FA6343"/>
    <w:rsid w:val="00FA696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D62B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Indent 2"/>
    <w:basedOn w:val="a"/>
    <w:link w:val="20"/>
    <w:uiPriority w:val="99"/>
    <w:rsid w:val="00D235F2"/>
    <w:pPr>
      <w:suppressAutoHyphens/>
      <w:autoSpaceDE w:val="0"/>
      <w:spacing w:after="120" w:line="480" w:lineRule="auto"/>
      <w:ind w:left="283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20">
    <w:name w:val="Основной текст с отступом 2 Знак"/>
    <w:basedOn w:val="a0"/>
    <w:link w:val="2"/>
    <w:uiPriority w:val="99"/>
    <w:rsid w:val="00D235F2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3">
    <w:name w:val="Balloon Text"/>
    <w:basedOn w:val="a"/>
    <w:link w:val="a4"/>
    <w:uiPriority w:val="99"/>
    <w:semiHidden/>
    <w:unhideWhenUsed/>
    <w:rsid w:val="0070740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0740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263</TotalTime>
  <Pages>2</Pages>
  <Words>524</Words>
  <Characters>2987</Characters>
  <Application>Microsoft Office Word</Application>
  <DocSecurity>0</DocSecurity>
  <Lines>24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</dc:creator>
  <cp:keywords/>
  <dc:description/>
  <cp:lastModifiedBy>Anna</cp:lastModifiedBy>
  <cp:revision>18</cp:revision>
  <cp:lastPrinted>2024-04-22T06:41:00Z</cp:lastPrinted>
  <dcterms:created xsi:type="dcterms:W3CDTF">2023-02-13T07:13:00Z</dcterms:created>
  <dcterms:modified xsi:type="dcterms:W3CDTF">2025-05-23T08:34:00Z</dcterms:modified>
</cp:coreProperties>
</file>