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51F" w:rsidRPr="003F06D5" w:rsidRDefault="001A351F" w:rsidP="001A351F">
      <w:pPr>
        <w:widowControl w:val="0"/>
        <w:tabs>
          <w:tab w:val="left" w:pos="8376"/>
        </w:tabs>
        <w:spacing w:after="0"/>
        <w:ind w:right="-1"/>
        <w:jc w:val="center"/>
        <w:rPr>
          <w:lang w:val="uk-UA" w:eastAsia="ar-SA"/>
        </w:rPr>
      </w:pPr>
      <w:r w:rsidRPr="003F06D5">
        <w:rPr>
          <w:rFonts w:ascii="Arial CYR" w:hAnsi="Arial CYR" w:cs="Arial CYR"/>
          <w:noProof/>
          <w:lang w:val="uk-UA" w:eastAsia="uk-UA"/>
        </w:rPr>
        <w:drawing>
          <wp:inline distT="0" distB="0" distL="0" distR="0">
            <wp:extent cx="431165" cy="707390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70736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51F" w:rsidRPr="003F06D5" w:rsidRDefault="001A351F" w:rsidP="001A35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 w:eastAsia="en-US"/>
        </w:rPr>
      </w:pPr>
      <w:r w:rsidRPr="003F06D5">
        <w:rPr>
          <w:rFonts w:ascii="Times New Roman" w:hAnsi="Times New Roman" w:cs="Times New Roman"/>
          <w:b/>
          <w:sz w:val="28"/>
          <w:szCs w:val="28"/>
          <w:lang w:val="uk-UA"/>
        </w:rPr>
        <w:t>УКРАЇНА</w:t>
      </w:r>
    </w:p>
    <w:p w:rsidR="001A351F" w:rsidRPr="003F06D5" w:rsidRDefault="001A351F" w:rsidP="001A35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F06D5">
        <w:rPr>
          <w:rFonts w:ascii="Times New Roman" w:hAnsi="Times New Roman" w:cs="Times New Roman"/>
          <w:b/>
          <w:sz w:val="28"/>
          <w:szCs w:val="28"/>
          <w:lang w:val="uk-UA"/>
        </w:rPr>
        <w:t>ВЕЛИКОКУЧУРІВСЬКА СІЛЬСЬКА РАДА</w:t>
      </w:r>
    </w:p>
    <w:p w:rsidR="001A351F" w:rsidRPr="003F06D5" w:rsidRDefault="001A351F" w:rsidP="001A35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F06D5">
        <w:rPr>
          <w:rFonts w:ascii="Times New Roman" w:hAnsi="Times New Roman" w:cs="Times New Roman"/>
          <w:b/>
          <w:sz w:val="28"/>
          <w:szCs w:val="28"/>
          <w:lang w:val="uk-UA"/>
        </w:rPr>
        <w:t>ЧЕРНІВЕЦЬКОГО РАЙОНУ ЧЕРНІВЕЦЬКОЇ ОБЛАСТІ</w:t>
      </w:r>
    </w:p>
    <w:p w:rsidR="001A351F" w:rsidRDefault="00CE3201" w:rsidP="001A35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XХ</w:t>
      </w:r>
      <w:r w:rsidR="00CF7FDE">
        <w:rPr>
          <w:rFonts w:ascii="Times New Roman" w:hAnsi="Times New Roman" w:cs="Times New Roman"/>
          <w:b/>
          <w:sz w:val="28"/>
          <w:szCs w:val="28"/>
          <w:lang w:val="uk-UA"/>
        </w:rPr>
        <w:t>Х</w:t>
      </w:r>
      <w:r w:rsidR="00EC6A9C">
        <w:rPr>
          <w:rFonts w:ascii="Times New Roman" w:hAnsi="Times New Roman" w:cs="Times New Roman"/>
          <w:b/>
          <w:sz w:val="28"/>
          <w:szCs w:val="28"/>
          <w:lang w:val="uk-UA"/>
        </w:rPr>
        <w:t>Х</w:t>
      </w:r>
      <w:r w:rsidR="00FB2071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1A351F" w:rsidRPr="003F06D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 VIІІ скликання</w:t>
      </w:r>
    </w:p>
    <w:p w:rsidR="001A351F" w:rsidRPr="00737E9E" w:rsidRDefault="001A351F" w:rsidP="001A351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737E9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РІШЕННЯ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8"/>
        <w:gridCol w:w="1763"/>
        <w:gridCol w:w="4054"/>
      </w:tblGrid>
      <w:tr w:rsidR="001A351F" w:rsidRPr="00D51DBE" w:rsidTr="00636F6F">
        <w:trPr>
          <w:tblCellSpacing w:w="0" w:type="dxa"/>
        </w:trPr>
        <w:tc>
          <w:tcPr>
            <w:tcW w:w="3592" w:type="dxa"/>
            <w:hideMark/>
          </w:tcPr>
          <w:p w:rsidR="001A351F" w:rsidRPr="00D51DBE" w:rsidRDefault="006675B8" w:rsidP="00C24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bookmarkStart w:id="0" w:name="n16"/>
            <w:bookmarkEnd w:id="0"/>
            <w:r w:rsidRPr="00D51DB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24 січня 2025 </w:t>
            </w:r>
            <w:r w:rsidR="001A351F" w:rsidRPr="00D51DB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1795" w:type="dxa"/>
            <w:hideMark/>
          </w:tcPr>
          <w:p w:rsidR="001A351F" w:rsidRPr="00D51DBE" w:rsidRDefault="001A351F" w:rsidP="00C2451B">
            <w:pPr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4111" w:type="dxa"/>
            <w:hideMark/>
          </w:tcPr>
          <w:p w:rsidR="001A351F" w:rsidRPr="00D51DBE" w:rsidRDefault="001A351F" w:rsidP="00C245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51DB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№ </w:t>
            </w:r>
            <w:bookmarkStart w:id="1" w:name="_GoBack"/>
            <w:bookmarkEnd w:id="1"/>
            <w:r w:rsidR="007C2639" w:rsidRPr="00D51DB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</w:t>
            </w:r>
            <w:r w:rsidR="006675B8" w:rsidRPr="00D51DB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-45</w:t>
            </w:r>
            <w:r w:rsidR="00CF7FDE" w:rsidRPr="00D51DB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/</w:t>
            </w:r>
            <w:r w:rsidRPr="00D51DB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202</w:t>
            </w:r>
            <w:r w:rsidR="006675B8" w:rsidRPr="00D51DB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</w:t>
            </w:r>
          </w:p>
          <w:p w:rsidR="00636F6F" w:rsidRPr="00D51DBE" w:rsidRDefault="00636F6F" w:rsidP="00C2451B">
            <w:pPr>
              <w:spacing w:after="0" w:line="240" w:lineRule="auto"/>
              <w:ind w:left="-63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1A351F" w:rsidRPr="00D51DBE" w:rsidRDefault="001A351F" w:rsidP="00C2451B">
      <w:pPr>
        <w:spacing w:after="0" w:line="240" w:lineRule="auto"/>
        <w:ind w:right="3118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bookmarkStart w:id="2" w:name="n17"/>
      <w:bookmarkEnd w:id="2"/>
      <w:r w:rsidRPr="00D51DB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</w:t>
      </w:r>
      <w:r w:rsidR="00457A14" w:rsidRPr="00D51DB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внесення змін до</w:t>
      </w:r>
      <w:r w:rsidRPr="00D51DB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бюджет</w:t>
      </w:r>
      <w:r w:rsidR="00457A14" w:rsidRPr="00D51DB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у</w:t>
      </w:r>
      <w:r w:rsidRPr="00D51DB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Великокучурівської сільської територіальної громади на 202</w:t>
      </w:r>
      <w:r w:rsidR="006675B8" w:rsidRPr="00D51DB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5 </w:t>
      </w:r>
      <w:r w:rsidRPr="00D51DB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рік</w:t>
      </w:r>
    </w:p>
    <w:p w:rsidR="0029563F" w:rsidRPr="00D51DBE" w:rsidRDefault="0029563F" w:rsidP="00DD26D6">
      <w:pPr>
        <w:spacing w:after="40" w:line="240" w:lineRule="auto"/>
        <w:ind w:right="3118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A351F" w:rsidRPr="0028256A" w:rsidRDefault="001A351F" w:rsidP="00DD26D6">
      <w:pPr>
        <w:spacing w:after="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3" w:name="n18"/>
      <w:bookmarkEnd w:id="3"/>
      <w:r w:rsidRPr="0028256A">
        <w:rPr>
          <w:rFonts w:ascii="Times New Roman" w:eastAsia="Times New Roman" w:hAnsi="Times New Roman" w:cs="Times New Roman"/>
          <w:sz w:val="28"/>
          <w:szCs w:val="28"/>
          <w:lang w:val="uk-UA"/>
        </w:rPr>
        <w:t>село Великий Кучурів</w:t>
      </w:r>
    </w:p>
    <w:p w:rsidR="0029563F" w:rsidRPr="0028256A" w:rsidRDefault="0029563F" w:rsidP="00DD26D6">
      <w:pPr>
        <w:spacing w:after="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A351F" w:rsidRDefault="001A351F" w:rsidP="00DD26D6">
      <w:pPr>
        <w:spacing w:after="4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4" w:name="n19"/>
      <w:bookmarkEnd w:id="4"/>
      <w:r w:rsidRPr="002825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(24502000000) </w:t>
      </w:r>
      <w:r w:rsidRPr="0028256A"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(код бюджету)</w:t>
      </w:r>
    </w:p>
    <w:p w:rsidR="0028256A" w:rsidRPr="0028256A" w:rsidRDefault="0028256A" w:rsidP="00DD26D6">
      <w:pPr>
        <w:spacing w:after="40" w:line="240" w:lineRule="auto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:rsidR="0029563F" w:rsidRDefault="001A351F" w:rsidP="00DD26D6">
      <w:pPr>
        <w:spacing w:after="4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5" w:name="n20"/>
      <w:bookmarkEnd w:id="5"/>
      <w:r w:rsidRPr="003F06D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Керуючись Бюджетним кодексом України, Законом України «Про місцеве самоврядування в Україні», </w:t>
      </w:r>
      <w:r w:rsidR="00EC6A9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беручи до уваги рекомендації постійної комісії </w:t>
      </w:r>
      <w:r w:rsidR="00EC6A9C" w:rsidRPr="00F9253D">
        <w:rPr>
          <w:rFonts w:ascii="Times New Roman" w:hAnsi="Times New Roman" w:cs="Times New Roman"/>
          <w:sz w:val="28"/>
          <w:szCs w:val="28"/>
          <w:lang w:val="uk-UA"/>
        </w:rPr>
        <w:t>з питань планування, фінансів, бюджету, соціально-економічного розвитку</w:t>
      </w:r>
      <w:r w:rsidR="00EC6A9C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28256A" w:rsidRPr="0028256A" w:rsidRDefault="0028256A" w:rsidP="00DD26D6">
      <w:pPr>
        <w:spacing w:after="4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1A351F" w:rsidRDefault="001A351F" w:rsidP="00E37F0A">
      <w:pPr>
        <w:spacing w:after="4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3F06D5">
        <w:rPr>
          <w:rFonts w:ascii="Times New Roman" w:eastAsia="Times New Roman" w:hAnsi="Times New Roman" w:cs="Times New Roman"/>
          <w:b/>
          <w:caps/>
          <w:sz w:val="28"/>
          <w:szCs w:val="28"/>
          <w:lang w:val="uk-UA"/>
        </w:rPr>
        <w:t>сільська рада</w:t>
      </w:r>
      <w:r w:rsidR="00C2451B">
        <w:rPr>
          <w:rFonts w:ascii="Times New Roman" w:eastAsia="Times New Roman" w:hAnsi="Times New Roman" w:cs="Times New Roman"/>
          <w:b/>
          <w:caps/>
          <w:sz w:val="28"/>
          <w:szCs w:val="28"/>
          <w:lang w:val="uk-UA"/>
        </w:rPr>
        <w:t xml:space="preserve"> </w:t>
      </w:r>
      <w:r w:rsidRPr="003F06D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ВИРІШИЛА:</w:t>
      </w:r>
    </w:p>
    <w:p w:rsidR="0028256A" w:rsidRPr="0028256A" w:rsidRDefault="0028256A" w:rsidP="00E37F0A">
      <w:pPr>
        <w:spacing w:after="4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/>
        </w:rPr>
      </w:pPr>
    </w:p>
    <w:p w:rsidR="00E37F0A" w:rsidRDefault="00E37F0A" w:rsidP="007C2639">
      <w:pPr>
        <w:pStyle w:val="aa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6" w:name="n84"/>
      <w:bookmarkEnd w:id="6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Доповнити рішення від 19 грудня 2024 року № 370-44/2024 «Про бюджет Великокучурівської сільської територіальної громади на 2025 рік» додатком 2 «</w:t>
      </w:r>
      <w:r w:rsidRPr="00620E2D">
        <w:rPr>
          <w:rFonts w:ascii="Times New Roman" w:eastAsia="Times New Roman" w:hAnsi="Times New Roman" w:cs="Times New Roman"/>
          <w:sz w:val="28"/>
          <w:szCs w:val="28"/>
          <w:lang w:val="uk-UA"/>
        </w:rPr>
        <w:t>Фінансування місцевого бюджету на 202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620E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(додаток 1 до даного рішення), Додаток 2 «Розподіл </w:t>
      </w:r>
      <w:r w:rsidRPr="00620E2D">
        <w:rPr>
          <w:rFonts w:ascii="Times New Roman" w:eastAsia="Times New Roman" w:hAnsi="Times New Roman" w:cs="Times New Roman"/>
          <w:sz w:val="28"/>
          <w:szCs w:val="28"/>
          <w:lang w:val="uk-UA"/>
        </w:rPr>
        <w:t>видатків місцевого бюджету на 202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620E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вважати додатком 3, додаток 3 «</w:t>
      </w:r>
      <w:r w:rsidRPr="00620E2D">
        <w:rPr>
          <w:rFonts w:ascii="Times New Roman" w:eastAsia="Times New Roman" w:hAnsi="Times New Roman" w:cs="Times New Roman"/>
          <w:sz w:val="28"/>
          <w:szCs w:val="28"/>
          <w:lang w:val="uk-UA"/>
        </w:rPr>
        <w:t>Міжбюджетні трансферти на 202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620E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вважати додатком 4, додатки 4 «</w:t>
      </w:r>
      <w:r w:rsidRPr="00620E2D">
        <w:rPr>
          <w:rFonts w:ascii="Times New Roman" w:eastAsia="Times New Roman" w:hAnsi="Times New Roman" w:cs="Times New Roman"/>
          <w:sz w:val="28"/>
          <w:szCs w:val="28"/>
          <w:lang w:val="uk-UA"/>
        </w:rPr>
        <w:t>Розподіл витрат місцевого бюджету на реалізацію місцевих/регіональних програм у 202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620E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році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», 5 «</w:t>
      </w:r>
      <w:r w:rsidRPr="00620E2D">
        <w:rPr>
          <w:rFonts w:ascii="Times New Roman" w:eastAsia="Times New Roman" w:hAnsi="Times New Roman" w:cs="Times New Roman"/>
          <w:sz w:val="28"/>
          <w:szCs w:val="28"/>
          <w:lang w:val="uk-UA"/>
        </w:rPr>
        <w:t>Відомча класифікація видатків та кредитування бюджету Великокучурівської об'єднаної громади на 202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620E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6 «</w:t>
      </w:r>
      <w:r w:rsidRPr="00620E2D">
        <w:rPr>
          <w:rFonts w:ascii="Times New Roman" w:eastAsia="Times New Roman" w:hAnsi="Times New Roman" w:cs="Times New Roman"/>
          <w:sz w:val="28"/>
          <w:szCs w:val="28"/>
          <w:lang w:val="uk-UA"/>
        </w:rPr>
        <w:t>Перелік бюджетних установ, які фінансуватимуться з бюджету Великокучурівської сільської територіальної громади в 202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620E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році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вважати додатками 5,6,7 відповідно.</w:t>
      </w:r>
    </w:p>
    <w:p w:rsidR="0028256A" w:rsidRPr="00450EB8" w:rsidRDefault="0028256A" w:rsidP="0028256A">
      <w:pPr>
        <w:pStyle w:val="aa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450EB8" w:rsidRDefault="00E37F0A" w:rsidP="007C2639">
      <w:pPr>
        <w:pStyle w:val="aa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Додаток 3 «Розподіл </w:t>
      </w:r>
      <w:r w:rsidRPr="00620E2D">
        <w:rPr>
          <w:rFonts w:ascii="Times New Roman" w:eastAsia="Times New Roman" w:hAnsi="Times New Roman" w:cs="Times New Roman"/>
          <w:sz w:val="28"/>
          <w:szCs w:val="28"/>
          <w:lang w:val="uk-UA"/>
        </w:rPr>
        <w:t>видатків місцевого бюджету на 202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620E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</w:t>
      </w:r>
      <w:r w:rsidR="006675B8" w:rsidRPr="00E37F0A">
        <w:rPr>
          <w:rFonts w:ascii="Times New Roman" w:eastAsia="Times New Roman" w:hAnsi="Times New Roman" w:cs="Times New Roman"/>
          <w:sz w:val="28"/>
          <w:szCs w:val="28"/>
          <w:lang w:val="uk-UA"/>
        </w:rPr>
        <w:t>до рішення від 19 грудня 2024 року № 370-44/2024</w:t>
      </w:r>
      <w:r w:rsidR="00450EB8" w:rsidRPr="00E37F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бюджет Великокучурівської сільсько</w:t>
      </w:r>
      <w:r w:rsidR="006675B8" w:rsidRPr="00E37F0A">
        <w:rPr>
          <w:rFonts w:ascii="Times New Roman" w:eastAsia="Times New Roman" w:hAnsi="Times New Roman" w:cs="Times New Roman"/>
          <w:sz w:val="28"/>
          <w:szCs w:val="28"/>
          <w:lang w:val="uk-UA"/>
        </w:rPr>
        <w:t>ї територіальної громади на 2025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рік» викласти в новій редакції згідно додатку 2</w:t>
      </w:r>
      <w:r w:rsidR="00450EB8" w:rsidRPr="00E37F0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8256A" w:rsidRPr="0028256A" w:rsidRDefault="0028256A" w:rsidP="0028256A">
      <w:pPr>
        <w:pStyle w:val="aa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629D1" w:rsidRDefault="002629D1" w:rsidP="007C2639">
      <w:pPr>
        <w:pStyle w:val="aa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Додатк</w:t>
      </w:r>
      <w:r w:rsidR="0029563F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37F0A">
        <w:rPr>
          <w:rFonts w:ascii="Times New Roman" w:eastAsia="Times New Roman" w:hAnsi="Times New Roman" w:cs="Times New Roman"/>
          <w:sz w:val="28"/>
          <w:szCs w:val="28"/>
          <w:lang w:val="uk-UA"/>
        </w:rPr>
        <w:t>1,</w:t>
      </w:r>
      <w:r w:rsidR="00BC7B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37F0A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8F1D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є невід’ємною частиною даного рішення.</w:t>
      </w:r>
    </w:p>
    <w:p w:rsidR="0028256A" w:rsidRPr="0028256A" w:rsidRDefault="0028256A" w:rsidP="0028256A">
      <w:pPr>
        <w:pStyle w:val="aa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A3F4A" w:rsidRDefault="00341D70" w:rsidP="007C2639">
      <w:pPr>
        <w:pStyle w:val="aa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9253D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</w:t>
      </w:r>
      <w:r w:rsidR="00F9253D" w:rsidRPr="00F9253D">
        <w:rPr>
          <w:rFonts w:ascii="Times New Roman" w:hAnsi="Times New Roman" w:cs="Times New Roman"/>
          <w:sz w:val="28"/>
          <w:szCs w:val="28"/>
          <w:lang w:val="uk-UA"/>
        </w:rPr>
        <w:t>о рішення покласти на начальника Фінвідділу Г</w:t>
      </w:r>
      <w:r w:rsidR="00CF7FDE">
        <w:rPr>
          <w:rFonts w:ascii="Times New Roman" w:hAnsi="Times New Roman" w:cs="Times New Roman"/>
          <w:sz w:val="28"/>
          <w:szCs w:val="28"/>
          <w:lang w:val="uk-UA"/>
        </w:rPr>
        <w:t xml:space="preserve">анну </w:t>
      </w:r>
      <w:r w:rsidR="00F9253D" w:rsidRPr="00CF7FDE">
        <w:rPr>
          <w:rFonts w:ascii="Times New Roman" w:hAnsi="Times New Roman" w:cs="Times New Roman"/>
          <w:caps/>
          <w:sz w:val="28"/>
          <w:szCs w:val="28"/>
          <w:lang w:val="uk-UA"/>
        </w:rPr>
        <w:t>Домітрюк</w:t>
      </w:r>
      <w:r w:rsidRPr="00F9253D">
        <w:rPr>
          <w:rFonts w:ascii="Times New Roman" w:hAnsi="Times New Roman" w:cs="Times New Roman"/>
          <w:sz w:val="28"/>
          <w:szCs w:val="28"/>
          <w:lang w:val="uk-UA"/>
        </w:rPr>
        <w:t xml:space="preserve"> та постійну комісію з питань планування, фінансів, бюджету, соціально-економічного розвитку (</w:t>
      </w:r>
      <w:r w:rsidR="00CF7FDE">
        <w:rPr>
          <w:rFonts w:ascii="Times New Roman" w:hAnsi="Times New Roman" w:cs="Times New Roman"/>
          <w:sz w:val="28"/>
          <w:szCs w:val="28"/>
          <w:lang w:val="uk-UA"/>
        </w:rPr>
        <w:t xml:space="preserve">голова комісії </w:t>
      </w:r>
      <w:r w:rsidR="009B5293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9B5293" w:rsidRPr="00F9253D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9B5293">
        <w:rPr>
          <w:rFonts w:ascii="Times New Roman" w:hAnsi="Times New Roman" w:cs="Times New Roman"/>
          <w:sz w:val="28"/>
          <w:szCs w:val="28"/>
          <w:lang w:val="uk-UA"/>
        </w:rPr>
        <w:t>дмила</w:t>
      </w:r>
      <w:r w:rsidR="00CF7F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F7FDE">
        <w:rPr>
          <w:rFonts w:ascii="Times New Roman" w:hAnsi="Times New Roman" w:cs="Times New Roman"/>
          <w:caps/>
          <w:sz w:val="28"/>
          <w:szCs w:val="28"/>
          <w:lang w:val="uk-UA"/>
        </w:rPr>
        <w:t>Настасійчук</w:t>
      </w:r>
      <w:r w:rsidRPr="00F9253D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F9253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bookmarkStart w:id="7" w:name="n86"/>
      <w:bookmarkEnd w:id="7"/>
    </w:p>
    <w:p w:rsidR="007C2639" w:rsidRDefault="007C2639" w:rsidP="007C263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val="uk-UA"/>
        </w:rPr>
      </w:pPr>
    </w:p>
    <w:p w:rsidR="00BC7BA7" w:rsidRPr="00943F78" w:rsidRDefault="00BC7BA7" w:rsidP="007C263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val="uk-UA"/>
        </w:rPr>
      </w:pPr>
    </w:p>
    <w:p w:rsidR="00341D70" w:rsidRDefault="00341D70" w:rsidP="00DD26D6">
      <w:pPr>
        <w:spacing w:after="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3F06D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Сільський голова                                                         Василь ТОДЕРЕНЧУК</w:t>
      </w:r>
    </w:p>
    <w:p w:rsidR="00D77954" w:rsidRDefault="00D77954" w:rsidP="00DD26D6">
      <w:pPr>
        <w:spacing w:after="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C5FB4" w:rsidRDefault="007C5FB4" w:rsidP="007C5FB4">
      <w:pPr>
        <w:spacing w:after="0"/>
        <w:ind w:left="180"/>
        <w:jc w:val="both"/>
      </w:pPr>
    </w:p>
    <w:p w:rsidR="00D77954" w:rsidRPr="003F06D5" w:rsidRDefault="00D77954" w:rsidP="00DD26D6">
      <w:pPr>
        <w:spacing w:after="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sectPr w:rsidR="00D77954" w:rsidRPr="003F06D5" w:rsidSect="0028256A">
      <w:headerReference w:type="default" r:id="rId9"/>
      <w:pgSz w:w="11906" w:h="16838"/>
      <w:pgMar w:top="426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052" w:rsidRDefault="004A2052" w:rsidP="006E5C7D">
      <w:pPr>
        <w:spacing w:after="0" w:line="240" w:lineRule="auto"/>
      </w:pPr>
      <w:r>
        <w:separator/>
      </w:r>
    </w:p>
  </w:endnote>
  <w:endnote w:type="continuationSeparator" w:id="0">
    <w:p w:rsidR="004A2052" w:rsidRDefault="004A2052" w:rsidP="006E5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052" w:rsidRDefault="004A2052" w:rsidP="006E5C7D">
      <w:pPr>
        <w:spacing w:after="0" w:line="240" w:lineRule="auto"/>
      </w:pPr>
      <w:r>
        <w:separator/>
      </w:r>
    </w:p>
  </w:footnote>
  <w:footnote w:type="continuationSeparator" w:id="0">
    <w:p w:rsidR="004A2052" w:rsidRDefault="004A2052" w:rsidP="006E5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1A6" w:rsidRDefault="00F461A6" w:rsidP="006D1995">
    <w:pPr>
      <w:pStyle w:val="a6"/>
      <w:rPr>
        <w:lang w:val="uk-UA"/>
      </w:rPr>
    </w:pPr>
  </w:p>
  <w:p w:rsidR="006D1995" w:rsidRPr="006D1995" w:rsidRDefault="006D1995" w:rsidP="006D1995">
    <w:pPr>
      <w:pStyle w:val="a6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B77947"/>
    <w:multiLevelType w:val="hybridMultilevel"/>
    <w:tmpl w:val="B3C8A5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4F64EF"/>
    <w:multiLevelType w:val="hybridMultilevel"/>
    <w:tmpl w:val="BDBE979A"/>
    <w:lvl w:ilvl="0" w:tplc="0419000F">
      <w:start w:val="1"/>
      <w:numFmt w:val="decimal"/>
      <w:lvlText w:val="%1."/>
      <w:lvlJc w:val="left"/>
      <w:pPr>
        <w:ind w:left="4755" w:hanging="360"/>
      </w:pPr>
    </w:lvl>
    <w:lvl w:ilvl="1" w:tplc="04190019" w:tentative="1">
      <w:start w:val="1"/>
      <w:numFmt w:val="lowerLetter"/>
      <w:lvlText w:val="%2."/>
      <w:lvlJc w:val="left"/>
      <w:pPr>
        <w:ind w:left="1494" w:hanging="360"/>
      </w:pPr>
    </w:lvl>
    <w:lvl w:ilvl="2" w:tplc="0419001B" w:tentative="1">
      <w:start w:val="1"/>
      <w:numFmt w:val="lowerRoman"/>
      <w:lvlText w:val="%3."/>
      <w:lvlJc w:val="right"/>
      <w:pPr>
        <w:ind w:left="2214" w:hanging="180"/>
      </w:pPr>
    </w:lvl>
    <w:lvl w:ilvl="3" w:tplc="0419000F" w:tentative="1">
      <w:start w:val="1"/>
      <w:numFmt w:val="decimal"/>
      <w:lvlText w:val="%4."/>
      <w:lvlJc w:val="left"/>
      <w:pPr>
        <w:ind w:left="2934" w:hanging="360"/>
      </w:pPr>
    </w:lvl>
    <w:lvl w:ilvl="4" w:tplc="04190019" w:tentative="1">
      <w:start w:val="1"/>
      <w:numFmt w:val="lowerLetter"/>
      <w:lvlText w:val="%5."/>
      <w:lvlJc w:val="left"/>
      <w:pPr>
        <w:ind w:left="3654" w:hanging="360"/>
      </w:pPr>
    </w:lvl>
    <w:lvl w:ilvl="5" w:tplc="0419001B" w:tentative="1">
      <w:start w:val="1"/>
      <w:numFmt w:val="lowerRoman"/>
      <w:lvlText w:val="%6."/>
      <w:lvlJc w:val="right"/>
      <w:pPr>
        <w:ind w:left="4374" w:hanging="180"/>
      </w:pPr>
    </w:lvl>
    <w:lvl w:ilvl="6" w:tplc="0419000F" w:tentative="1">
      <w:start w:val="1"/>
      <w:numFmt w:val="decimal"/>
      <w:lvlText w:val="%7."/>
      <w:lvlJc w:val="left"/>
      <w:pPr>
        <w:ind w:left="5094" w:hanging="360"/>
      </w:pPr>
    </w:lvl>
    <w:lvl w:ilvl="7" w:tplc="04190019" w:tentative="1">
      <w:start w:val="1"/>
      <w:numFmt w:val="lowerLetter"/>
      <w:lvlText w:val="%8."/>
      <w:lvlJc w:val="left"/>
      <w:pPr>
        <w:ind w:left="5814" w:hanging="360"/>
      </w:pPr>
    </w:lvl>
    <w:lvl w:ilvl="8" w:tplc="0419001B" w:tentative="1">
      <w:start w:val="1"/>
      <w:numFmt w:val="lowerRoman"/>
      <w:lvlText w:val="%9."/>
      <w:lvlJc w:val="right"/>
      <w:pPr>
        <w:ind w:left="653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13635"/>
    <w:rsid w:val="000016CA"/>
    <w:rsid w:val="00022CC2"/>
    <w:rsid w:val="00040AC0"/>
    <w:rsid w:val="00054CC2"/>
    <w:rsid w:val="0005759D"/>
    <w:rsid w:val="000B0C00"/>
    <w:rsid w:val="000B6F27"/>
    <w:rsid w:val="000C01EF"/>
    <w:rsid w:val="000E6ECC"/>
    <w:rsid w:val="0011204F"/>
    <w:rsid w:val="00113635"/>
    <w:rsid w:val="0013480B"/>
    <w:rsid w:val="00140EB6"/>
    <w:rsid w:val="00160456"/>
    <w:rsid w:val="001704D2"/>
    <w:rsid w:val="00182948"/>
    <w:rsid w:val="001A351F"/>
    <w:rsid w:val="001B1241"/>
    <w:rsid w:val="001C2F86"/>
    <w:rsid w:val="001D51CE"/>
    <w:rsid w:val="002233D9"/>
    <w:rsid w:val="0025063F"/>
    <w:rsid w:val="00260137"/>
    <w:rsid w:val="002607EB"/>
    <w:rsid w:val="002629D1"/>
    <w:rsid w:val="0026607E"/>
    <w:rsid w:val="0028256A"/>
    <w:rsid w:val="0029563F"/>
    <w:rsid w:val="00297911"/>
    <w:rsid w:val="002A3F4A"/>
    <w:rsid w:val="002C4EF3"/>
    <w:rsid w:val="002C4FBB"/>
    <w:rsid w:val="002C5909"/>
    <w:rsid w:val="002D7A93"/>
    <w:rsid w:val="00301449"/>
    <w:rsid w:val="00303816"/>
    <w:rsid w:val="00306C06"/>
    <w:rsid w:val="00312741"/>
    <w:rsid w:val="00324D50"/>
    <w:rsid w:val="00341D70"/>
    <w:rsid w:val="0034796C"/>
    <w:rsid w:val="00362B92"/>
    <w:rsid w:val="00362CB6"/>
    <w:rsid w:val="003A0E6F"/>
    <w:rsid w:val="003A1EF9"/>
    <w:rsid w:val="003B7E20"/>
    <w:rsid w:val="003C152D"/>
    <w:rsid w:val="003C611D"/>
    <w:rsid w:val="003D1754"/>
    <w:rsid w:val="003E0B58"/>
    <w:rsid w:val="003E202C"/>
    <w:rsid w:val="003F06D5"/>
    <w:rsid w:val="003F1210"/>
    <w:rsid w:val="003F1C7D"/>
    <w:rsid w:val="00401046"/>
    <w:rsid w:val="004134EC"/>
    <w:rsid w:val="004211A8"/>
    <w:rsid w:val="0042738E"/>
    <w:rsid w:val="00432E28"/>
    <w:rsid w:val="004340F1"/>
    <w:rsid w:val="0044505B"/>
    <w:rsid w:val="00450EB8"/>
    <w:rsid w:val="00456658"/>
    <w:rsid w:val="00457A14"/>
    <w:rsid w:val="004658B7"/>
    <w:rsid w:val="004820C4"/>
    <w:rsid w:val="00483378"/>
    <w:rsid w:val="00483A63"/>
    <w:rsid w:val="004A1298"/>
    <w:rsid w:val="004A2052"/>
    <w:rsid w:val="004A3D32"/>
    <w:rsid w:val="004A4745"/>
    <w:rsid w:val="004A48C4"/>
    <w:rsid w:val="004C7FB3"/>
    <w:rsid w:val="004D6409"/>
    <w:rsid w:val="004E77BC"/>
    <w:rsid w:val="005150A4"/>
    <w:rsid w:val="00522BFB"/>
    <w:rsid w:val="00547761"/>
    <w:rsid w:val="00557C5C"/>
    <w:rsid w:val="005610CA"/>
    <w:rsid w:val="005B1C5F"/>
    <w:rsid w:val="005C1878"/>
    <w:rsid w:val="005C7E99"/>
    <w:rsid w:val="005E10E6"/>
    <w:rsid w:val="005F781C"/>
    <w:rsid w:val="00604526"/>
    <w:rsid w:val="0060713F"/>
    <w:rsid w:val="00612464"/>
    <w:rsid w:val="00613B88"/>
    <w:rsid w:val="00615680"/>
    <w:rsid w:val="00620E2D"/>
    <w:rsid w:val="00636F6F"/>
    <w:rsid w:val="0064110E"/>
    <w:rsid w:val="00662797"/>
    <w:rsid w:val="006675B8"/>
    <w:rsid w:val="00667D0C"/>
    <w:rsid w:val="00677D0F"/>
    <w:rsid w:val="006D1995"/>
    <w:rsid w:val="006D2A53"/>
    <w:rsid w:val="006E5C7D"/>
    <w:rsid w:val="0070520D"/>
    <w:rsid w:val="007245AF"/>
    <w:rsid w:val="00724E20"/>
    <w:rsid w:val="00731C24"/>
    <w:rsid w:val="007340C7"/>
    <w:rsid w:val="00737E9E"/>
    <w:rsid w:val="007417CC"/>
    <w:rsid w:val="00746919"/>
    <w:rsid w:val="007B020A"/>
    <w:rsid w:val="007C1F73"/>
    <w:rsid w:val="007C2639"/>
    <w:rsid w:val="007C5FB4"/>
    <w:rsid w:val="007C727D"/>
    <w:rsid w:val="007D4EDD"/>
    <w:rsid w:val="00804195"/>
    <w:rsid w:val="00804E28"/>
    <w:rsid w:val="00815DF1"/>
    <w:rsid w:val="008211F1"/>
    <w:rsid w:val="00836DC5"/>
    <w:rsid w:val="008451DF"/>
    <w:rsid w:val="008510FD"/>
    <w:rsid w:val="008B4D42"/>
    <w:rsid w:val="008C18E0"/>
    <w:rsid w:val="008D5F11"/>
    <w:rsid w:val="008E2428"/>
    <w:rsid w:val="008E6953"/>
    <w:rsid w:val="008F1D7C"/>
    <w:rsid w:val="008F7155"/>
    <w:rsid w:val="00902FD5"/>
    <w:rsid w:val="0091010B"/>
    <w:rsid w:val="009226FF"/>
    <w:rsid w:val="009373D9"/>
    <w:rsid w:val="00943F78"/>
    <w:rsid w:val="00963164"/>
    <w:rsid w:val="00966BEF"/>
    <w:rsid w:val="00987470"/>
    <w:rsid w:val="009952B5"/>
    <w:rsid w:val="009B5293"/>
    <w:rsid w:val="00A2491E"/>
    <w:rsid w:val="00A36907"/>
    <w:rsid w:val="00A5177F"/>
    <w:rsid w:val="00A5568D"/>
    <w:rsid w:val="00A67A6F"/>
    <w:rsid w:val="00A96B20"/>
    <w:rsid w:val="00AC5347"/>
    <w:rsid w:val="00AD1BF3"/>
    <w:rsid w:val="00B0235F"/>
    <w:rsid w:val="00B02769"/>
    <w:rsid w:val="00B150F2"/>
    <w:rsid w:val="00B15379"/>
    <w:rsid w:val="00B27ADF"/>
    <w:rsid w:val="00B345C1"/>
    <w:rsid w:val="00B5216C"/>
    <w:rsid w:val="00B90D64"/>
    <w:rsid w:val="00B92089"/>
    <w:rsid w:val="00BA0E54"/>
    <w:rsid w:val="00BC7BA7"/>
    <w:rsid w:val="00BD088F"/>
    <w:rsid w:val="00BD4140"/>
    <w:rsid w:val="00BE50CE"/>
    <w:rsid w:val="00BF6A31"/>
    <w:rsid w:val="00BF76E4"/>
    <w:rsid w:val="00C2451B"/>
    <w:rsid w:val="00C5689B"/>
    <w:rsid w:val="00CA2BC7"/>
    <w:rsid w:val="00CA476D"/>
    <w:rsid w:val="00CB7D73"/>
    <w:rsid w:val="00CD6F99"/>
    <w:rsid w:val="00CD7EE2"/>
    <w:rsid w:val="00CE0E6F"/>
    <w:rsid w:val="00CE3201"/>
    <w:rsid w:val="00CF11A9"/>
    <w:rsid w:val="00CF7912"/>
    <w:rsid w:val="00CF7FDE"/>
    <w:rsid w:val="00D04B6D"/>
    <w:rsid w:val="00D12371"/>
    <w:rsid w:val="00D22A6A"/>
    <w:rsid w:val="00D31137"/>
    <w:rsid w:val="00D401EB"/>
    <w:rsid w:val="00D46E6E"/>
    <w:rsid w:val="00D51DBE"/>
    <w:rsid w:val="00D54547"/>
    <w:rsid w:val="00D6243D"/>
    <w:rsid w:val="00D65F1F"/>
    <w:rsid w:val="00D71AD8"/>
    <w:rsid w:val="00D77954"/>
    <w:rsid w:val="00DA1287"/>
    <w:rsid w:val="00DB0359"/>
    <w:rsid w:val="00DB08BD"/>
    <w:rsid w:val="00DB1FF0"/>
    <w:rsid w:val="00DB3214"/>
    <w:rsid w:val="00DB3939"/>
    <w:rsid w:val="00DD26D6"/>
    <w:rsid w:val="00DD3414"/>
    <w:rsid w:val="00DD7A25"/>
    <w:rsid w:val="00DE2384"/>
    <w:rsid w:val="00DE650B"/>
    <w:rsid w:val="00E37F0A"/>
    <w:rsid w:val="00E435CB"/>
    <w:rsid w:val="00E4477A"/>
    <w:rsid w:val="00E5268C"/>
    <w:rsid w:val="00E52F4C"/>
    <w:rsid w:val="00E611A6"/>
    <w:rsid w:val="00E677E6"/>
    <w:rsid w:val="00E9615A"/>
    <w:rsid w:val="00EC1B1D"/>
    <w:rsid w:val="00EC4DD0"/>
    <w:rsid w:val="00EC6A9C"/>
    <w:rsid w:val="00EE7998"/>
    <w:rsid w:val="00EF17A9"/>
    <w:rsid w:val="00EF4220"/>
    <w:rsid w:val="00F224C1"/>
    <w:rsid w:val="00F2419B"/>
    <w:rsid w:val="00F27E45"/>
    <w:rsid w:val="00F461A6"/>
    <w:rsid w:val="00F63B91"/>
    <w:rsid w:val="00F73D5D"/>
    <w:rsid w:val="00F820C0"/>
    <w:rsid w:val="00F9253D"/>
    <w:rsid w:val="00FB0358"/>
    <w:rsid w:val="00FB2071"/>
    <w:rsid w:val="00FB7EC3"/>
    <w:rsid w:val="00FC1F27"/>
    <w:rsid w:val="00FC6FBE"/>
    <w:rsid w:val="00FD03DC"/>
    <w:rsid w:val="00FF77DD"/>
    <w:rsid w:val="00FF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,"/>
  <w:listSeparator w:val=";"/>
  <w14:docId w14:val="776547B7"/>
  <w15:docId w15:val="{8DC0FCB1-99FC-45F4-B5A8-06C66148A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23">
    <w:name w:val="rvts23"/>
    <w:basedOn w:val="a0"/>
    <w:rsid w:val="00113635"/>
  </w:style>
  <w:style w:type="paragraph" w:customStyle="1" w:styleId="rvps14">
    <w:name w:val="rvps14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1">
    <w:name w:val="rvps11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3">
    <w:name w:val="rvps3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9">
    <w:name w:val="rvts9"/>
    <w:basedOn w:val="a0"/>
    <w:rsid w:val="00113635"/>
  </w:style>
  <w:style w:type="character" w:customStyle="1" w:styleId="rvts82">
    <w:name w:val="rvts82"/>
    <w:basedOn w:val="a0"/>
    <w:rsid w:val="00113635"/>
  </w:style>
  <w:style w:type="paragraph" w:customStyle="1" w:styleId="rvps12">
    <w:name w:val="rvps12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113635"/>
    <w:rPr>
      <w:color w:val="0000FF"/>
      <w:u w:val="single"/>
    </w:rPr>
  </w:style>
  <w:style w:type="character" w:customStyle="1" w:styleId="rvts52">
    <w:name w:val="rvts52"/>
    <w:basedOn w:val="a0"/>
    <w:rsid w:val="00113635"/>
  </w:style>
  <w:style w:type="character" w:customStyle="1" w:styleId="rvts37">
    <w:name w:val="rvts37"/>
    <w:basedOn w:val="a0"/>
    <w:rsid w:val="00113635"/>
  </w:style>
  <w:style w:type="character" w:customStyle="1" w:styleId="rvts46">
    <w:name w:val="rvts46"/>
    <w:basedOn w:val="a0"/>
    <w:rsid w:val="00113635"/>
  </w:style>
  <w:style w:type="character" w:customStyle="1" w:styleId="rvts11">
    <w:name w:val="rvts11"/>
    <w:basedOn w:val="a0"/>
    <w:rsid w:val="00113635"/>
  </w:style>
  <w:style w:type="paragraph" w:styleId="a4">
    <w:name w:val="Balloon Text"/>
    <w:basedOn w:val="a"/>
    <w:link w:val="a5"/>
    <w:uiPriority w:val="99"/>
    <w:semiHidden/>
    <w:unhideWhenUsed/>
    <w:rsid w:val="001136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13635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B5216C"/>
  </w:style>
  <w:style w:type="paragraph" w:styleId="a6">
    <w:name w:val="header"/>
    <w:basedOn w:val="a"/>
    <w:link w:val="a7"/>
    <w:uiPriority w:val="99"/>
    <w:semiHidden/>
    <w:unhideWhenUsed/>
    <w:rsid w:val="006E5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semiHidden/>
    <w:rsid w:val="006E5C7D"/>
  </w:style>
  <w:style w:type="paragraph" w:styleId="a8">
    <w:name w:val="footer"/>
    <w:basedOn w:val="a"/>
    <w:link w:val="a9"/>
    <w:uiPriority w:val="99"/>
    <w:semiHidden/>
    <w:unhideWhenUsed/>
    <w:rsid w:val="006E5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semiHidden/>
    <w:rsid w:val="006E5C7D"/>
  </w:style>
  <w:style w:type="paragraph" w:styleId="aa">
    <w:name w:val="List Paragraph"/>
    <w:basedOn w:val="a"/>
    <w:uiPriority w:val="34"/>
    <w:qFormat/>
    <w:rsid w:val="00F9253D"/>
    <w:pPr>
      <w:ind w:left="720"/>
      <w:contextualSpacing/>
    </w:pPr>
  </w:style>
  <w:style w:type="paragraph" w:styleId="ab">
    <w:name w:val="No Spacing"/>
    <w:uiPriority w:val="1"/>
    <w:qFormat/>
    <w:rsid w:val="007C5FB4"/>
    <w:pPr>
      <w:spacing w:after="0" w:line="240" w:lineRule="auto"/>
    </w:pPr>
    <w:rPr>
      <w:rFonts w:eastAsiaTheme="minorHAnsi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5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1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6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81D5B-9AD1-4F82-8471-9F69CF847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2</Pages>
  <Words>1199</Words>
  <Characters>684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NASTIA-VOS</cp:lastModifiedBy>
  <cp:revision>100</cp:revision>
  <cp:lastPrinted>2025-01-27T07:06:00Z</cp:lastPrinted>
  <dcterms:created xsi:type="dcterms:W3CDTF">2021-11-18T12:43:00Z</dcterms:created>
  <dcterms:modified xsi:type="dcterms:W3CDTF">2025-02-05T15:46:00Z</dcterms:modified>
</cp:coreProperties>
</file>